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FAD8B9601A24424B5B2B0843F8C534B"/>
        </w:placeholder>
        <w:text/>
      </w:sdtPr>
      <w:sdtEndPr/>
      <w:sdtContent>
        <w:p w:rsidRPr="009B062B" w:rsidR="00AF30DD" w:rsidP="00DA28CE" w:rsidRDefault="00AF30DD" w14:paraId="5E1C7D53" w14:textId="77777777">
          <w:pPr>
            <w:pStyle w:val="Rubrik1"/>
            <w:spacing w:after="300"/>
          </w:pPr>
          <w:r w:rsidRPr="009B062B">
            <w:t>Förslag till riksdagsbeslut</w:t>
          </w:r>
        </w:p>
      </w:sdtContent>
    </w:sdt>
    <w:sdt>
      <w:sdtPr>
        <w:alias w:val="Yrkande 1"/>
        <w:tag w:val="ca6721d3-3232-4d59-ac9a-cbda6c2bc93a"/>
        <w:id w:val="1720329640"/>
        <w:lock w:val="sdtLocked"/>
      </w:sdtPr>
      <w:sdtEndPr/>
      <w:sdtContent>
        <w:p w:rsidR="00D11819" w:rsidRDefault="00F45287" w14:paraId="5E1C7D54" w14:textId="08797CE0">
          <w:pPr>
            <w:pStyle w:val="Frslagstext"/>
            <w:numPr>
              <w:ilvl w:val="0"/>
              <w:numId w:val="0"/>
            </w:numPr>
          </w:pPr>
          <w:r>
            <w:t>Riksdagen ställer sig bakom det som anförs i motionen om en tidsplan för individualiserad föräldraförsäkring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1E4ACD6078E4C14AF084105D3369A66"/>
        </w:placeholder>
        <w:text/>
      </w:sdtPr>
      <w:sdtEndPr/>
      <w:sdtContent>
        <w:p w:rsidRPr="009B062B" w:rsidR="006D79C9" w:rsidP="00333E95" w:rsidRDefault="006D79C9" w14:paraId="5E1C7D55" w14:textId="77777777">
          <w:pPr>
            <w:pStyle w:val="Rubrik1"/>
          </w:pPr>
          <w:r>
            <w:t>Motivering</w:t>
          </w:r>
        </w:p>
      </w:sdtContent>
    </w:sdt>
    <w:p w:rsidRPr="00FC23F4" w:rsidR="00CB2203" w:rsidP="00FC23F4" w:rsidRDefault="00F33CBC" w14:paraId="5E1C7D56" w14:textId="73B33D7E">
      <w:pPr>
        <w:pStyle w:val="Normalutanindragellerluft"/>
      </w:pPr>
      <w:r w:rsidRPr="00FC23F4">
        <w:t>Individualiserad föräldraförsäkring är en av de viktigaste jämställdhetsreformer som en feministisk regering kan genomföra. Dess effekter skulle bidra starkt till att Sverige når de uppsatta jämställdhetsmålen om ett jämställt arbetsliv, att m</w:t>
      </w:r>
      <w:r w:rsidRPr="00FC23F4" w:rsidR="00ED0CB5">
        <w:t xml:space="preserve">än och kvinnor ska ha samma makt och ges samma möjligheter att forma sina egna liv. </w:t>
      </w:r>
      <w:r w:rsidRPr="00FC23F4">
        <w:t>Detta eftersom r</w:t>
      </w:r>
      <w:r w:rsidRPr="00FC23F4" w:rsidR="00C512AC">
        <w:t>efor</w:t>
      </w:r>
      <w:r w:rsidR="00754600">
        <w:softHyphen/>
      </w:r>
      <w:r w:rsidRPr="00FC23F4" w:rsidR="00C512AC">
        <w:t xml:space="preserve">men påverkar både arbetsliv, pensioner </w:t>
      </w:r>
      <w:r w:rsidRPr="00FC23F4">
        <w:t>och familjesi</w:t>
      </w:r>
      <w:r w:rsidRPr="00FC23F4" w:rsidR="00C512AC">
        <w:t xml:space="preserve">tuation. </w:t>
      </w:r>
      <w:r w:rsidRPr="00FC23F4" w:rsidR="00ED0CB5">
        <w:t xml:space="preserve">Framsteg görs ständigt </w:t>
      </w:r>
      <w:r w:rsidRPr="00FC23F4" w:rsidR="00C512AC">
        <w:t xml:space="preserve">på jämställdhetsområdet, mycket tack vare en feministisk regering, </w:t>
      </w:r>
      <w:r w:rsidRPr="00FC23F4" w:rsidR="00ED0CB5">
        <w:t xml:space="preserve">men arbetet </w:t>
      </w:r>
      <w:r w:rsidRPr="00FC23F4" w:rsidR="00C512AC">
        <w:t xml:space="preserve">behöver snabbas på. </w:t>
      </w:r>
    </w:p>
    <w:p w:rsidR="003F27D3" w:rsidP="00FC23F4" w:rsidRDefault="00CB2203" w14:paraId="1264AFBD" w14:textId="77777777">
      <w:r w:rsidRPr="00FC23F4">
        <w:t>Även om uttaget mellan män och kvinnor i dagens föräldraförsäkring har gått sakta framåt är det fortfarande kvinnor som tar ut den största delen</w:t>
      </w:r>
      <w:r w:rsidRPr="00FC23F4" w:rsidR="00FA09B8">
        <w:t>, d</w:t>
      </w:r>
      <w:r w:rsidRPr="00FC23F4">
        <w:t>etta oavsett ekonomisk situation</w:t>
      </w:r>
      <w:r w:rsidRPr="00FC23F4" w:rsidR="00FA09B8">
        <w:t>. M</w:t>
      </w:r>
      <w:r w:rsidRPr="00FC23F4">
        <w:t>önstret är tydligt och är en konsekvens av ett ojämställt samhälle. Dessutom är det f</w:t>
      </w:r>
      <w:r w:rsidRPr="00FC23F4" w:rsidR="00ED0CB5">
        <w:t xml:space="preserve">ortfarande </w:t>
      </w:r>
      <w:r w:rsidRPr="00FC23F4">
        <w:t>2019</w:t>
      </w:r>
      <w:r w:rsidRPr="00FC23F4" w:rsidR="00ED0CB5">
        <w:t xml:space="preserve"> ett stort lönegap mellan kvinnor och män, under en hel livstid nästan 3,6 miljoner kr. Ojämställda löner och värderingen av kvinnligt dominerade yrken är en av orsakerna men fördelningen av obetalt hemarbete är en annan stor orsak. Kvinnor är de som i</w:t>
      </w:r>
      <w:r w:rsidRPr="00FC23F4" w:rsidR="00F33CBC">
        <w:t xml:space="preserve"> s</w:t>
      </w:r>
      <w:r w:rsidRPr="00FC23F4" w:rsidR="00ED0CB5">
        <w:t xml:space="preserve">törst utsträckning tar ansvar för det obetalda hemarbetet och </w:t>
      </w:r>
      <w:r w:rsidRPr="00FC23F4">
        <w:t>tvingas gå</w:t>
      </w:r>
      <w:r w:rsidRPr="00FC23F4" w:rsidR="00ED0CB5">
        <w:t xml:space="preserve"> ner i arbetstid vid olika tillfällen under ett arbetsliv samtidigt som </w:t>
      </w:r>
      <w:r w:rsidRPr="00FC23F4" w:rsidR="00FA09B8">
        <w:t>det</w:t>
      </w:r>
      <w:r w:rsidRPr="00FC23F4" w:rsidR="00ED0CB5">
        <w:t xml:space="preserve"> är de</w:t>
      </w:r>
      <w:r w:rsidRPr="00FC23F4" w:rsidR="00FA09B8">
        <w:t xml:space="preserve"> </w:t>
      </w:r>
      <w:r w:rsidRPr="00FC23F4" w:rsidR="00ED0CB5">
        <w:t xml:space="preserve">som </w:t>
      </w:r>
      <w:r w:rsidRPr="00FC23F4" w:rsidR="00F33CBC">
        <w:t xml:space="preserve">i störst utsträckning </w:t>
      </w:r>
      <w:r w:rsidRPr="00FC23F4" w:rsidR="00ED0CB5">
        <w:t>är hemma vid vård av barn. Därför är reformen om en indivi</w:t>
      </w:r>
      <w:r w:rsidR="00754600">
        <w:softHyphen/>
      </w:r>
      <w:r w:rsidRPr="00FC23F4" w:rsidR="00ED0CB5">
        <w:t xml:space="preserve">dualiserad föräldraförsäkring en helt nödvändig jämställdhetsreform men också en </w:t>
      </w:r>
    </w:p>
    <w:p w:rsidR="003F27D3" w:rsidRDefault="003F27D3" w14:paraId="6690CBB9"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BB6339" w:rsidP="003F27D3" w:rsidRDefault="00ED0CB5" w14:paraId="5E1C7D58" w14:textId="3BB69577">
      <w:pPr>
        <w:ind w:firstLine="0"/>
      </w:pPr>
      <w:r w:rsidRPr="00FC23F4">
        <w:lastRenderedPageBreak/>
        <w:t>rättighetsreform</w:t>
      </w:r>
      <w:bookmarkStart w:name="_GoBack" w:id="1"/>
      <w:bookmarkEnd w:id="1"/>
      <w:r w:rsidRPr="00FC23F4">
        <w:t xml:space="preserve"> för det enskilda barnet. </w:t>
      </w:r>
      <w:r w:rsidRPr="00FC23F4" w:rsidR="00CB2203">
        <w:t>En tidsplan för införandet av denna reform är ett sätt att visa hur den stegvis kan införas med tydlig målsättning att nå ökad jämställd</w:t>
      </w:r>
      <w:r w:rsidR="00754600">
        <w:softHyphen/>
      </w:r>
      <w:r w:rsidRPr="00FC23F4" w:rsidR="00CB2203">
        <w:t xml:space="preserve">het i arbetslivet och i samhället. </w:t>
      </w:r>
    </w:p>
    <w:sdt>
      <w:sdtPr>
        <w:alias w:val="CC_Underskrifter"/>
        <w:tag w:val="CC_Underskrifter"/>
        <w:id w:val="583496634"/>
        <w:lock w:val="sdtContentLocked"/>
        <w:placeholder>
          <w:docPart w:val="75DA7B61FF0C4A26813F1E741412854F"/>
        </w:placeholder>
      </w:sdtPr>
      <w:sdtEndPr/>
      <w:sdtContent>
        <w:p w:rsidR="005B6539" w:rsidP="005B6539" w:rsidRDefault="005B6539" w14:paraId="5E1C7D59" w14:textId="77777777"/>
        <w:p w:rsidRPr="008E0FE2" w:rsidR="004801AC" w:rsidP="005B6539" w:rsidRDefault="003F27D3" w14:paraId="5E1C7D5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Elin Gustafsson (S)</w:t>
            </w:r>
          </w:p>
        </w:tc>
        <w:tc>
          <w:tcPr>
            <w:tcW w:w="50" w:type="pct"/>
            <w:vAlign w:val="bottom"/>
          </w:tcPr>
          <w:p>
            <w:pPr>
              <w:pStyle w:val="Underskrifter"/>
            </w:pPr>
            <w:r>
              <w:t> </w:t>
            </w:r>
          </w:p>
        </w:tc>
      </w:tr>
    </w:tbl>
    <w:p w:rsidR="0078576A" w:rsidRDefault="0078576A" w14:paraId="5E1C7D5E" w14:textId="77777777"/>
    <w:sectPr w:rsidR="0078576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1C7D60" w14:textId="77777777" w:rsidR="004A0E05" w:rsidRDefault="004A0E05" w:rsidP="000C1CAD">
      <w:pPr>
        <w:spacing w:line="240" w:lineRule="auto"/>
      </w:pPr>
      <w:r>
        <w:separator/>
      </w:r>
    </w:p>
  </w:endnote>
  <w:endnote w:type="continuationSeparator" w:id="0">
    <w:p w14:paraId="5E1C7D61" w14:textId="77777777" w:rsidR="004A0E05" w:rsidRDefault="004A0E0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C7D6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C7D6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B653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C7D6F" w14:textId="77777777" w:rsidR="00262EA3" w:rsidRPr="005B6539" w:rsidRDefault="00262EA3" w:rsidP="005B65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C7D5E" w14:textId="77777777" w:rsidR="004A0E05" w:rsidRDefault="004A0E05" w:rsidP="000C1CAD">
      <w:pPr>
        <w:spacing w:line="240" w:lineRule="auto"/>
      </w:pPr>
      <w:r>
        <w:separator/>
      </w:r>
    </w:p>
  </w:footnote>
  <w:footnote w:type="continuationSeparator" w:id="0">
    <w:p w14:paraId="5E1C7D5F" w14:textId="77777777" w:rsidR="004A0E05" w:rsidRDefault="004A0E0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E1C7D6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E1C7D71" wp14:anchorId="5E1C7D7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F27D3" w14:paraId="5E1C7D74" w14:textId="77777777">
                          <w:pPr>
                            <w:jc w:val="right"/>
                          </w:pPr>
                          <w:sdt>
                            <w:sdtPr>
                              <w:alias w:val="CC_Noformat_Partikod"/>
                              <w:tag w:val="CC_Noformat_Partikod"/>
                              <w:id w:val="-53464382"/>
                              <w:placeholder>
                                <w:docPart w:val="07E277C1AEB24BCE97DF971A43F7D050"/>
                              </w:placeholder>
                              <w:text/>
                            </w:sdtPr>
                            <w:sdtEndPr/>
                            <w:sdtContent>
                              <w:r w:rsidR="006E6328">
                                <w:t>S</w:t>
                              </w:r>
                            </w:sdtContent>
                          </w:sdt>
                          <w:sdt>
                            <w:sdtPr>
                              <w:alias w:val="CC_Noformat_Partinummer"/>
                              <w:tag w:val="CC_Noformat_Partinummer"/>
                              <w:id w:val="-1709555926"/>
                              <w:placeholder>
                                <w:docPart w:val="8F2BC77A2D0E44E58316A4BF4732E464"/>
                              </w:placeholder>
                              <w:text/>
                            </w:sdtPr>
                            <w:sdtEndPr/>
                            <w:sdtContent>
                              <w:r w:rsidR="005A3086">
                                <w:t>1220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E1C7D7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F27D3" w14:paraId="5E1C7D74" w14:textId="77777777">
                    <w:pPr>
                      <w:jc w:val="right"/>
                    </w:pPr>
                    <w:sdt>
                      <w:sdtPr>
                        <w:alias w:val="CC_Noformat_Partikod"/>
                        <w:tag w:val="CC_Noformat_Partikod"/>
                        <w:id w:val="-53464382"/>
                        <w:placeholder>
                          <w:docPart w:val="07E277C1AEB24BCE97DF971A43F7D050"/>
                        </w:placeholder>
                        <w:text/>
                      </w:sdtPr>
                      <w:sdtEndPr/>
                      <w:sdtContent>
                        <w:r w:rsidR="006E6328">
                          <w:t>S</w:t>
                        </w:r>
                      </w:sdtContent>
                    </w:sdt>
                    <w:sdt>
                      <w:sdtPr>
                        <w:alias w:val="CC_Noformat_Partinummer"/>
                        <w:tag w:val="CC_Noformat_Partinummer"/>
                        <w:id w:val="-1709555926"/>
                        <w:placeholder>
                          <w:docPart w:val="8F2BC77A2D0E44E58316A4BF4732E464"/>
                        </w:placeholder>
                        <w:text/>
                      </w:sdtPr>
                      <w:sdtEndPr/>
                      <w:sdtContent>
                        <w:r w:rsidR="005A3086">
                          <w:t>1220</w:t>
                        </w:r>
                      </w:sdtContent>
                    </w:sdt>
                  </w:p>
                </w:txbxContent>
              </v:textbox>
              <w10:wrap anchorx="page"/>
            </v:shape>
          </w:pict>
        </mc:Fallback>
      </mc:AlternateContent>
    </w:r>
  </w:p>
  <w:p w:rsidRPr="00293C4F" w:rsidR="00262EA3" w:rsidP="00776B74" w:rsidRDefault="00262EA3" w14:paraId="5E1C7D6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E1C7D64" w14:textId="77777777">
    <w:pPr>
      <w:jc w:val="right"/>
    </w:pPr>
  </w:p>
  <w:p w:rsidR="00262EA3" w:rsidP="00776B74" w:rsidRDefault="00262EA3" w14:paraId="5E1C7D6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F27D3" w14:paraId="5E1C7D6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E1C7D73" wp14:anchorId="5E1C7D7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F27D3" w14:paraId="5E1C7D6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E6328">
          <w:t>S</w:t>
        </w:r>
      </w:sdtContent>
    </w:sdt>
    <w:sdt>
      <w:sdtPr>
        <w:alias w:val="CC_Noformat_Partinummer"/>
        <w:tag w:val="CC_Noformat_Partinummer"/>
        <w:id w:val="-2014525982"/>
        <w:text/>
      </w:sdtPr>
      <w:sdtEndPr/>
      <w:sdtContent>
        <w:r w:rsidR="005A3086">
          <w:t>1220</w:t>
        </w:r>
      </w:sdtContent>
    </w:sdt>
  </w:p>
  <w:p w:rsidRPr="008227B3" w:rsidR="00262EA3" w:rsidP="008227B3" w:rsidRDefault="003F27D3" w14:paraId="5E1C7D6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F27D3" w14:paraId="5E1C7D6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:1045</w:t>
        </w:r>
      </w:sdtContent>
    </w:sdt>
  </w:p>
  <w:p w:rsidR="00262EA3" w:rsidP="00E03A3D" w:rsidRDefault="003F27D3" w14:paraId="5E1C7D6C" w14:textId="77777777">
    <w:pPr>
      <w:pStyle w:val="Motionr"/>
    </w:pPr>
    <w:sdt>
      <w:sdtPr>
        <w:alias w:val="CC_Noformat_Avtext"/>
        <w:tag w:val="CC_Noformat_Avtext"/>
        <w:id w:val="-2020768203"/>
        <w:lock w:val="sdtContentLocked"/>
        <w15:appearance w15:val="hidden"/>
        <w:text/>
      </w:sdtPr>
      <w:sdtEndPr/>
      <w:sdtContent>
        <w:r>
          <w:t>av Elin Gustafsson (S)</w:t>
        </w:r>
      </w:sdtContent>
    </w:sdt>
  </w:p>
  <w:sdt>
    <w:sdtPr>
      <w:alias w:val="CC_Noformat_Rubtext"/>
      <w:tag w:val="CC_Noformat_Rubtext"/>
      <w:id w:val="-218060500"/>
      <w:lock w:val="sdtLocked"/>
      <w:text/>
    </w:sdtPr>
    <w:sdtEndPr/>
    <w:sdtContent>
      <w:p w:rsidR="00262EA3" w:rsidP="00283E0F" w:rsidRDefault="00F45287" w14:paraId="5E1C7D6D" w14:textId="1E72D3ED">
        <w:pPr>
          <w:pStyle w:val="FSHRub2"/>
        </w:pPr>
        <w:r>
          <w:t>Tidsplan för införande av individualiserad föräldraförsäkring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E1C7D6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E632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2B06"/>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8A6"/>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7D3"/>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C56"/>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0E05"/>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17CA0"/>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BDD"/>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086"/>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39"/>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D46"/>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328"/>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00"/>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04B"/>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76A"/>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264"/>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93A"/>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39"/>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564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2AC"/>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203"/>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1819"/>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CB5"/>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3CBC"/>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5287"/>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09B8"/>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3F4"/>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E1C7D52"/>
  <w15:chartTrackingRefBased/>
  <w15:docId w15:val="{2247D5EC-F4C9-4ADF-9FCE-B5337AE51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FAD8B9601A24424B5B2B0843F8C534B"/>
        <w:category>
          <w:name w:val="Allmänt"/>
          <w:gallery w:val="placeholder"/>
        </w:category>
        <w:types>
          <w:type w:val="bbPlcHdr"/>
        </w:types>
        <w:behaviors>
          <w:behavior w:val="content"/>
        </w:behaviors>
        <w:guid w:val="{CDA037AA-A0BB-4E31-9316-9B022C343F63}"/>
      </w:docPartPr>
      <w:docPartBody>
        <w:p w:rsidR="00172466" w:rsidRDefault="001A5230">
          <w:pPr>
            <w:pStyle w:val="EFAD8B9601A24424B5B2B0843F8C534B"/>
          </w:pPr>
          <w:r w:rsidRPr="005A0A93">
            <w:rPr>
              <w:rStyle w:val="Platshllartext"/>
            </w:rPr>
            <w:t>Förslag till riksdagsbeslut</w:t>
          </w:r>
        </w:p>
      </w:docPartBody>
    </w:docPart>
    <w:docPart>
      <w:docPartPr>
        <w:name w:val="C1E4ACD6078E4C14AF084105D3369A66"/>
        <w:category>
          <w:name w:val="Allmänt"/>
          <w:gallery w:val="placeholder"/>
        </w:category>
        <w:types>
          <w:type w:val="bbPlcHdr"/>
        </w:types>
        <w:behaviors>
          <w:behavior w:val="content"/>
        </w:behaviors>
        <w:guid w:val="{FE034012-C45E-4043-B68D-8F91FD413B7D}"/>
      </w:docPartPr>
      <w:docPartBody>
        <w:p w:rsidR="00172466" w:rsidRDefault="001A5230">
          <w:pPr>
            <w:pStyle w:val="C1E4ACD6078E4C14AF084105D3369A66"/>
          </w:pPr>
          <w:r w:rsidRPr="005A0A93">
            <w:rPr>
              <w:rStyle w:val="Platshllartext"/>
            </w:rPr>
            <w:t>Motivering</w:t>
          </w:r>
        </w:p>
      </w:docPartBody>
    </w:docPart>
    <w:docPart>
      <w:docPartPr>
        <w:name w:val="07E277C1AEB24BCE97DF971A43F7D050"/>
        <w:category>
          <w:name w:val="Allmänt"/>
          <w:gallery w:val="placeholder"/>
        </w:category>
        <w:types>
          <w:type w:val="bbPlcHdr"/>
        </w:types>
        <w:behaviors>
          <w:behavior w:val="content"/>
        </w:behaviors>
        <w:guid w:val="{AF97F47B-D99E-458A-9E4E-3645666A779E}"/>
      </w:docPartPr>
      <w:docPartBody>
        <w:p w:rsidR="00172466" w:rsidRDefault="001A5230">
          <w:pPr>
            <w:pStyle w:val="07E277C1AEB24BCE97DF971A43F7D050"/>
          </w:pPr>
          <w:r>
            <w:rPr>
              <w:rStyle w:val="Platshllartext"/>
            </w:rPr>
            <w:t xml:space="preserve"> </w:t>
          </w:r>
        </w:p>
      </w:docPartBody>
    </w:docPart>
    <w:docPart>
      <w:docPartPr>
        <w:name w:val="8F2BC77A2D0E44E58316A4BF4732E464"/>
        <w:category>
          <w:name w:val="Allmänt"/>
          <w:gallery w:val="placeholder"/>
        </w:category>
        <w:types>
          <w:type w:val="bbPlcHdr"/>
        </w:types>
        <w:behaviors>
          <w:behavior w:val="content"/>
        </w:behaviors>
        <w:guid w:val="{E9D57914-C6D2-43BB-BDAC-066BEBA1E954}"/>
      </w:docPartPr>
      <w:docPartBody>
        <w:p w:rsidR="00172466" w:rsidRDefault="001A5230">
          <w:pPr>
            <w:pStyle w:val="8F2BC77A2D0E44E58316A4BF4732E464"/>
          </w:pPr>
          <w:r>
            <w:t xml:space="preserve"> </w:t>
          </w:r>
        </w:p>
      </w:docPartBody>
    </w:docPart>
    <w:docPart>
      <w:docPartPr>
        <w:name w:val="75DA7B61FF0C4A26813F1E741412854F"/>
        <w:category>
          <w:name w:val="Allmänt"/>
          <w:gallery w:val="placeholder"/>
        </w:category>
        <w:types>
          <w:type w:val="bbPlcHdr"/>
        </w:types>
        <w:behaviors>
          <w:behavior w:val="content"/>
        </w:behaviors>
        <w:guid w:val="{773C6586-6C4D-4068-8E1D-3FFBCA636D75}"/>
      </w:docPartPr>
      <w:docPartBody>
        <w:p w:rsidR="004D251F" w:rsidRDefault="004D251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230"/>
    <w:rsid w:val="00172466"/>
    <w:rsid w:val="001A5230"/>
    <w:rsid w:val="00303065"/>
    <w:rsid w:val="004D25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FAD8B9601A24424B5B2B0843F8C534B">
    <w:name w:val="EFAD8B9601A24424B5B2B0843F8C534B"/>
  </w:style>
  <w:style w:type="paragraph" w:customStyle="1" w:styleId="C85C32A03E9646A6A1CFB532D94586F8">
    <w:name w:val="C85C32A03E9646A6A1CFB532D94586F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492FF61EF664D92B18A22924EE8B805">
    <w:name w:val="0492FF61EF664D92B18A22924EE8B805"/>
  </w:style>
  <w:style w:type="paragraph" w:customStyle="1" w:styleId="C1E4ACD6078E4C14AF084105D3369A66">
    <w:name w:val="C1E4ACD6078E4C14AF084105D3369A66"/>
  </w:style>
  <w:style w:type="paragraph" w:customStyle="1" w:styleId="D7E9F8023FED4A208D75B232C6B64D40">
    <w:name w:val="D7E9F8023FED4A208D75B232C6B64D40"/>
  </w:style>
  <w:style w:type="paragraph" w:customStyle="1" w:styleId="705031A142FC427C97F6CD1EAB80C590">
    <w:name w:val="705031A142FC427C97F6CD1EAB80C590"/>
  </w:style>
  <w:style w:type="paragraph" w:customStyle="1" w:styleId="07E277C1AEB24BCE97DF971A43F7D050">
    <w:name w:val="07E277C1AEB24BCE97DF971A43F7D050"/>
  </w:style>
  <w:style w:type="paragraph" w:customStyle="1" w:styleId="8F2BC77A2D0E44E58316A4BF4732E464">
    <w:name w:val="8F2BC77A2D0E44E58316A4BF4732E4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34D542-4BF1-470D-A324-A3D6238974AD}"/>
</file>

<file path=customXml/itemProps2.xml><?xml version="1.0" encoding="utf-8"?>
<ds:datastoreItem xmlns:ds="http://schemas.openxmlformats.org/officeDocument/2006/customXml" ds:itemID="{68CD55A3-51F9-4C43-8C4E-25DF27B838D3}"/>
</file>

<file path=customXml/itemProps3.xml><?xml version="1.0" encoding="utf-8"?>
<ds:datastoreItem xmlns:ds="http://schemas.openxmlformats.org/officeDocument/2006/customXml" ds:itemID="{74E7639A-BAF4-4208-B8F4-DFE54896F8DE}"/>
</file>

<file path=docProps/app.xml><?xml version="1.0" encoding="utf-8"?>
<Properties xmlns="http://schemas.openxmlformats.org/officeDocument/2006/extended-properties" xmlns:vt="http://schemas.openxmlformats.org/officeDocument/2006/docPropsVTypes">
  <Template>Normal</Template>
  <TotalTime>6</TotalTime>
  <Pages>2</Pages>
  <Words>271</Words>
  <Characters>1555</Characters>
  <Application>Microsoft Office Word</Application>
  <DocSecurity>0</DocSecurity>
  <Lines>30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Tidplan för införande av individualiserad föräldraförsäkring</vt:lpstr>
      <vt:lpstr>
      </vt:lpstr>
    </vt:vector>
  </TitlesOfParts>
  <Company>Sveriges riksdag</Company>
  <LinksUpToDate>false</LinksUpToDate>
  <CharactersWithSpaces>1819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