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9B5375">
        <w:tblPrEx>
          <w:tblCellMar>
            <w:top w:w="0" w:type="dxa"/>
            <w:bottom w:w="0" w:type="dxa"/>
          </w:tblCellMar>
        </w:tblPrEx>
        <w:tc>
          <w:tcPr>
            <w:tcW w:w="2268" w:type="dxa"/>
          </w:tcPr>
          <w:p w:rsidR="00DE7339" w:rsidRPr="009B5375" w:rsidRDefault="00DE7339">
            <w:pPr>
              <w:framePr w:w="4400" w:h="1644" w:wrap="notBeside" w:vAnchor="page" w:hAnchor="page" w:x="6573" w:y="721"/>
              <w:rPr>
                <w:rFonts w:ascii="TradeGothic" w:hAnsi="TradeGothic"/>
                <w:i/>
                <w:sz w:val="18"/>
              </w:rPr>
            </w:pPr>
          </w:p>
        </w:tc>
        <w:tc>
          <w:tcPr>
            <w:tcW w:w="2347" w:type="dxa"/>
            <w:gridSpan w:val="2"/>
          </w:tcPr>
          <w:p w:rsidR="00DE7339" w:rsidRPr="009B5375" w:rsidRDefault="00DE7339">
            <w:pPr>
              <w:framePr w:w="4400" w:h="1644" w:wrap="notBeside" w:vAnchor="page" w:hAnchor="page" w:x="6573" w:y="721"/>
              <w:rPr>
                <w:rFonts w:ascii="TradeGothic" w:hAnsi="TradeGothic"/>
                <w:i/>
                <w:sz w:val="18"/>
              </w:rPr>
            </w:pPr>
          </w:p>
        </w:tc>
      </w:tr>
      <w:tr w:rsidR="00DE7339" w:rsidRPr="009B5375">
        <w:tblPrEx>
          <w:tblCellMar>
            <w:top w:w="0" w:type="dxa"/>
            <w:bottom w:w="0" w:type="dxa"/>
          </w:tblCellMar>
        </w:tblPrEx>
        <w:trPr>
          <w:cantSplit/>
        </w:trPr>
        <w:tc>
          <w:tcPr>
            <w:tcW w:w="4615" w:type="dxa"/>
            <w:gridSpan w:val="3"/>
          </w:tcPr>
          <w:p w:rsidR="00DE7339" w:rsidRPr="009B5375" w:rsidRDefault="00DE7339">
            <w:pPr>
              <w:framePr w:w="4400" w:h="1644" w:wrap="notBeside" w:vAnchor="page" w:hAnchor="page" w:x="6573" w:y="721"/>
              <w:rPr>
                <w:rFonts w:ascii="TradeGothic" w:hAnsi="TradeGothic"/>
                <w:b/>
                <w:sz w:val="22"/>
              </w:rPr>
            </w:pPr>
            <w:r w:rsidRPr="009B5375">
              <w:rPr>
                <w:rFonts w:ascii="TradeGothic" w:hAnsi="TradeGothic"/>
                <w:b/>
                <w:sz w:val="22"/>
              </w:rPr>
              <w:t>Rådspromemoria</w:t>
            </w:r>
          </w:p>
        </w:tc>
      </w:tr>
      <w:tr w:rsidR="00DE7339" w:rsidRPr="009B5375">
        <w:tblPrEx>
          <w:tblCellMar>
            <w:top w:w="0" w:type="dxa"/>
            <w:bottom w:w="0" w:type="dxa"/>
          </w:tblCellMar>
        </w:tblPrEx>
        <w:tc>
          <w:tcPr>
            <w:tcW w:w="3402" w:type="dxa"/>
            <w:gridSpan w:val="2"/>
          </w:tcPr>
          <w:p w:rsidR="00DE7339" w:rsidRPr="009B5375" w:rsidRDefault="00DE7339">
            <w:pPr>
              <w:framePr w:w="4400" w:h="1644" w:wrap="notBeside" w:vAnchor="page" w:hAnchor="page" w:x="6573" w:y="721"/>
            </w:pPr>
          </w:p>
        </w:tc>
        <w:tc>
          <w:tcPr>
            <w:tcW w:w="1213" w:type="dxa"/>
          </w:tcPr>
          <w:p w:rsidR="00DE7339" w:rsidRPr="009B5375" w:rsidRDefault="00DE7339">
            <w:pPr>
              <w:framePr w:w="4400" w:h="1644" w:wrap="notBeside" w:vAnchor="page" w:hAnchor="page" w:x="6573" w:y="721"/>
            </w:pPr>
          </w:p>
        </w:tc>
      </w:tr>
      <w:tr w:rsidR="00DE7339" w:rsidRPr="009B5375">
        <w:tblPrEx>
          <w:tblCellMar>
            <w:top w:w="0" w:type="dxa"/>
            <w:bottom w:w="0" w:type="dxa"/>
          </w:tblCellMar>
        </w:tblPrEx>
        <w:tc>
          <w:tcPr>
            <w:tcW w:w="2268" w:type="dxa"/>
          </w:tcPr>
          <w:p w:rsidR="00DE7339" w:rsidRPr="009B5375" w:rsidRDefault="00ED4D77">
            <w:pPr>
              <w:framePr w:w="4400" w:h="1644" w:wrap="notBeside" w:vAnchor="page" w:hAnchor="page" w:x="6573" w:y="721"/>
            </w:pPr>
            <w:r w:rsidRPr="009B5375">
              <w:t>2009-11-</w:t>
            </w:r>
            <w:r w:rsidR="001267C4" w:rsidRPr="009B5375">
              <w:t>23</w:t>
            </w:r>
          </w:p>
        </w:tc>
        <w:tc>
          <w:tcPr>
            <w:tcW w:w="2347" w:type="dxa"/>
            <w:gridSpan w:val="2"/>
          </w:tcPr>
          <w:p w:rsidR="00DE7339" w:rsidRPr="009B5375" w:rsidRDefault="00DE7339">
            <w:pPr>
              <w:framePr w:w="4400" w:h="1644" w:wrap="notBeside" w:vAnchor="page" w:hAnchor="page" w:x="6573" w:y="721"/>
            </w:pPr>
          </w:p>
        </w:tc>
      </w:tr>
      <w:tr w:rsidR="00DE7339" w:rsidRPr="009B5375">
        <w:tblPrEx>
          <w:tblCellMar>
            <w:top w:w="0" w:type="dxa"/>
            <w:bottom w:w="0" w:type="dxa"/>
          </w:tblCellMar>
        </w:tblPrEx>
        <w:tc>
          <w:tcPr>
            <w:tcW w:w="2268" w:type="dxa"/>
          </w:tcPr>
          <w:p w:rsidR="00DE7339" w:rsidRPr="009B5375" w:rsidRDefault="00DE7339">
            <w:pPr>
              <w:framePr w:w="4400" w:h="1644" w:wrap="notBeside" w:vAnchor="page" w:hAnchor="page" w:x="6573" w:y="721"/>
            </w:pPr>
          </w:p>
        </w:tc>
        <w:tc>
          <w:tcPr>
            <w:tcW w:w="2347" w:type="dxa"/>
            <w:gridSpan w:val="2"/>
          </w:tcPr>
          <w:p w:rsidR="00DE7339" w:rsidRPr="009B5375"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
                <w:i w:val="0"/>
                <w:sz w:val="22"/>
              </w:rPr>
            </w:pPr>
            <w:r w:rsidRPr="009B5375">
              <w:rPr>
                <w:b/>
                <w:i w:val="0"/>
                <w:sz w:val="22"/>
              </w:rPr>
              <w:t>Justitiedepartementet</w:t>
            </w: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ED4D77">
            <w:pPr>
              <w:pStyle w:val="Avsndare"/>
              <w:framePr w:h="2483" w:wrap="notBeside" w:x="1504"/>
              <w:rPr>
                <w:bCs/>
                <w:iCs/>
              </w:rPr>
            </w:pPr>
            <w:r w:rsidRPr="009B5375">
              <w:rPr>
                <w:bCs/>
                <w:iCs/>
              </w:rPr>
              <w:t>E</w:t>
            </w:r>
            <w:r w:rsidR="00DE7339" w:rsidRPr="009B5375">
              <w:rPr>
                <w:bCs/>
                <w:iCs/>
              </w:rPr>
              <w:t>nheten</w:t>
            </w:r>
            <w:r w:rsidRPr="009B5375">
              <w:rPr>
                <w:bCs/>
                <w:iCs/>
              </w:rPr>
              <w:t xml:space="preserve"> för migration och asylpolitik</w:t>
            </w:r>
          </w:p>
          <w:p w:rsidR="00ED4D77" w:rsidRPr="009B5375" w:rsidRDefault="00ED4D77">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r w:rsidR="00DE7339" w:rsidRPr="009B5375">
        <w:tblPrEx>
          <w:tblCellMar>
            <w:top w:w="0" w:type="dxa"/>
            <w:bottom w:w="0" w:type="dxa"/>
          </w:tblCellMar>
        </w:tblPrEx>
        <w:trPr>
          <w:trHeight w:val="284"/>
        </w:trPr>
        <w:tc>
          <w:tcPr>
            <w:tcW w:w="4911" w:type="dxa"/>
          </w:tcPr>
          <w:p w:rsidR="00DE7339" w:rsidRPr="009B5375" w:rsidRDefault="00DE7339">
            <w:pPr>
              <w:pStyle w:val="Avsndare"/>
              <w:framePr w:h="2483" w:wrap="notBeside" w:x="1504"/>
              <w:rPr>
                <w:bCs/>
                <w:iCs/>
              </w:rPr>
            </w:pPr>
          </w:p>
        </w:tc>
      </w:tr>
    </w:tbl>
    <w:p w:rsidR="00DE7339" w:rsidRPr="009B5375" w:rsidRDefault="00DE7339">
      <w:pPr>
        <w:framePr w:w="4400" w:h="2523" w:wrap="notBeside" w:vAnchor="page" w:hAnchor="page" w:x="6453" w:y="2445"/>
        <w:ind w:left="142"/>
        <w:rPr>
          <w:b/>
        </w:rPr>
      </w:pPr>
    </w:p>
    <w:p w:rsidR="00DE7339" w:rsidRPr="009B5375" w:rsidRDefault="00ED4D77">
      <w:pPr>
        <w:pStyle w:val="RKrubrik"/>
        <w:pBdr>
          <w:bottom w:val="single" w:sz="6" w:space="1" w:color="auto"/>
        </w:pBdr>
      </w:pPr>
      <w:bookmarkStart w:id="0" w:name="bRubrik"/>
      <w:bookmarkEnd w:id="0"/>
      <w:r w:rsidRPr="009B5375">
        <w:t>Inför RIF-rådet – Gemensamma kommittén den 30 november 2009</w:t>
      </w:r>
      <w:r w:rsidR="00A42A12" w:rsidRPr="009B5375">
        <w:t xml:space="preserve"> – Ändring i förordning 539/2001, viseringsfrihet för </w:t>
      </w:r>
      <w:r w:rsidR="00207EB2" w:rsidRPr="009B5375">
        <w:t xml:space="preserve">länderna på </w:t>
      </w:r>
      <w:r w:rsidR="00A42A12" w:rsidRPr="009B5375">
        <w:t>Västra Balkan</w:t>
      </w:r>
    </w:p>
    <w:p w:rsidR="00A42A12" w:rsidRPr="009B5375" w:rsidRDefault="00A42A12" w:rsidP="00A42A12">
      <w:pPr>
        <w:pStyle w:val="RKnormal"/>
      </w:pPr>
    </w:p>
    <w:p w:rsidR="00DE7339" w:rsidRPr="009B5375" w:rsidRDefault="00DE7339">
      <w:pPr>
        <w:pStyle w:val="RKnormal"/>
      </w:pPr>
    </w:p>
    <w:p w:rsidR="00A01C8C" w:rsidRPr="009B5375" w:rsidRDefault="00ED4D77">
      <w:pPr>
        <w:pStyle w:val="RKnormal"/>
      </w:pPr>
      <w:r w:rsidRPr="009B5375">
        <w:t>Dagordningspunkt</w:t>
      </w:r>
      <w:r w:rsidR="00E33E6B" w:rsidRPr="009B5375">
        <w:t xml:space="preserve"> 6</w:t>
      </w:r>
      <w:r w:rsidR="004A3A1D" w:rsidRPr="009B5375">
        <w:t xml:space="preserve"> </w:t>
      </w:r>
      <w:r w:rsidRPr="009B5375">
        <w:t xml:space="preserve"> </w:t>
      </w:r>
    </w:p>
    <w:p w:rsidR="00DE7339" w:rsidRPr="009B5375" w:rsidRDefault="00DE7339">
      <w:pPr>
        <w:pStyle w:val="RKnormal"/>
      </w:pPr>
    </w:p>
    <w:p w:rsidR="00DE7339" w:rsidRPr="009B5375" w:rsidRDefault="00DE7339">
      <w:pPr>
        <w:pStyle w:val="RKnormal"/>
      </w:pPr>
      <w:r w:rsidRPr="009B5375">
        <w:t>Rubrik:</w:t>
      </w:r>
    </w:p>
    <w:p w:rsidR="00B8246A" w:rsidRPr="009B5375" w:rsidRDefault="00B8246A">
      <w:pPr>
        <w:pStyle w:val="RKnormal"/>
      </w:pPr>
      <w:r w:rsidRPr="009B5375">
        <w:t xml:space="preserve">- Rådets förordning om ändring av förordning </w:t>
      </w:r>
      <w:r w:rsidR="005D77F7" w:rsidRPr="009B5375">
        <w:t xml:space="preserve">(EG) </w:t>
      </w:r>
      <w:r w:rsidRPr="009B5375">
        <w:t>nr 539/2001 om fastställande av förteckningen över de tredje länder vars medborgare är skyldiga att inneha visering när det passerar de yttre gränserna och av förteckningen över de tredje länder vars medborgare är undantagna från detta krav.</w:t>
      </w:r>
    </w:p>
    <w:p w:rsidR="00B8246A" w:rsidRPr="009B5375" w:rsidRDefault="00B8246A">
      <w:pPr>
        <w:pStyle w:val="RKnormal"/>
      </w:pPr>
      <w:r w:rsidRPr="009B5375">
        <w:t>-</w:t>
      </w:r>
      <w:r w:rsidR="000A0C45" w:rsidRPr="009B5375">
        <w:t xml:space="preserve"> </w:t>
      </w:r>
      <w:r w:rsidRPr="009B5375">
        <w:t>Antagande</w:t>
      </w:r>
    </w:p>
    <w:p w:rsidR="00DE7339" w:rsidRPr="009B5375" w:rsidRDefault="00DE7339">
      <w:pPr>
        <w:pStyle w:val="RKnormal"/>
      </w:pPr>
    </w:p>
    <w:p w:rsidR="00DE7339" w:rsidRPr="009B5375" w:rsidRDefault="00DE7339">
      <w:pPr>
        <w:pStyle w:val="RKnormal"/>
      </w:pPr>
      <w:r w:rsidRPr="009B5375">
        <w:t>Dokument:</w:t>
      </w:r>
      <w:r w:rsidR="005379EC" w:rsidRPr="009B5375">
        <w:t xml:space="preserve"> dokument kommer att presenteras under v. 48</w:t>
      </w:r>
    </w:p>
    <w:p w:rsidR="00DE7339" w:rsidRPr="009B5375" w:rsidRDefault="00DE7339">
      <w:pPr>
        <w:pStyle w:val="RKnormal"/>
      </w:pPr>
    </w:p>
    <w:p w:rsidR="00A01C8C" w:rsidRPr="009B5375" w:rsidRDefault="00EC69D8" w:rsidP="00EC69D8">
      <w:pPr>
        <w:pStyle w:val="EntRefer"/>
        <w:autoSpaceDE w:val="0"/>
        <w:autoSpaceDN w:val="0"/>
        <w:adjustRightInd w:val="0"/>
        <w:spacing w:line="360" w:lineRule="auto"/>
        <w:ind w:left="567" w:hanging="567"/>
        <w:rPr>
          <w:rFonts w:ascii="OrigGarmnd BT" w:hAnsi="OrigGarmnd BT"/>
          <w:b w:val="0"/>
          <w:lang w:val="sv-SE"/>
        </w:rPr>
      </w:pPr>
      <w:r w:rsidRPr="009B5375">
        <w:rPr>
          <w:rFonts w:ascii="OrigGarmnd BT" w:hAnsi="OrigGarmnd BT"/>
          <w:b w:val="0"/>
          <w:lang w:val="sv-SE"/>
        </w:rPr>
        <w:t>15521/09  VISA 383  COWEB 252  COMIX 824</w:t>
      </w:r>
    </w:p>
    <w:p w:rsidR="00A01C8C" w:rsidRPr="009B5375" w:rsidRDefault="00A01C8C">
      <w:pPr>
        <w:pStyle w:val="RKnormal"/>
      </w:pPr>
    </w:p>
    <w:p w:rsidR="00B8246A" w:rsidRPr="009B5375" w:rsidRDefault="00DE7339">
      <w:pPr>
        <w:pStyle w:val="RKnormal"/>
      </w:pPr>
      <w:r w:rsidRPr="009B5375">
        <w:t>Tidigare dokument:</w:t>
      </w:r>
    </w:p>
    <w:p w:rsidR="00A01C8C" w:rsidRPr="009B5375" w:rsidRDefault="00A01C8C">
      <w:pPr>
        <w:pStyle w:val="RKnormal"/>
      </w:pPr>
    </w:p>
    <w:p w:rsidR="00A01C8C" w:rsidRPr="009B5375" w:rsidRDefault="0075241B" w:rsidP="00A01C8C">
      <w:pPr>
        <w:pStyle w:val="RKnormal"/>
      </w:pPr>
      <w:r w:rsidRPr="009B5375">
        <w:t xml:space="preserve">- </w:t>
      </w:r>
      <w:r w:rsidR="00A01C8C" w:rsidRPr="009B5375">
        <w:t>12167/09  VISA 247  COWEB 148  COMIX 591  (KOM(2009) 366 slutlig)</w:t>
      </w:r>
    </w:p>
    <w:p w:rsidR="00A01C8C" w:rsidRPr="009B5375" w:rsidRDefault="0075241B">
      <w:pPr>
        <w:pStyle w:val="RKnormal"/>
      </w:pPr>
      <w:r w:rsidRPr="009B5375">
        <w:t>- 15495/09  VISA 382  COWEB 251  COMIX 823</w:t>
      </w:r>
    </w:p>
    <w:p w:rsidR="00DE7339" w:rsidRPr="009B5375" w:rsidRDefault="0075241B">
      <w:pPr>
        <w:pStyle w:val="RKnormal"/>
      </w:pPr>
      <w:r w:rsidRPr="009B5375">
        <w:t xml:space="preserve">- </w:t>
      </w:r>
      <w:r w:rsidR="00A01C8C" w:rsidRPr="009B5375">
        <w:t>Fakta-PM Ju-dep FPM2009/10:16</w:t>
      </w:r>
    </w:p>
    <w:p w:rsidR="00DE7339" w:rsidRPr="009B5375" w:rsidRDefault="00DE7339">
      <w:pPr>
        <w:pStyle w:val="RKnormal"/>
      </w:pPr>
    </w:p>
    <w:p w:rsidR="00A01C8C" w:rsidRPr="009B5375" w:rsidRDefault="00A01C8C">
      <w:pPr>
        <w:pStyle w:val="RKnormal"/>
      </w:pPr>
    </w:p>
    <w:p w:rsidR="00DE7339" w:rsidRPr="009B5375" w:rsidRDefault="00DE7339">
      <w:pPr>
        <w:pStyle w:val="RKnormal"/>
      </w:pPr>
      <w:r w:rsidRPr="009B5375">
        <w:t xml:space="preserve">Tidigare behandlad </w:t>
      </w:r>
      <w:r w:rsidR="00A01C8C" w:rsidRPr="009B5375">
        <w:t xml:space="preserve">vid samråd med EU-nämnden: </w:t>
      </w:r>
    </w:p>
    <w:p w:rsidR="00A01C8C" w:rsidRPr="009B5375" w:rsidRDefault="00A01C8C">
      <w:pPr>
        <w:pStyle w:val="RKnormal"/>
      </w:pPr>
    </w:p>
    <w:p w:rsidR="00A01C8C" w:rsidRPr="009B5375" w:rsidRDefault="00DE29BA">
      <w:pPr>
        <w:pStyle w:val="RKnormal"/>
      </w:pPr>
      <w:r w:rsidRPr="009B5375">
        <w:t xml:space="preserve">Den senaste ändringen av förordning 539/2001 skedde vid </w:t>
      </w:r>
      <w:r w:rsidR="00245170" w:rsidRPr="009B5375">
        <w:t xml:space="preserve">RIF-rådet den </w:t>
      </w:r>
      <w:r w:rsidR="00087DF2" w:rsidRPr="009B5375">
        <w:t>4-</w:t>
      </w:r>
      <w:r w:rsidR="00245170" w:rsidRPr="009B5375">
        <w:t>5 december 2006.</w:t>
      </w:r>
    </w:p>
    <w:p w:rsidR="005D77F7" w:rsidRPr="009B5375" w:rsidRDefault="00DE7339" w:rsidP="005D77F7">
      <w:pPr>
        <w:pStyle w:val="RKrubrik"/>
      </w:pPr>
      <w:r w:rsidRPr="009B5375">
        <w:lastRenderedPageBreak/>
        <w:t>Bakgrund</w:t>
      </w:r>
    </w:p>
    <w:p w:rsidR="005D77F7" w:rsidRPr="009B5375" w:rsidRDefault="00B92E77" w:rsidP="005D77F7">
      <w:pPr>
        <w:pStyle w:val="RKnormal"/>
      </w:pPr>
      <w:r w:rsidRPr="009B5375">
        <w:t>Kommissionen</w:t>
      </w:r>
      <w:r w:rsidR="00CD2F5E" w:rsidRPr="009B5375">
        <w:t xml:space="preserve"> antog den 15 juli ett förslag om att f.d. jugoslaviska republiken Makedonien, Montenegro och Serbien flyttas över till den lista i </w:t>
      </w:r>
      <w:r w:rsidR="005D77F7" w:rsidRPr="009B5375">
        <w:t xml:space="preserve">rådets </w:t>
      </w:r>
      <w:r w:rsidR="00CD2F5E" w:rsidRPr="009B5375">
        <w:t xml:space="preserve">förordning </w:t>
      </w:r>
      <w:r w:rsidR="005D77F7" w:rsidRPr="009B5375">
        <w:t xml:space="preserve">(EG) nr </w:t>
      </w:r>
      <w:r w:rsidR="00CD2F5E" w:rsidRPr="009B5375">
        <w:t xml:space="preserve">539/2001 som reglerar vilka staters medborgare som är viseringsfria vid inresa i Schengenområdet. </w:t>
      </w:r>
      <w:r w:rsidR="005D77F7" w:rsidRPr="009B5375">
        <w:t>Enligt förslaget ska v</w:t>
      </w:r>
      <w:r w:rsidR="00CD2F5E" w:rsidRPr="009B5375">
        <w:t>iseringsfriheten g</w:t>
      </w:r>
      <w:r w:rsidR="005D77F7" w:rsidRPr="009B5375">
        <w:t>älla för resenärer som reser på</w:t>
      </w:r>
      <w:r w:rsidR="00CD2F5E" w:rsidRPr="009B5375">
        <w:t xml:space="preserve"> biome</w:t>
      </w:r>
      <w:r w:rsidR="00122DBE" w:rsidRPr="009B5375">
        <w:t>triska pass och inte för kosovar</w:t>
      </w:r>
      <w:r w:rsidR="00CD2F5E" w:rsidRPr="009B5375">
        <w:t>er</w:t>
      </w:r>
      <w:r w:rsidR="00804362" w:rsidRPr="009B5375">
        <w:t xml:space="preserve"> som reser på serbiska pass</w:t>
      </w:r>
      <w:r w:rsidR="00CD2F5E" w:rsidRPr="009B5375">
        <w:t xml:space="preserve">. </w:t>
      </w:r>
    </w:p>
    <w:p w:rsidR="005D77F7" w:rsidRPr="009B5375" w:rsidRDefault="005D77F7">
      <w:pPr>
        <w:pStyle w:val="RKnormal"/>
      </w:pPr>
    </w:p>
    <w:p w:rsidR="00B92E77" w:rsidRPr="009B5375" w:rsidRDefault="005D77F7">
      <w:pPr>
        <w:pStyle w:val="RKnormal"/>
      </w:pPr>
      <w:r w:rsidRPr="009B5375">
        <w:t>Det förslag som rådet nu förväntas fatta beslut om är baserat på kommissionens förslag från i somras. Viseringsfriheten ska börja gälla från och med den 19 december.</w:t>
      </w:r>
    </w:p>
    <w:p w:rsidR="0093643D" w:rsidRPr="009B5375" w:rsidRDefault="0093643D">
      <w:pPr>
        <w:pStyle w:val="RKnormal"/>
      </w:pPr>
    </w:p>
    <w:p w:rsidR="0093643D" w:rsidRPr="009B5375" w:rsidRDefault="0093643D" w:rsidP="0093643D">
      <w:pPr>
        <w:pStyle w:val="RKnormal"/>
      </w:pPr>
      <w:r w:rsidRPr="009B5375">
        <w:t xml:space="preserve">Förslaget innehåller också ett gemensamt uttalande från rådet och parlamentet med syfte att uppmuntra Albanien och Bosnien och Hercegovina att genomföra utestående reformer för att snarast också uppnå viseringsfrihet. </w:t>
      </w:r>
    </w:p>
    <w:p w:rsidR="0093643D" w:rsidRPr="009B5375" w:rsidRDefault="0093643D">
      <w:pPr>
        <w:pStyle w:val="RKnormal"/>
      </w:pPr>
    </w:p>
    <w:p w:rsidR="0093643D" w:rsidRPr="009B5375" w:rsidRDefault="0093643D">
      <w:pPr>
        <w:pStyle w:val="RKnormal"/>
      </w:pPr>
      <w:r w:rsidRPr="009B5375">
        <w:t xml:space="preserve">Kommissionens förslag baseras på </w:t>
      </w:r>
      <w:r w:rsidR="00464399" w:rsidRPr="009B5375">
        <w:t>d</w:t>
      </w:r>
      <w:r w:rsidRPr="009B5375">
        <w:t>en rapport som kommissionen presenterade i maj 2009, vilken klargör hur långt länderna på Västra Balkan kommit med genomförandet av de kriterier som fastställts för att uppnå viseringsfrihet. Enligt denna hade Albanien och Bosnien och Hercegovina flera viktiga reformer kvar att genomföra innan alla fastställda kriterier för viseringsfrihet skulle vara uppfyllda.</w:t>
      </w:r>
    </w:p>
    <w:p w:rsidR="009B32CC" w:rsidRPr="009B5375" w:rsidRDefault="009B32CC" w:rsidP="009B32CC">
      <w:pPr>
        <w:pStyle w:val="RKnormal"/>
      </w:pPr>
    </w:p>
    <w:p w:rsidR="00DE7339" w:rsidRPr="009B5375" w:rsidRDefault="00DE7339">
      <w:pPr>
        <w:pStyle w:val="RKrubrik"/>
      </w:pPr>
      <w:r w:rsidRPr="009B5375">
        <w:t>Rättslig grund och beslutsförfarande</w:t>
      </w:r>
    </w:p>
    <w:p w:rsidR="00B92E77" w:rsidRPr="009B5375" w:rsidRDefault="00B425DD" w:rsidP="00B92E77">
      <w:pPr>
        <w:pStyle w:val="RKnormal"/>
      </w:pPr>
      <w:r w:rsidRPr="009B5375">
        <w:t xml:space="preserve">Beslutet fattas av rådet med kvalificerad majoritet efter att Europaparlamentet hörts (art. 62.2 b i). </w:t>
      </w:r>
    </w:p>
    <w:p w:rsidR="00DE7339" w:rsidRPr="009B5375" w:rsidRDefault="00DE7339">
      <w:pPr>
        <w:pStyle w:val="RKnormal"/>
      </w:pPr>
    </w:p>
    <w:p w:rsidR="00DE7339" w:rsidRPr="009B5375" w:rsidRDefault="00DE7339">
      <w:pPr>
        <w:pStyle w:val="RKrubrik"/>
        <w:rPr>
          <w:iCs/>
        </w:rPr>
      </w:pPr>
      <w:r w:rsidRPr="009B5375">
        <w:rPr>
          <w:iCs/>
        </w:rPr>
        <w:t>Svensk ståndpunkt</w:t>
      </w:r>
    </w:p>
    <w:p w:rsidR="0093643D" w:rsidRPr="009B5375" w:rsidRDefault="00600B01" w:rsidP="0093643D">
      <w:pPr>
        <w:pStyle w:val="RKnormal"/>
      </w:pPr>
      <w:r w:rsidRPr="009B5375">
        <w:t>Sverige</w:t>
      </w:r>
      <w:r w:rsidR="0093643D" w:rsidRPr="009B5375">
        <w:t xml:space="preserve"> välkomnar förslaget och ställer sig positivt till föreslagna ändringar i rådets förordning (EG) nr 539/2001.</w:t>
      </w:r>
    </w:p>
    <w:p w:rsidR="00DE7339" w:rsidRPr="009B5375" w:rsidRDefault="0093643D" w:rsidP="0093643D">
      <w:pPr>
        <w:rPr>
          <w:b/>
        </w:rPr>
      </w:pPr>
      <w:r w:rsidRPr="009B5375">
        <w:tab/>
      </w:r>
      <w:r w:rsidRPr="009B5375">
        <w:tab/>
      </w:r>
    </w:p>
    <w:p w:rsidR="00DE7339" w:rsidRPr="009B5375" w:rsidRDefault="00DE7339">
      <w:pPr>
        <w:pStyle w:val="RKrubrik"/>
      </w:pPr>
      <w:r w:rsidRPr="009B5375">
        <w:t>Europaparlamentets inställning</w:t>
      </w:r>
    </w:p>
    <w:p w:rsidR="00741760" w:rsidRPr="009B5375" w:rsidRDefault="00F5112A" w:rsidP="00F5112A">
      <w:pPr>
        <w:pStyle w:val="RKnormal"/>
      </w:pPr>
      <w:r w:rsidRPr="009B5375">
        <w:t>Parlamentet</w:t>
      </w:r>
      <w:r w:rsidR="00741760" w:rsidRPr="009B5375">
        <w:t xml:space="preserve">s rapportör har föreslagit </w:t>
      </w:r>
      <w:r w:rsidR="00804362" w:rsidRPr="009B5375">
        <w:t xml:space="preserve">att </w:t>
      </w:r>
      <w:r w:rsidR="009B32CC" w:rsidRPr="009B5375">
        <w:t xml:space="preserve">också </w:t>
      </w:r>
      <w:r w:rsidR="00804362" w:rsidRPr="009B5375">
        <w:t>Albanien oc</w:t>
      </w:r>
      <w:r w:rsidR="00741760" w:rsidRPr="009B5375">
        <w:t>h Bosnien och Hercegovina ska</w:t>
      </w:r>
      <w:r w:rsidR="00804362" w:rsidRPr="009B5375">
        <w:t xml:space="preserve"> flyttas </w:t>
      </w:r>
      <w:r w:rsidR="00741760" w:rsidRPr="009B5375">
        <w:t xml:space="preserve">över </w:t>
      </w:r>
      <w:r w:rsidR="00804362" w:rsidRPr="009B5375">
        <w:t xml:space="preserve">till listan </w:t>
      </w:r>
      <w:r w:rsidR="00741760" w:rsidRPr="009B5375">
        <w:t>över viseringsfria lände</w:t>
      </w:r>
      <w:r w:rsidR="0093643D" w:rsidRPr="009B5375">
        <w:t xml:space="preserve">r, dock med ett klargörande om </w:t>
      </w:r>
      <w:r w:rsidR="00804362" w:rsidRPr="009B5375">
        <w:t>att visering</w:t>
      </w:r>
      <w:r w:rsidR="00741760" w:rsidRPr="009B5375">
        <w:t>sfriheten ska</w:t>
      </w:r>
      <w:r w:rsidR="00804362" w:rsidRPr="009B5375">
        <w:t xml:space="preserve"> börja gälla</w:t>
      </w:r>
      <w:r w:rsidR="00741760" w:rsidRPr="009B5375">
        <w:t xml:space="preserve"> först när kommissionen fastslår att länderna uppfyller</w:t>
      </w:r>
      <w:r w:rsidR="00804362" w:rsidRPr="009B5375">
        <w:t xml:space="preserve"> överenskomna kriterier. </w:t>
      </w:r>
      <w:r w:rsidR="00741760" w:rsidRPr="009B5375">
        <w:t xml:space="preserve">Parlamentet som i frågor rörande viseringsfrihet ska höras, röstade den 12 november för rapportörens förslag. </w:t>
      </w:r>
    </w:p>
    <w:p w:rsidR="00741760" w:rsidRPr="009B5375" w:rsidRDefault="00741760" w:rsidP="00F5112A">
      <w:pPr>
        <w:pStyle w:val="RKnormal"/>
      </w:pPr>
    </w:p>
    <w:p w:rsidR="00F5112A" w:rsidRPr="009B5375" w:rsidRDefault="00442FC2" w:rsidP="00F5112A">
      <w:pPr>
        <w:pStyle w:val="RKnormal"/>
      </w:pPr>
      <w:r w:rsidRPr="009B5375">
        <w:t xml:space="preserve">För att gå </w:t>
      </w:r>
      <w:r w:rsidR="00804362" w:rsidRPr="009B5375">
        <w:t>Parlamentet</w:t>
      </w:r>
      <w:r w:rsidRPr="009B5375">
        <w:t xml:space="preserve"> till mötes har ett gemensamt uttalande tagits fram.</w:t>
      </w:r>
      <w:r w:rsidR="00804362" w:rsidRPr="009B5375">
        <w:t xml:space="preserve"> </w:t>
      </w:r>
      <w:r w:rsidR="003C2220" w:rsidRPr="009B5375">
        <w:t xml:space="preserve"> </w:t>
      </w:r>
    </w:p>
    <w:p w:rsidR="00DE7339" w:rsidRPr="009B5375" w:rsidRDefault="00DE7339">
      <w:pPr>
        <w:pStyle w:val="RKnormal"/>
      </w:pPr>
    </w:p>
    <w:p w:rsidR="00DE7339" w:rsidRPr="009B5375" w:rsidRDefault="00DE7339">
      <w:pPr>
        <w:pStyle w:val="RKrubrik"/>
        <w:rPr>
          <w:iCs/>
        </w:rPr>
      </w:pPr>
      <w:r w:rsidRPr="009B5375">
        <w:rPr>
          <w:iCs/>
        </w:rPr>
        <w:t>Förslaget</w:t>
      </w:r>
    </w:p>
    <w:p w:rsidR="009D6945" w:rsidRPr="009B5375" w:rsidRDefault="009D6945" w:rsidP="00804362">
      <w:pPr>
        <w:pStyle w:val="RKnormal"/>
      </w:pPr>
      <w:r w:rsidRPr="009B5375">
        <w:t>Förslaget</w:t>
      </w:r>
      <w:r w:rsidR="00804362" w:rsidRPr="009B5375">
        <w:t xml:space="preserve"> innebär </w:t>
      </w:r>
      <w:r w:rsidRPr="009B5375">
        <w:t xml:space="preserve">en ändring i förordning 539/2001 så </w:t>
      </w:r>
      <w:r w:rsidR="00804362" w:rsidRPr="009B5375">
        <w:t xml:space="preserve">att </w:t>
      </w:r>
      <w:r w:rsidRPr="009B5375">
        <w:t>medborgare</w:t>
      </w:r>
      <w:r w:rsidR="00804362" w:rsidRPr="009B5375">
        <w:t xml:space="preserve"> från f.d. jugoslaviska republiken Makedonien, Montenegro och Serbien blir viseringsfria vid inresa i Schengen från och med den 19 december 2009. Viseringsfriheten omfattar bara dem som reser</w:t>
      </w:r>
      <w:r w:rsidR="0093643D" w:rsidRPr="009B5375">
        <w:t xml:space="preserve"> på </w:t>
      </w:r>
      <w:r w:rsidR="00804362" w:rsidRPr="009B5375">
        <w:t>biometriska pass och inte kosovarer</w:t>
      </w:r>
      <w:r w:rsidRPr="009B5375">
        <w:t xml:space="preserve"> som reser på serbiska pass</w:t>
      </w:r>
      <w:r w:rsidR="00804362" w:rsidRPr="009B5375">
        <w:t xml:space="preserve">. </w:t>
      </w:r>
    </w:p>
    <w:p w:rsidR="009D6945" w:rsidRPr="009B5375" w:rsidRDefault="009D6945" w:rsidP="00804362">
      <w:pPr>
        <w:pStyle w:val="RKnormal"/>
      </w:pPr>
    </w:p>
    <w:p w:rsidR="00DE7339" w:rsidRPr="009B5375" w:rsidRDefault="009D6945">
      <w:pPr>
        <w:pStyle w:val="RKnormal"/>
      </w:pPr>
      <w:r w:rsidRPr="009B5375">
        <w:t>Rå</w:t>
      </w:r>
      <w:r w:rsidR="003C2220" w:rsidRPr="009B5375">
        <w:t xml:space="preserve">det </w:t>
      </w:r>
      <w:r w:rsidR="00DF5EE6" w:rsidRPr="009B5375">
        <w:t xml:space="preserve">förväntas </w:t>
      </w:r>
      <w:r w:rsidR="003C2220" w:rsidRPr="009B5375">
        <w:t xml:space="preserve">också </w:t>
      </w:r>
      <w:r w:rsidR="00DF5EE6" w:rsidRPr="009B5375">
        <w:t>anta</w:t>
      </w:r>
      <w:r w:rsidR="003C2220" w:rsidRPr="009B5375">
        <w:t xml:space="preserve"> ett</w:t>
      </w:r>
      <w:r w:rsidRPr="009B5375">
        <w:t xml:space="preserve"> </w:t>
      </w:r>
      <w:r w:rsidR="00741760" w:rsidRPr="009B5375">
        <w:t>gemensam</w:t>
      </w:r>
      <w:r w:rsidR="003C2220" w:rsidRPr="009B5375">
        <w:t>t uttalande</w:t>
      </w:r>
      <w:r w:rsidRPr="009B5375">
        <w:t xml:space="preserve"> för att uppmuntra Albanien och Bosnien och Hercegovina att fortsatt genomföra överenskomna reformer så att viseringsfrihet kan införas snarast också för dessa länders medbo</w:t>
      </w:r>
      <w:r w:rsidR="00122DBE" w:rsidRPr="009B5375">
        <w:t>r</w:t>
      </w:r>
      <w:r w:rsidRPr="009B5375">
        <w:t>gare.</w:t>
      </w:r>
    </w:p>
    <w:p w:rsidR="009D6945" w:rsidRPr="009B5375" w:rsidRDefault="009D6945">
      <w:pPr>
        <w:pStyle w:val="RKnormal"/>
      </w:pPr>
    </w:p>
    <w:p w:rsidR="00DE7339" w:rsidRPr="009B5375" w:rsidRDefault="00DE7339">
      <w:pPr>
        <w:pStyle w:val="RKrubrik"/>
        <w:rPr>
          <w:iCs/>
        </w:rPr>
      </w:pPr>
      <w:r w:rsidRPr="009B5375">
        <w:rPr>
          <w:iCs/>
        </w:rPr>
        <w:t>Gällande svenska regler och förslagets effekter på dessa</w:t>
      </w:r>
    </w:p>
    <w:p w:rsidR="00122DBE" w:rsidRPr="009B5375" w:rsidRDefault="009D6945" w:rsidP="00122DBE">
      <w:r w:rsidRPr="009B5375">
        <w:t>Förordningen är direkt tillämplig i svensk rätt.</w:t>
      </w:r>
      <w:r w:rsidR="00122DBE" w:rsidRPr="009B5375">
        <w:t xml:space="preserve"> Några ändringar av svenska bestämmelser bedöms inte nödvändiga.</w:t>
      </w:r>
    </w:p>
    <w:p w:rsidR="00DE7339" w:rsidRPr="009B5375" w:rsidRDefault="00DE7339">
      <w:pPr>
        <w:pStyle w:val="RKnormal"/>
      </w:pPr>
    </w:p>
    <w:p w:rsidR="00DE7339" w:rsidRPr="009B5375" w:rsidRDefault="00DE7339">
      <w:pPr>
        <w:pStyle w:val="RKrubrik"/>
      </w:pPr>
      <w:r w:rsidRPr="009B5375">
        <w:t>Ekonomiska konsekvenser</w:t>
      </w:r>
    </w:p>
    <w:p w:rsidR="00122DBE" w:rsidRPr="009B5375" w:rsidRDefault="00122DBE" w:rsidP="00122DBE">
      <w:r w:rsidRPr="009B5375">
        <w:t>Förslaget torde innebära minskat behov av resurser för migrationsverksamheten vid utlandsmyndigheterna i Belgrad och Skopje, men också minskade intäkter från uteblivna viseringsavgifter. Det förra gör det möjligt för UD att prioritera om resurserna till migrationsverksamhet vid andra utlandsmyndigheter.</w:t>
      </w:r>
    </w:p>
    <w:p w:rsidR="00DE7339" w:rsidRPr="009B5375" w:rsidRDefault="00DE7339">
      <w:pPr>
        <w:pStyle w:val="RKnormal"/>
      </w:pPr>
    </w:p>
    <w:p w:rsidR="00DE7339" w:rsidRPr="009B5375" w:rsidRDefault="00DE7339">
      <w:pPr>
        <w:pStyle w:val="RKrubrik"/>
      </w:pPr>
      <w:r w:rsidRPr="009B5375">
        <w:t>Övrigt</w:t>
      </w:r>
    </w:p>
    <w:p w:rsidR="00DE7339" w:rsidRPr="009B5375" w:rsidRDefault="009B32CC">
      <w:pPr>
        <w:pStyle w:val="RKnormal"/>
        <w:rPr>
          <w:iCs/>
        </w:rPr>
      </w:pPr>
      <w:r w:rsidRPr="009B5375">
        <w:rPr>
          <w:iCs/>
        </w:rPr>
        <w:t>-</w:t>
      </w:r>
    </w:p>
    <w:p w:rsidR="00DE7339" w:rsidRPr="009B5375" w:rsidRDefault="00DE7339">
      <w:pPr>
        <w:pStyle w:val="RKnormal"/>
        <w:ind w:left="-1134"/>
      </w:pPr>
    </w:p>
    <w:p w:rsidR="00DE7339" w:rsidRPr="009B5375" w:rsidRDefault="00DE7339">
      <w:pPr>
        <w:pStyle w:val="RKrubrik"/>
        <w:spacing w:before="0" w:after="0"/>
      </w:pPr>
    </w:p>
    <w:p w:rsidR="00DE7339" w:rsidRPr="009B5375" w:rsidRDefault="00DE7339">
      <w:pPr>
        <w:pStyle w:val="RKnormal"/>
      </w:pPr>
    </w:p>
    <w:p w:rsidR="00DE7339" w:rsidRPr="009B5375" w:rsidRDefault="00DE7339">
      <w:pPr>
        <w:pStyle w:val="RKnormal"/>
      </w:pPr>
    </w:p>
    <w:sectPr w:rsidR="00DE7339" w:rsidRPr="009B537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B6C" w:rsidRPr="009B5375" w:rsidRDefault="000B3B6C">
      <w:r w:rsidRPr="009B5375">
        <w:separator/>
      </w:r>
    </w:p>
  </w:endnote>
  <w:endnote w:type="continuationSeparator" w:id="0">
    <w:p w:rsidR="000B3B6C" w:rsidRPr="009B5375" w:rsidRDefault="000B3B6C">
      <w:r w:rsidRPr="009B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B6C" w:rsidRPr="009B5375" w:rsidRDefault="000B3B6C">
      <w:r w:rsidRPr="009B5375">
        <w:separator/>
      </w:r>
    </w:p>
  </w:footnote>
  <w:footnote w:type="continuationSeparator" w:id="0">
    <w:p w:rsidR="000B3B6C" w:rsidRPr="009B5375" w:rsidRDefault="000B3B6C">
      <w:r w:rsidRPr="009B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F6" w:rsidRPr="009B5375" w:rsidRDefault="006962F6">
    <w:pPr>
      <w:pStyle w:val="Sidhuvud"/>
      <w:framePr w:wrap="around" w:vAnchor="text" w:hAnchor="margin" w:xAlign="right" w:y="1"/>
      <w:rPr>
        <w:rStyle w:val="Sidnummer"/>
      </w:rPr>
    </w:pPr>
    <w:r w:rsidRPr="009B5375">
      <w:rPr>
        <w:rStyle w:val="Sidnummer"/>
      </w:rPr>
      <w:fldChar w:fldCharType="begin" w:fldLock="1"/>
    </w:r>
    <w:r w:rsidRPr="009B5375">
      <w:rPr>
        <w:rStyle w:val="Sidnummer"/>
      </w:rPr>
      <w:instrText xml:space="preserve">PAGE  </w:instrText>
    </w:r>
    <w:r w:rsidRPr="009B5375">
      <w:rPr>
        <w:rStyle w:val="Sidnummer"/>
      </w:rPr>
      <w:fldChar w:fldCharType="separate"/>
    </w:r>
    <w:r w:rsidR="00BD4C9D" w:rsidRPr="009B5375">
      <w:rPr>
        <w:rStyle w:val="Sidnummer"/>
      </w:rPr>
      <w:t>2</w:t>
    </w:r>
    <w:r w:rsidRPr="009B53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62F6" w:rsidRPr="009B5375">
      <w:tblPrEx>
        <w:tblCellMar>
          <w:top w:w="0" w:type="dxa"/>
          <w:bottom w:w="0" w:type="dxa"/>
        </w:tblCellMar>
      </w:tblPrEx>
      <w:trPr>
        <w:cantSplit/>
      </w:trPr>
      <w:tc>
        <w:tcPr>
          <w:tcW w:w="3119" w:type="dxa"/>
        </w:tcPr>
        <w:p w:rsidR="006962F6" w:rsidRPr="009B5375" w:rsidRDefault="006962F6">
          <w:pPr>
            <w:pStyle w:val="Sidhuvud"/>
            <w:spacing w:line="200" w:lineRule="atLeast"/>
            <w:ind w:right="357"/>
            <w:rPr>
              <w:rFonts w:ascii="TradeGothic" w:hAnsi="TradeGothic"/>
              <w:b/>
              <w:bCs/>
              <w:sz w:val="16"/>
            </w:rPr>
          </w:pPr>
        </w:p>
      </w:tc>
      <w:tc>
        <w:tcPr>
          <w:tcW w:w="4111" w:type="dxa"/>
          <w:tcMar>
            <w:left w:w="567" w:type="dxa"/>
          </w:tcMar>
        </w:tcPr>
        <w:p w:rsidR="006962F6" w:rsidRPr="009B5375" w:rsidRDefault="006962F6">
          <w:pPr>
            <w:pStyle w:val="Sidhuvud"/>
            <w:ind w:right="360"/>
          </w:pPr>
        </w:p>
      </w:tc>
      <w:tc>
        <w:tcPr>
          <w:tcW w:w="1525" w:type="dxa"/>
        </w:tcPr>
        <w:p w:rsidR="006962F6" w:rsidRPr="009B5375" w:rsidRDefault="006962F6">
          <w:pPr>
            <w:pStyle w:val="Sidhuvud"/>
            <w:ind w:right="360"/>
          </w:pPr>
        </w:p>
      </w:tc>
    </w:tr>
  </w:tbl>
  <w:p w:rsidR="006962F6" w:rsidRPr="009B5375" w:rsidRDefault="006962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F6" w:rsidRPr="009B5375" w:rsidRDefault="006962F6">
    <w:pPr>
      <w:pStyle w:val="Sidhuvud"/>
      <w:framePr w:wrap="around" w:vAnchor="text" w:hAnchor="margin" w:xAlign="right" w:y="1"/>
      <w:rPr>
        <w:rStyle w:val="Sidnummer"/>
      </w:rPr>
    </w:pPr>
    <w:r w:rsidRPr="009B5375">
      <w:rPr>
        <w:rStyle w:val="Sidnummer"/>
      </w:rPr>
      <w:fldChar w:fldCharType="begin" w:fldLock="1"/>
    </w:r>
    <w:r w:rsidRPr="009B5375">
      <w:rPr>
        <w:rStyle w:val="Sidnummer"/>
      </w:rPr>
      <w:instrText xml:space="preserve">PAGE  </w:instrText>
    </w:r>
    <w:r w:rsidRPr="009B5375">
      <w:rPr>
        <w:rStyle w:val="Sidnummer"/>
      </w:rPr>
      <w:fldChar w:fldCharType="separate"/>
    </w:r>
    <w:r w:rsidR="00BD4C9D" w:rsidRPr="009B5375">
      <w:rPr>
        <w:rStyle w:val="Sidnummer"/>
      </w:rPr>
      <w:t>3</w:t>
    </w:r>
    <w:r w:rsidRPr="009B53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962F6" w:rsidRPr="009B5375">
      <w:tblPrEx>
        <w:tblCellMar>
          <w:top w:w="0" w:type="dxa"/>
          <w:bottom w:w="0" w:type="dxa"/>
        </w:tblCellMar>
      </w:tblPrEx>
      <w:trPr>
        <w:cantSplit/>
      </w:trPr>
      <w:tc>
        <w:tcPr>
          <w:tcW w:w="3119" w:type="dxa"/>
        </w:tcPr>
        <w:p w:rsidR="006962F6" w:rsidRPr="009B5375" w:rsidRDefault="006962F6">
          <w:pPr>
            <w:pStyle w:val="Sidhuvud"/>
            <w:spacing w:line="200" w:lineRule="atLeast"/>
            <w:ind w:right="357"/>
            <w:rPr>
              <w:rFonts w:ascii="TradeGothic" w:hAnsi="TradeGothic"/>
              <w:b/>
              <w:bCs/>
              <w:sz w:val="16"/>
            </w:rPr>
          </w:pPr>
        </w:p>
      </w:tc>
      <w:tc>
        <w:tcPr>
          <w:tcW w:w="4111" w:type="dxa"/>
          <w:tcMar>
            <w:left w:w="567" w:type="dxa"/>
          </w:tcMar>
        </w:tcPr>
        <w:p w:rsidR="006962F6" w:rsidRPr="009B5375" w:rsidRDefault="006962F6">
          <w:pPr>
            <w:pStyle w:val="Sidhuvud"/>
            <w:ind w:right="360"/>
          </w:pPr>
        </w:p>
      </w:tc>
      <w:tc>
        <w:tcPr>
          <w:tcW w:w="1525" w:type="dxa"/>
        </w:tcPr>
        <w:p w:rsidR="006962F6" w:rsidRPr="009B5375" w:rsidRDefault="006962F6">
          <w:pPr>
            <w:pStyle w:val="Sidhuvud"/>
            <w:ind w:right="360"/>
          </w:pPr>
        </w:p>
      </w:tc>
    </w:tr>
  </w:tbl>
  <w:p w:rsidR="006962F6" w:rsidRPr="009B5375" w:rsidRDefault="006962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2F6" w:rsidRPr="009B5375" w:rsidRDefault="009B5375">
    <w:pPr>
      <w:framePr w:w="2948" w:h="1321" w:hRule="exact" w:wrap="notBeside" w:vAnchor="page" w:hAnchor="page" w:x="1362" w:y="653"/>
    </w:pPr>
    <w:r w:rsidRPr="009B537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962F6" w:rsidRPr="009B5375" w:rsidRDefault="006962F6">
    <w:pPr>
      <w:pStyle w:val="RKrubrik"/>
      <w:keepNext w:val="0"/>
      <w:tabs>
        <w:tab w:val="clear" w:pos="1134"/>
        <w:tab w:val="clear" w:pos="2835"/>
      </w:tabs>
      <w:spacing w:before="0" w:after="0" w:line="320" w:lineRule="atLeast"/>
      <w:rPr>
        <w:bCs/>
      </w:rPr>
    </w:pPr>
  </w:p>
  <w:p w:rsidR="006962F6" w:rsidRPr="009B5375" w:rsidRDefault="006962F6">
    <w:pPr>
      <w:rPr>
        <w:rFonts w:ascii="TradeGothic" w:hAnsi="TradeGothic"/>
        <w:b/>
        <w:bCs/>
        <w:spacing w:val="12"/>
        <w:sz w:val="22"/>
      </w:rPr>
    </w:pPr>
  </w:p>
  <w:p w:rsidR="006962F6" w:rsidRPr="009B5375" w:rsidRDefault="006962F6">
    <w:pPr>
      <w:pStyle w:val="RKrubrik"/>
      <w:keepNext w:val="0"/>
      <w:tabs>
        <w:tab w:val="clear" w:pos="1134"/>
        <w:tab w:val="clear" w:pos="2835"/>
      </w:tabs>
      <w:spacing w:before="0" w:after="0" w:line="320" w:lineRule="atLeast"/>
      <w:rPr>
        <w:bCs/>
      </w:rPr>
    </w:pPr>
  </w:p>
  <w:p w:rsidR="006962F6" w:rsidRPr="009B5375" w:rsidRDefault="006962F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72ED5"/>
    <w:rsid w:val="00087DF2"/>
    <w:rsid w:val="000A0C45"/>
    <w:rsid w:val="000A40FA"/>
    <w:rsid w:val="000B3B6C"/>
    <w:rsid w:val="000D0141"/>
    <w:rsid w:val="00122DBE"/>
    <w:rsid w:val="001267C4"/>
    <w:rsid w:val="001530B3"/>
    <w:rsid w:val="00207EB2"/>
    <w:rsid w:val="00245170"/>
    <w:rsid w:val="002605A7"/>
    <w:rsid w:val="002B2107"/>
    <w:rsid w:val="00317EDC"/>
    <w:rsid w:val="003B041B"/>
    <w:rsid w:val="003C2220"/>
    <w:rsid w:val="00442FC2"/>
    <w:rsid w:val="00464399"/>
    <w:rsid w:val="004A3A1D"/>
    <w:rsid w:val="004E0718"/>
    <w:rsid w:val="0052504E"/>
    <w:rsid w:val="005379EC"/>
    <w:rsid w:val="005A6FB3"/>
    <w:rsid w:val="005D77F7"/>
    <w:rsid w:val="00600B01"/>
    <w:rsid w:val="00617F52"/>
    <w:rsid w:val="006421DC"/>
    <w:rsid w:val="006962F6"/>
    <w:rsid w:val="00741760"/>
    <w:rsid w:val="0075241B"/>
    <w:rsid w:val="00804362"/>
    <w:rsid w:val="008E6A79"/>
    <w:rsid w:val="0093643D"/>
    <w:rsid w:val="009B32CC"/>
    <w:rsid w:val="009B5375"/>
    <w:rsid w:val="009D2C32"/>
    <w:rsid w:val="009D6945"/>
    <w:rsid w:val="00A01C8C"/>
    <w:rsid w:val="00A42A12"/>
    <w:rsid w:val="00B3422B"/>
    <w:rsid w:val="00B425DD"/>
    <w:rsid w:val="00B71FBC"/>
    <w:rsid w:val="00B8246A"/>
    <w:rsid w:val="00B92E77"/>
    <w:rsid w:val="00BD4C9D"/>
    <w:rsid w:val="00C60444"/>
    <w:rsid w:val="00CD2F5E"/>
    <w:rsid w:val="00DA7C38"/>
    <w:rsid w:val="00DE29BA"/>
    <w:rsid w:val="00DE7339"/>
    <w:rsid w:val="00DF5EE6"/>
    <w:rsid w:val="00E33E6B"/>
    <w:rsid w:val="00E460A8"/>
    <w:rsid w:val="00E5700E"/>
    <w:rsid w:val="00E8599B"/>
    <w:rsid w:val="00EC69D8"/>
    <w:rsid w:val="00ED4D77"/>
    <w:rsid w:val="00F511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06BBD8-E356-438D-9C56-4533D829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D0141"/>
    <w:rPr>
      <w:rFonts w:ascii="OrigGarmnd BT" w:hAnsi="OrigGarmnd BT"/>
      <w:sz w:val="24"/>
      <w:lang w:val="sv-SE" w:eastAsia="en-US" w:bidi="ar-SA"/>
    </w:rPr>
  </w:style>
  <w:style w:type="paragraph" w:customStyle="1" w:styleId="EntRefer">
    <w:name w:val="EntRefer"/>
    <w:basedOn w:val="Normal"/>
    <w:rsid w:val="00EC69D8"/>
    <w:pPr>
      <w:widowControl w:val="0"/>
      <w:overflowPunct/>
      <w:autoSpaceDE/>
      <w:autoSpaceDN/>
      <w:adjustRightInd/>
      <w:spacing w:line="240" w:lineRule="auto"/>
      <w:textAlignment w:val="auto"/>
    </w:pPr>
    <w:rPr>
      <w:rFonts w:ascii="Times New Roman" w:hAnsi="Times New Roman"/>
      <w:b/>
      <w:bCs/>
      <w:snapToGrid w:val="0"/>
      <w:szCs w:val="24"/>
      <w:lang w:val="en-GB" w:eastAsia="fr-BE"/>
    </w:rPr>
  </w:style>
  <w:style w:type="paragraph" w:customStyle="1" w:styleId="CharChar3CharCharCharChar">
    <w:name w:val=" Char Char3 Char Char Char Char"/>
    <w:basedOn w:val="Normal"/>
    <w:next w:val="Normal"/>
    <w:rsid w:val="00EC69D8"/>
    <w:pPr>
      <w:overflowPunct/>
      <w:autoSpaceDE/>
      <w:autoSpaceDN/>
      <w:adjustRightInd/>
      <w:spacing w:after="160" w:line="240" w:lineRule="exact"/>
      <w:textAlignment w:val="auto"/>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567</Words>
  <Characters>3501</Characters>
  <Application>Microsoft Office Word</Application>
  <DocSecurity>4</DocSecurity>
  <Lines>125</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2009-11-23T13:21:00Z</cp:lastPrinted>
  <dcterms:created xsi:type="dcterms:W3CDTF">2025-12-17T23:58:00Z</dcterms:created>
  <dcterms:modified xsi:type="dcterms:W3CDTF">2025-12-17T23:58:00Z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