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3F5F9578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DA0EB5">
              <w:rPr>
                <w:b/>
                <w:lang w:eastAsia="en-US"/>
              </w:rPr>
              <w:t>2</w:t>
            </w:r>
            <w:r w:rsidR="007753D5">
              <w:rPr>
                <w:b/>
                <w:lang w:eastAsia="en-US"/>
              </w:rPr>
              <w:t>/2</w:t>
            </w:r>
            <w:r w:rsidR="00DA0EB5">
              <w:rPr>
                <w:b/>
                <w:lang w:eastAsia="en-US"/>
              </w:rPr>
              <w:t>3</w:t>
            </w:r>
            <w:r w:rsidRPr="00DF4413">
              <w:rPr>
                <w:b/>
                <w:lang w:eastAsia="en-US"/>
              </w:rPr>
              <w:t>:</w:t>
            </w:r>
            <w:r w:rsidR="00DA0EB5">
              <w:rPr>
                <w:b/>
                <w:lang w:eastAsia="en-US"/>
              </w:rPr>
              <w:t>1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4F0E2F62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C95A47">
              <w:rPr>
                <w:lang w:eastAsia="en-US"/>
              </w:rPr>
              <w:t>2</w:t>
            </w:r>
            <w:r w:rsidR="00EC4F93">
              <w:rPr>
                <w:lang w:eastAsia="en-US"/>
              </w:rPr>
              <w:t>-</w:t>
            </w:r>
            <w:r w:rsidR="00C95A47">
              <w:rPr>
                <w:lang w:eastAsia="en-US"/>
              </w:rPr>
              <w:t>0</w:t>
            </w:r>
            <w:r w:rsidR="00070C4A">
              <w:rPr>
                <w:lang w:eastAsia="en-US"/>
              </w:rPr>
              <w:t>9</w:t>
            </w:r>
            <w:r w:rsidR="00437EDA">
              <w:rPr>
                <w:lang w:eastAsia="en-US"/>
              </w:rPr>
              <w:t>-</w:t>
            </w:r>
            <w:r w:rsidR="008F6103">
              <w:rPr>
                <w:lang w:eastAsia="en-US"/>
              </w:rPr>
              <w:t>30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4F2D754E" w14:textId="59C81C55" w:rsidR="00626DFC" w:rsidRDefault="00DB6AD8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09</w:t>
            </w:r>
            <w:r w:rsidR="00437EDA">
              <w:rPr>
                <w:color w:val="000000" w:themeColor="text1"/>
                <w:lang w:eastAsia="en-US"/>
              </w:rPr>
              <w:t>.</w:t>
            </w:r>
            <w:r w:rsidR="008E25AD">
              <w:rPr>
                <w:color w:val="000000" w:themeColor="text1"/>
                <w:lang w:eastAsia="en-US"/>
              </w:rPr>
              <w:t>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 w:rsidR="008F6103">
              <w:rPr>
                <w:color w:val="000000" w:themeColor="text1"/>
                <w:lang w:eastAsia="en-US"/>
              </w:rPr>
              <w:t>09</w:t>
            </w:r>
            <w:r>
              <w:rPr>
                <w:color w:val="000000" w:themeColor="text1"/>
                <w:lang w:eastAsia="en-US"/>
              </w:rPr>
              <w:t>.</w:t>
            </w:r>
            <w:r w:rsidR="008F6103">
              <w:rPr>
                <w:color w:val="000000" w:themeColor="text1"/>
                <w:lang w:eastAsia="en-US"/>
              </w:rPr>
              <w:t xml:space="preserve">12                        </w:t>
            </w:r>
            <w:proofErr w:type="gramStart"/>
            <w:r w:rsidR="008F6103">
              <w:rPr>
                <w:color w:val="000000" w:themeColor="text1"/>
                <w:lang w:eastAsia="en-US"/>
              </w:rPr>
              <w:t xml:space="preserve">   (</w:t>
            </w:r>
            <w:proofErr w:type="gramEnd"/>
            <w:r w:rsidR="008F6103">
              <w:rPr>
                <w:color w:val="000000" w:themeColor="text1"/>
                <w:lang w:eastAsia="en-US"/>
              </w:rPr>
              <w:t>Telefonsammanträde § 1)</w:t>
            </w:r>
          </w:p>
          <w:p w14:paraId="1AB1EE5F" w14:textId="5F5300C2" w:rsidR="008F6103" w:rsidRDefault="008F6103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09.45 – 10.10</w:t>
            </w:r>
          </w:p>
          <w:p w14:paraId="6615367C" w14:textId="64F03E72" w:rsidR="008F6103" w:rsidRPr="005F6757" w:rsidRDefault="008F6103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10.47 – 11.25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5018B9B4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125A3991" w14:textId="1C653BE1" w:rsidR="00EA3878" w:rsidRDefault="00EA3878"/>
    <w:p w14:paraId="72B6ED2B" w14:textId="77777777" w:rsidR="00F55F75" w:rsidRDefault="00F55F75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DB6AD8" w:rsidRPr="00DF4413" w14:paraId="0F79AE30" w14:textId="77777777" w:rsidTr="00910104">
        <w:trPr>
          <w:trHeight w:val="568"/>
        </w:trPr>
        <w:tc>
          <w:tcPr>
            <w:tcW w:w="567" w:type="dxa"/>
          </w:tcPr>
          <w:p w14:paraId="0DF23ABA" w14:textId="5409FCD6" w:rsidR="00DB6AD8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371" w:type="dxa"/>
          </w:tcPr>
          <w:p w14:paraId="1D0E18E8" w14:textId="77777777" w:rsidR="00070C4A" w:rsidRDefault="00070C4A" w:rsidP="00070C4A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070C4A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 xml:space="preserve">Transport, telekom och energi </w:t>
            </w:r>
          </w:p>
          <w:p w14:paraId="5509490E" w14:textId="167BCCAD" w:rsidR="00070C4A" w:rsidRPr="00070C4A" w:rsidRDefault="00070C4A" w:rsidP="00070C4A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70C4A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Stats</w:t>
            </w:r>
            <w:r w:rsidR="008F6103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sekreterare</w:t>
            </w:r>
            <w:r w:rsidRPr="00070C4A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</w:t>
            </w:r>
            <w:r w:rsidR="008F6103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Per Callenberg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från Infrastrukturdepartementet informerade och samrådde inför extrainsatt möte i rådet den 30 september.</w:t>
            </w:r>
          </w:p>
          <w:p w14:paraId="0F925EAB" w14:textId="6D001931" w:rsidR="000A3B3F" w:rsidRDefault="00DB6AD8" w:rsidP="000A3B3F">
            <w:pPr>
              <w:rPr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7F2947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Pr="00DB6AD8">
              <w:rPr>
                <w:b/>
                <w:bCs/>
              </w:rPr>
              <w:t xml:space="preserve">- </w:t>
            </w:r>
            <w:r w:rsidR="000A3B3F" w:rsidRPr="000A3B3F">
              <w:rPr>
                <w:b/>
                <w:snapToGrid w:val="0"/>
                <w:color w:val="000000" w:themeColor="text1"/>
                <w:lang w:eastAsia="en-US"/>
              </w:rPr>
              <w:t>Ytterligare politiska alternativ för att få ner de höga gaspriserna</w:t>
            </w:r>
          </w:p>
          <w:p w14:paraId="71D542C9" w14:textId="0326F3DE" w:rsidR="004C0596" w:rsidRDefault="00DB6AD8" w:rsidP="00DB6AD8">
            <w:pPr>
              <w:rPr>
                <w:rFonts w:eastAsiaTheme="minorHAnsi"/>
                <w:bCs/>
                <w:color w:val="000000"/>
                <w:lang w:eastAsia="en-US"/>
              </w:rPr>
            </w:pPr>
            <w:r w:rsidRPr="009C5D43">
              <w:rPr>
                <w:rFonts w:eastAsiaTheme="minorHAnsi"/>
                <w:bCs/>
                <w:color w:val="000000"/>
                <w:lang w:eastAsia="en-US"/>
              </w:rPr>
              <w:t xml:space="preserve">Ordföranden konstaterade att det fanns stöd för regeringens </w:t>
            </w:r>
            <w:r w:rsidR="001049B0">
              <w:rPr>
                <w:rFonts w:eastAsiaTheme="minorHAnsi"/>
                <w:bCs/>
                <w:color w:val="000000"/>
                <w:lang w:eastAsia="en-US"/>
              </w:rPr>
              <w:t>inriktning</w:t>
            </w:r>
            <w:r w:rsidRPr="009C5D43">
              <w:rPr>
                <w:rFonts w:eastAsiaTheme="minorHAnsi"/>
                <w:bCs/>
                <w:color w:val="000000"/>
                <w:lang w:eastAsia="en-US"/>
              </w:rPr>
              <w:t>.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lang w:eastAsia="en-US"/>
              </w:rPr>
              <w:br/>
            </w:r>
            <w:r w:rsidR="008F6103">
              <w:rPr>
                <w:rFonts w:eastAsiaTheme="minorHAnsi"/>
                <w:bCs/>
                <w:color w:val="000000"/>
                <w:lang w:eastAsia="en-US"/>
              </w:rPr>
              <w:t xml:space="preserve">MP- och </w:t>
            </w:r>
            <w:r w:rsidR="00070C4A">
              <w:rPr>
                <w:rFonts w:eastAsiaTheme="minorHAnsi"/>
                <w:bCs/>
                <w:color w:val="000000"/>
                <w:lang w:eastAsia="en-US"/>
              </w:rPr>
              <w:t>V</w:t>
            </w:r>
            <w:r>
              <w:rPr>
                <w:rFonts w:eastAsiaTheme="minorHAnsi"/>
                <w:bCs/>
                <w:color w:val="000000"/>
                <w:lang w:eastAsia="en-US"/>
              </w:rPr>
              <w:t>-ledam</w:t>
            </w:r>
            <w:r w:rsidR="008F6103">
              <w:rPr>
                <w:rFonts w:eastAsiaTheme="minorHAnsi"/>
                <w:bCs/>
                <w:color w:val="000000"/>
                <w:lang w:eastAsia="en-US"/>
              </w:rPr>
              <w:t>öterna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anmälde avvikande ståndpun</w:t>
            </w:r>
            <w:r w:rsidR="00070C4A">
              <w:rPr>
                <w:rFonts w:eastAsiaTheme="minorHAnsi"/>
                <w:bCs/>
                <w:color w:val="000000"/>
                <w:lang w:eastAsia="en-US"/>
              </w:rPr>
              <w:t>kt</w:t>
            </w:r>
            <w:r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20C3B814" w14:textId="5222A2C1" w:rsidR="00677D71" w:rsidRPr="008E25AD" w:rsidRDefault="00677D71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A87137" w:rsidRPr="00DF4413" w14:paraId="678E1873" w14:textId="77777777" w:rsidTr="00910104">
        <w:trPr>
          <w:trHeight w:val="568"/>
        </w:trPr>
        <w:tc>
          <w:tcPr>
            <w:tcW w:w="567" w:type="dxa"/>
          </w:tcPr>
          <w:p w14:paraId="55AF1395" w14:textId="11AA8ED1" w:rsidR="00A87137" w:rsidRDefault="00A87137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7371" w:type="dxa"/>
          </w:tcPr>
          <w:p w14:paraId="58B6D82E" w14:textId="608811CD" w:rsidR="00070C4A" w:rsidRDefault="008F6103" w:rsidP="00070C4A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>Ekonomiska och finansiella frågor</w:t>
            </w:r>
          </w:p>
          <w:p w14:paraId="4B02C926" w14:textId="50A62F86" w:rsidR="00070C4A" w:rsidRPr="00070C4A" w:rsidRDefault="00070C4A" w:rsidP="00070C4A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070C4A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Stats</w:t>
            </w:r>
            <w:r w:rsidR="008F6103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rådet Mikael Damberg</w:t>
            </w:r>
            <w:r w:rsidRPr="00070C4A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m.fl</w:t>
            </w:r>
            <w:proofErr w:type="spellEnd"/>
            <w:proofErr w:type="gramEnd"/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från Näringsdepartementet </w:t>
            </w:r>
            <w:r w:rsidR="005E24B9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samt medarbetare från Statsrådsberedningen, 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informerade och samrådde inför möte i rådet den</w:t>
            </w:r>
            <w:r w:rsidR="008F6103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4 okto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ber 2022.</w:t>
            </w:r>
            <w:r w:rsidR="00A87137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A87137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A87137" w:rsidRPr="007F2947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="00A87137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A87137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A87137">
              <w:rPr>
                <w:b/>
                <w:snapToGrid w:val="0"/>
                <w:color w:val="000000" w:themeColor="text1"/>
              </w:rPr>
              <w:t xml:space="preserve">- </w:t>
            </w:r>
            <w:r w:rsidR="00A87137" w:rsidRPr="004B26B1">
              <w:rPr>
                <w:b/>
                <w:snapToGrid w:val="0"/>
                <w:color w:val="000000" w:themeColor="text1"/>
                <w:lang w:eastAsia="en-US"/>
              </w:rPr>
              <w:t>Återrapport från möte i rådet</w:t>
            </w:r>
            <w:r w:rsidR="00A87137">
              <w:rPr>
                <w:b/>
                <w:snapToGrid w:val="0"/>
                <w:color w:val="000000" w:themeColor="text1"/>
                <w:lang w:eastAsia="en-US"/>
              </w:rPr>
              <w:t xml:space="preserve"> den </w:t>
            </w:r>
            <w:r w:rsidR="008F6103">
              <w:rPr>
                <w:b/>
                <w:snapToGrid w:val="0"/>
                <w:color w:val="000000" w:themeColor="text1"/>
                <w:lang w:eastAsia="en-US"/>
              </w:rPr>
              <w:t>12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 xml:space="preserve"> juli</w:t>
            </w:r>
            <w:r w:rsidR="00A87137">
              <w:rPr>
                <w:b/>
                <w:snapToGrid w:val="0"/>
                <w:color w:val="000000" w:themeColor="text1"/>
                <w:lang w:eastAsia="en-US"/>
              </w:rPr>
              <w:t xml:space="preserve"> 2022</w:t>
            </w:r>
          </w:p>
          <w:p w14:paraId="1CD972F3" w14:textId="77777777" w:rsidR="00070C4A" w:rsidRDefault="00070C4A" w:rsidP="00070C4A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78423FA1" w14:textId="3BDF5FC3" w:rsidR="00A87137" w:rsidRDefault="00070C4A" w:rsidP="00070C4A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- Återrapport från informellt möte den </w:t>
            </w:r>
            <w:r w:rsidR="008F6103">
              <w:rPr>
                <w:b/>
                <w:snapToGrid w:val="0"/>
                <w:color w:val="000000" w:themeColor="text1"/>
                <w:lang w:eastAsia="en-US"/>
              </w:rPr>
              <w:t>9–10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 xml:space="preserve"> september 2022</w:t>
            </w:r>
            <w:r w:rsidR="00A87137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A87137">
              <w:rPr>
                <w:b/>
                <w:bCs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1049B0">
              <w:rPr>
                <w:b/>
                <w:bCs/>
                <w:snapToGrid w:val="0"/>
                <w:color w:val="000000" w:themeColor="text1"/>
                <w:lang w:eastAsia="en-US"/>
              </w:rPr>
              <w:t xml:space="preserve">Förordning om </w:t>
            </w:r>
            <w:proofErr w:type="spellStart"/>
            <w:r w:rsidR="001049B0">
              <w:rPr>
                <w:b/>
                <w:bCs/>
                <w:snapToGrid w:val="0"/>
                <w:color w:val="000000" w:themeColor="text1"/>
                <w:lang w:eastAsia="en-US"/>
              </w:rPr>
              <w:t>REPowerEU</w:t>
            </w:r>
            <w:proofErr w:type="spellEnd"/>
            <w:r w:rsidR="001049B0">
              <w:rPr>
                <w:b/>
                <w:bCs/>
                <w:snapToGrid w:val="0"/>
                <w:color w:val="000000" w:themeColor="text1"/>
                <w:lang w:eastAsia="en-US"/>
              </w:rPr>
              <w:t xml:space="preserve">-kapitel i planer för återhämtning och </w:t>
            </w:r>
            <w:proofErr w:type="spellStart"/>
            <w:r w:rsidR="001049B0">
              <w:rPr>
                <w:b/>
                <w:bCs/>
                <w:snapToGrid w:val="0"/>
                <w:color w:val="000000" w:themeColor="text1"/>
                <w:lang w:eastAsia="en-US"/>
              </w:rPr>
              <w:t>resiliens</w:t>
            </w:r>
            <w:proofErr w:type="spellEnd"/>
            <w:r w:rsidR="00A87137">
              <w:rPr>
                <w:b/>
                <w:bCs/>
                <w:snapToGrid w:val="0"/>
                <w:color w:val="000000" w:themeColor="text1"/>
                <w:lang w:eastAsia="en-US"/>
              </w:rPr>
              <w:br/>
            </w:r>
            <w:r w:rsidR="00A87137" w:rsidRPr="009C5D43">
              <w:rPr>
                <w:rFonts w:eastAsiaTheme="minorHAnsi"/>
                <w:bCs/>
                <w:color w:val="000000"/>
                <w:lang w:eastAsia="en-US"/>
              </w:rPr>
              <w:t xml:space="preserve">Ordföranden konstaterade att det fanns stöd för regeringens </w:t>
            </w:r>
            <w:r w:rsidR="001049B0">
              <w:rPr>
                <w:rFonts w:eastAsiaTheme="minorHAnsi"/>
                <w:bCs/>
                <w:color w:val="000000"/>
                <w:lang w:eastAsia="en-US"/>
              </w:rPr>
              <w:t>ståndpunkt</w:t>
            </w:r>
            <w:r w:rsidR="00A87137" w:rsidRPr="009C5D43">
              <w:rPr>
                <w:rFonts w:eastAsiaTheme="minorHAnsi"/>
                <w:bCs/>
                <w:color w:val="000000"/>
                <w:lang w:eastAsia="en-US"/>
              </w:rPr>
              <w:t>.</w:t>
            </w:r>
            <w:r w:rsidR="00A87137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 w:rsidR="00A87137">
              <w:rPr>
                <w:rFonts w:eastAsiaTheme="minorHAnsi"/>
                <w:bCs/>
                <w:color w:val="000000"/>
                <w:lang w:eastAsia="en-US"/>
              </w:rPr>
              <w:br/>
            </w:r>
            <w:r w:rsidR="001049B0">
              <w:rPr>
                <w:rFonts w:eastAsiaTheme="minorHAnsi"/>
                <w:color w:val="000000"/>
                <w:lang w:eastAsia="en-US"/>
              </w:rPr>
              <w:t>MP- och V-ledamöterna anmälde en avvikande ståndpunkt.</w:t>
            </w:r>
            <w:r w:rsidR="001049B0">
              <w:rPr>
                <w:rFonts w:eastAsiaTheme="minorHAnsi"/>
                <w:color w:val="000000"/>
                <w:lang w:eastAsia="en-US"/>
              </w:rPr>
              <w:br/>
            </w:r>
          </w:p>
          <w:p w14:paraId="0EDE6871" w14:textId="4683669A" w:rsidR="001049B0" w:rsidRDefault="001049B0" w:rsidP="00070C4A">
            <w:pPr>
              <w:widowControl/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- </w:t>
            </w:r>
            <w:r w:rsidRPr="001049B0">
              <w:rPr>
                <w:b/>
                <w:sz w:val="23"/>
                <w:szCs w:val="23"/>
              </w:rPr>
              <w:t xml:space="preserve">Övriga frågor </w:t>
            </w:r>
          </w:p>
          <w:p w14:paraId="3A05FD29" w14:textId="46CF0422" w:rsidR="001049B0" w:rsidRPr="001049B0" w:rsidRDefault="001049B0" w:rsidP="00070C4A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1049B0">
              <w:rPr>
                <w:b/>
                <w:sz w:val="23"/>
                <w:szCs w:val="23"/>
              </w:rPr>
              <w:t xml:space="preserve">Aktuella lagstiftningsförslag om finansiella tjänster </w:t>
            </w:r>
          </w:p>
          <w:p w14:paraId="01765B01" w14:textId="77777777" w:rsidR="001049B0" w:rsidRPr="00070C4A" w:rsidRDefault="001049B0" w:rsidP="00070C4A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14:paraId="28039DCF" w14:textId="3A040DB1" w:rsidR="00070C4A" w:rsidRPr="001049B0" w:rsidRDefault="001049B0" w:rsidP="00A87137">
            <w:pPr>
              <w:rPr>
                <w:b/>
                <w:bCs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z w:val="23"/>
                <w:szCs w:val="23"/>
              </w:rPr>
              <w:t xml:space="preserve">- </w:t>
            </w:r>
            <w:r w:rsidRPr="001049B0">
              <w:rPr>
                <w:b/>
                <w:sz w:val="23"/>
                <w:szCs w:val="23"/>
              </w:rPr>
              <w:t xml:space="preserve">Ekonomiska och finansiella konsekvenser av Rysslands aggression mot Ukraina </w:t>
            </w:r>
          </w:p>
          <w:p w14:paraId="4880D9A6" w14:textId="0B6C1CFE" w:rsidR="00070C4A" w:rsidRDefault="00A87137" w:rsidP="00A87137">
            <w:pPr>
              <w:rPr>
                <w:rFonts w:eastAsiaTheme="minorHAnsi"/>
                <w:bCs/>
                <w:color w:val="000000"/>
                <w:lang w:eastAsia="en-US"/>
              </w:rPr>
            </w:pPr>
            <w:r w:rsidRPr="009C5D43">
              <w:rPr>
                <w:rFonts w:eastAsiaTheme="minorHAnsi"/>
                <w:bCs/>
                <w:color w:val="000000"/>
                <w:lang w:eastAsia="en-US"/>
              </w:rPr>
              <w:lastRenderedPageBreak/>
              <w:t xml:space="preserve">Ordföranden konstaterade att det fanns stöd för regeringens </w:t>
            </w:r>
            <w:r>
              <w:rPr>
                <w:rFonts w:eastAsiaTheme="minorHAnsi"/>
                <w:bCs/>
                <w:color w:val="000000"/>
                <w:lang w:eastAsia="en-US"/>
              </w:rPr>
              <w:t>inriktning</w:t>
            </w:r>
            <w:r w:rsidRPr="009C5D43">
              <w:rPr>
                <w:rFonts w:eastAsiaTheme="minorHAnsi"/>
                <w:bCs/>
                <w:color w:val="000000"/>
                <w:lang w:eastAsia="en-US"/>
              </w:rPr>
              <w:t>.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lang w:eastAsia="en-US"/>
              </w:rPr>
              <w:br/>
            </w:r>
            <w:r w:rsidR="001049B0">
              <w:rPr>
                <w:rFonts w:eastAsiaTheme="minorHAnsi"/>
                <w:bCs/>
                <w:color w:val="000000"/>
                <w:lang w:eastAsia="en-US"/>
              </w:rPr>
              <w:t>C-, MP- och L-ledamöterna anmälde en avvikande ståndpunkt.</w:t>
            </w:r>
          </w:p>
          <w:p w14:paraId="3AA0ACD0" w14:textId="41126C59" w:rsidR="001049B0" w:rsidRDefault="001049B0" w:rsidP="00A87137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7AD3626D" w14:textId="651D48A0" w:rsidR="001049B0" w:rsidRPr="001049B0" w:rsidRDefault="001049B0" w:rsidP="00A8713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b/>
                <w:sz w:val="23"/>
                <w:szCs w:val="23"/>
              </w:rPr>
              <w:t xml:space="preserve">- </w:t>
            </w:r>
            <w:r w:rsidRPr="001049B0">
              <w:rPr>
                <w:b/>
                <w:sz w:val="23"/>
                <w:szCs w:val="23"/>
              </w:rPr>
              <w:t xml:space="preserve">Höga energipriser och finansmarknader: lägesrapport </w:t>
            </w:r>
          </w:p>
          <w:p w14:paraId="08013640" w14:textId="2257B09E" w:rsidR="00070C4A" w:rsidRDefault="00070C4A" w:rsidP="00A8713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9C5D43">
              <w:rPr>
                <w:rFonts w:eastAsiaTheme="minorHAnsi"/>
                <w:bCs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bCs/>
                <w:color w:val="000000"/>
                <w:lang w:eastAsia="en-US"/>
              </w:rPr>
              <w:t>inriktning</w:t>
            </w:r>
            <w:r w:rsidRPr="009C5D43"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7DABCDFB" w14:textId="278FF764" w:rsidR="001049B0" w:rsidRPr="001049B0" w:rsidRDefault="001049B0" w:rsidP="00A87137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V-ledamoten anmälde avvikande ståndpunkt.</w:t>
            </w:r>
          </w:p>
          <w:p w14:paraId="769653DD" w14:textId="77777777" w:rsidR="001049B0" w:rsidRPr="001049B0" w:rsidRDefault="001049B0" w:rsidP="00A87137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68DFDC9F" w14:textId="77777777" w:rsidR="001049B0" w:rsidRPr="001049B0" w:rsidRDefault="001049B0" w:rsidP="001049B0">
            <w:pPr>
              <w:pStyle w:val="Default"/>
              <w:rPr>
                <w:rFonts w:eastAsia="Times New Roman"/>
                <w:b/>
                <w:color w:val="auto"/>
                <w:sz w:val="23"/>
                <w:szCs w:val="23"/>
                <w:lang w:eastAsia="sv-SE"/>
              </w:rPr>
            </w:pPr>
            <w:r w:rsidRPr="001049B0">
              <w:rPr>
                <w:rFonts w:eastAsia="Times New Roman"/>
                <w:b/>
                <w:color w:val="auto"/>
                <w:sz w:val="23"/>
                <w:szCs w:val="23"/>
                <w:lang w:eastAsia="sv-SE"/>
              </w:rPr>
              <w:t xml:space="preserve">- Den ekonomiska återhämtningen i Europa </w:t>
            </w:r>
          </w:p>
          <w:p w14:paraId="6F1FB852" w14:textId="3A3444E7" w:rsidR="001049B0" w:rsidRDefault="001049B0" w:rsidP="001049B0">
            <w:pPr>
              <w:widowControl/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 w:rsidRPr="001049B0">
              <w:rPr>
                <w:b/>
                <w:sz w:val="23"/>
                <w:szCs w:val="23"/>
              </w:rPr>
              <w:t xml:space="preserve">a) Granskningsrapport om genomförandet av faciliteten för återhämtning och </w:t>
            </w:r>
            <w:proofErr w:type="spellStart"/>
            <w:r w:rsidRPr="001049B0">
              <w:rPr>
                <w:b/>
                <w:sz w:val="23"/>
                <w:szCs w:val="23"/>
              </w:rPr>
              <w:t>resiliens</w:t>
            </w:r>
            <w:proofErr w:type="spellEnd"/>
            <w:r w:rsidRPr="001049B0">
              <w:rPr>
                <w:b/>
                <w:sz w:val="23"/>
                <w:szCs w:val="23"/>
              </w:rPr>
              <w:t xml:space="preserve"> </w:t>
            </w:r>
          </w:p>
          <w:p w14:paraId="02441D13" w14:textId="75716FF7" w:rsidR="001049B0" w:rsidRPr="001049B0" w:rsidRDefault="001049B0" w:rsidP="001049B0">
            <w:pPr>
              <w:widowControl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Ordföranden konstaterade att det fanns stöd för regeringens inriktning.</w:t>
            </w:r>
          </w:p>
          <w:p w14:paraId="737E0FA0" w14:textId="77777777" w:rsidR="001049B0" w:rsidRPr="001049B0" w:rsidRDefault="001049B0" w:rsidP="001049B0">
            <w:pPr>
              <w:widowControl/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</w:p>
          <w:p w14:paraId="7A05715D" w14:textId="77777777" w:rsidR="001049B0" w:rsidRPr="001049B0" w:rsidRDefault="001049B0" w:rsidP="001049B0">
            <w:pPr>
              <w:pStyle w:val="Default"/>
              <w:rPr>
                <w:rFonts w:eastAsia="Times New Roman"/>
                <w:b/>
                <w:color w:val="auto"/>
                <w:sz w:val="23"/>
                <w:szCs w:val="23"/>
                <w:lang w:eastAsia="sv-SE"/>
              </w:rPr>
            </w:pPr>
            <w:r w:rsidRPr="001049B0">
              <w:rPr>
                <w:rFonts w:eastAsia="Times New Roman"/>
                <w:b/>
                <w:color w:val="auto"/>
                <w:sz w:val="23"/>
                <w:szCs w:val="23"/>
                <w:lang w:eastAsia="sv-SE"/>
              </w:rPr>
              <w:t xml:space="preserve">b) Rådets genomförandebeslut inom ramen för faciliteten för återhämtning och </w:t>
            </w:r>
            <w:proofErr w:type="spellStart"/>
            <w:r w:rsidRPr="001049B0">
              <w:rPr>
                <w:rFonts w:eastAsia="Times New Roman"/>
                <w:b/>
                <w:color w:val="auto"/>
                <w:sz w:val="23"/>
                <w:szCs w:val="23"/>
                <w:lang w:eastAsia="sv-SE"/>
              </w:rPr>
              <w:t>resiliens</w:t>
            </w:r>
            <w:proofErr w:type="spellEnd"/>
            <w:r w:rsidRPr="001049B0">
              <w:rPr>
                <w:rFonts w:eastAsia="Times New Roman"/>
                <w:b/>
                <w:color w:val="auto"/>
                <w:sz w:val="23"/>
                <w:szCs w:val="23"/>
                <w:lang w:eastAsia="sv-SE"/>
              </w:rPr>
              <w:t xml:space="preserve"> </w:t>
            </w:r>
          </w:p>
          <w:p w14:paraId="53DFA968" w14:textId="62157AE2" w:rsidR="001049B0" w:rsidRPr="001049B0" w:rsidRDefault="001049B0" w:rsidP="00A87137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Ordföranden konstaterade att det fanns stöd för regeringens ståndpunkt.</w:t>
            </w:r>
          </w:p>
          <w:p w14:paraId="3E2E5980" w14:textId="77777777" w:rsidR="001049B0" w:rsidRPr="001049B0" w:rsidRDefault="001049B0" w:rsidP="00A87137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520AE8A4" w14:textId="24DA2456" w:rsidR="001049B0" w:rsidRPr="001049B0" w:rsidRDefault="001049B0" w:rsidP="00A87137">
            <w:pPr>
              <w:rPr>
                <w:rFonts w:eastAsiaTheme="minorHAnsi"/>
                <w:bCs/>
                <w:color w:val="000000"/>
                <w:lang w:eastAsia="en-US"/>
              </w:rPr>
            </w:pPr>
            <w:r w:rsidRPr="001049B0">
              <w:rPr>
                <w:b/>
                <w:sz w:val="23"/>
                <w:szCs w:val="23"/>
              </w:rPr>
              <w:t xml:space="preserve">- Förberedelser inför G20-mötet med finansministrar och centralbankschefer den 12–13 oktober 2022 och IMF:s årsmöten: EU:s mandat och uttalande till Internationella monetära och finansiella kommittén (IMFC) </w:t>
            </w:r>
            <w:r w:rsidR="00A87137" w:rsidRPr="001049B0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lang w:eastAsia="en-US"/>
              </w:rPr>
              <w:t>Ordföranden konstaterade att det fanns stöd för regeringens ståndpunkt.</w:t>
            </w:r>
          </w:p>
          <w:p w14:paraId="14852983" w14:textId="77777777" w:rsidR="001049B0" w:rsidRDefault="001049B0" w:rsidP="00A8713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48A288CA" w14:textId="6352A8E9" w:rsidR="001049B0" w:rsidRPr="001049B0" w:rsidRDefault="001049B0" w:rsidP="00A87137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- </w:t>
            </w:r>
            <w:r w:rsidRPr="001049B0">
              <w:rPr>
                <w:b/>
                <w:sz w:val="23"/>
                <w:szCs w:val="23"/>
              </w:rPr>
              <w:t xml:space="preserve">Slutsatser om klimatfinansiering inför den 27:e partskonferensen (COP27) för FN:s ramkonvention om klimatförändringar i </w:t>
            </w:r>
            <w:proofErr w:type="spellStart"/>
            <w:r w:rsidRPr="001049B0">
              <w:rPr>
                <w:b/>
                <w:sz w:val="23"/>
                <w:szCs w:val="23"/>
              </w:rPr>
              <w:t>Sharm</w:t>
            </w:r>
            <w:proofErr w:type="spellEnd"/>
            <w:r w:rsidRPr="001049B0">
              <w:rPr>
                <w:b/>
                <w:sz w:val="23"/>
                <w:szCs w:val="23"/>
              </w:rPr>
              <w:t xml:space="preserve"> El Sheikh den 6–18 november 2022 </w:t>
            </w:r>
          </w:p>
          <w:p w14:paraId="1B18BDE9" w14:textId="3A0629D7" w:rsidR="001049B0" w:rsidRDefault="001049B0" w:rsidP="00A87137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Ordföranden konstaterade att det fanns stöd för regeringens ståndpunkt.</w:t>
            </w:r>
            <w:r>
              <w:rPr>
                <w:rFonts w:eastAsiaTheme="minorHAnsi"/>
                <w:bCs/>
                <w:color w:val="000000"/>
                <w:lang w:eastAsia="en-US"/>
              </w:rPr>
              <w:br/>
              <w:t>MP-ledamoten anmälde avvikande ståndpunkt. V-ledamoten anmälde avvikande ståndpunkt.</w:t>
            </w:r>
          </w:p>
          <w:p w14:paraId="197FF872" w14:textId="5D6AF0FF" w:rsidR="001049B0" w:rsidRDefault="001049B0" w:rsidP="00A87137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6AAC60B1" w14:textId="70D7F0AB" w:rsidR="001049B0" w:rsidRPr="001049B0" w:rsidRDefault="001049B0" w:rsidP="00A8713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049B0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1049B0">
              <w:rPr>
                <w:b/>
                <w:sz w:val="23"/>
                <w:szCs w:val="23"/>
              </w:rPr>
              <w:t xml:space="preserve">EU:s tullmyndigheters skattemässiga och icke-skattemässiga roll </w:t>
            </w:r>
          </w:p>
          <w:p w14:paraId="1B42B0DD" w14:textId="194BAFAE" w:rsidR="001049B0" w:rsidRPr="001049B0" w:rsidRDefault="001049B0" w:rsidP="00A87137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Ordföranden konstaterade att det fanns stöd för regeringens inriktning.</w:t>
            </w:r>
          </w:p>
          <w:p w14:paraId="3FC731F9" w14:textId="77777777" w:rsidR="001049B0" w:rsidRDefault="001049B0" w:rsidP="00A8713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208FFC6D" w14:textId="14533E29" w:rsidR="00A87137" w:rsidRDefault="00A87137" w:rsidP="00A87137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 Övriga 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1049B0" w:rsidRPr="001049B0">
              <w:rPr>
                <w:b/>
                <w:sz w:val="23"/>
                <w:szCs w:val="23"/>
              </w:rPr>
              <w:t>Lägesrapport om genomförandet av lagstiftningen om finansiella tjänster</w:t>
            </w:r>
            <w:r w:rsidR="001049B0">
              <w:rPr>
                <w:sz w:val="23"/>
                <w:szCs w:val="23"/>
              </w:rPr>
              <w:t xml:space="preserve"> </w:t>
            </w:r>
          </w:p>
          <w:p w14:paraId="28811274" w14:textId="77777777" w:rsidR="00A87137" w:rsidRDefault="00A87137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68B78722" w14:textId="6032C7F0" w:rsidR="001049B0" w:rsidRDefault="001049B0" w:rsidP="00070C4A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En</w:t>
            </w:r>
            <w:r w:rsidRPr="00A505F7">
              <w:rPr>
                <w:rFonts w:eastAsiaTheme="minorHAnsi"/>
                <w:bCs/>
                <w:color w:val="000000"/>
                <w:lang w:eastAsia="en-US"/>
              </w:rPr>
              <w:t xml:space="preserve"> tjänstem</w:t>
            </w:r>
            <w:r>
              <w:rPr>
                <w:rFonts w:eastAsiaTheme="minorHAnsi"/>
                <w:bCs/>
                <w:color w:val="000000"/>
                <w:lang w:eastAsia="en-US"/>
              </w:rPr>
              <w:t>an</w:t>
            </w:r>
            <w:r w:rsidRPr="00A505F7">
              <w:rPr>
                <w:rFonts w:eastAsiaTheme="minorHAnsi"/>
                <w:bCs/>
                <w:color w:val="000000"/>
                <w:lang w:eastAsia="en-US"/>
              </w:rPr>
              <w:t xml:space="preserve"> från </w:t>
            </w:r>
            <w:r>
              <w:rPr>
                <w:rFonts w:eastAsiaTheme="minorHAnsi"/>
                <w:bCs/>
                <w:color w:val="000000"/>
                <w:lang w:eastAsia="en-US"/>
              </w:rPr>
              <w:t>skatteutskottet och en tjänsteman från finansutskottet</w:t>
            </w:r>
            <w:r w:rsidRPr="00A505F7">
              <w:rPr>
                <w:rFonts w:eastAsiaTheme="minorHAnsi"/>
                <w:bCs/>
                <w:color w:val="000000"/>
                <w:lang w:eastAsia="en-US"/>
              </w:rPr>
              <w:t xml:space="preserve"> deltog under punk</w:t>
            </w:r>
            <w:r>
              <w:rPr>
                <w:rFonts w:eastAsiaTheme="minorHAnsi"/>
                <w:bCs/>
                <w:color w:val="000000"/>
                <w:lang w:eastAsia="en-US"/>
              </w:rPr>
              <w:t>t</w:t>
            </w:r>
            <w:r w:rsidRPr="00A505F7">
              <w:rPr>
                <w:rFonts w:eastAsiaTheme="minorHAnsi"/>
                <w:bCs/>
                <w:color w:val="000000"/>
                <w:lang w:eastAsia="en-US"/>
              </w:rPr>
              <w:t xml:space="preserve">en </w:t>
            </w:r>
            <w:r>
              <w:rPr>
                <w:rFonts w:eastAsiaTheme="minorHAnsi"/>
                <w:bCs/>
                <w:color w:val="000000"/>
                <w:lang w:eastAsia="en-US"/>
              </w:rPr>
              <w:t>2</w:t>
            </w:r>
            <w:r w:rsidRPr="00A505F7"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388F2BBF" w14:textId="4F78CF5A" w:rsidR="001049B0" w:rsidRDefault="001049B0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A87137" w:rsidRPr="00DF4413" w14:paraId="75B22067" w14:textId="77777777" w:rsidTr="00910104">
        <w:trPr>
          <w:trHeight w:val="568"/>
        </w:trPr>
        <w:tc>
          <w:tcPr>
            <w:tcW w:w="567" w:type="dxa"/>
          </w:tcPr>
          <w:p w14:paraId="4BD2C1DE" w14:textId="2D9D14B2" w:rsidR="00A87137" w:rsidRDefault="00A87137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3</w:t>
            </w:r>
          </w:p>
        </w:tc>
        <w:tc>
          <w:tcPr>
            <w:tcW w:w="7371" w:type="dxa"/>
          </w:tcPr>
          <w:p w14:paraId="03FE52B2" w14:textId="77777777" w:rsidR="001049B0" w:rsidRPr="00E81A8E" w:rsidRDefault="001049B0" w:rsidP="001049B0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C344A"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</w:p>
          <w:p w14:paraId="6F644B85" w14:textId="3EBA382B" w:rsidR="00A87137" w:rsidRPr="00A87137" w:rsidRDefault="001049B0" w:rsidP="001049B0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81A8E">
              <w:rPr>
                <w:rFonts w:eastAsiaTheme="minorHAnsi"/>
                <w:bCs/>
                <w:color w:val="000000"/>
                <w:lang w:eastAsia="en-US"/>
              </w:rPr>
              <w:t>Protokoll från sammanträde</w:t>
            </w:r>
            <w:r>
              <w:rPr>
                <w:rFonts w:eastAsiaTheme="minorHAnsi"/>
                <w:bCs/>
                <w:color w:val="000000"/>
                <w:lang w:eastAsia="en-US"/>
              </w:rPr>
              <w:t>t</w:t>
            </w:r>
            <w:r w:rsidRPr="00E81A8E">
              <w:rPr>
                <w:rFonts w:eastAsiaTheme="minorHAnsi"/>
                <w:bCs/>
                <w:color w:val="000000"/>
                <w:lang w:eastAsia="en-US"/>
              </w:rPr>
              <w:t xml:space="preserve"> den </w:t>
            </w:r>
            <w:r>
              <w:rPr>
                <w:rFonts w:eastAsiaTheme="minorHAnsi"/>
                <w:bCs/>
                <w:color w:val="000000"/>
                <w:lang w:eastAsia="en-US"/>
              </w:rPr>
              <w:t>23 september</w:t>
            </w:r>
            <w:r w:rsidR="0010409F">
              <w:rPr>
                <w:rFonts w:eastAsiaTheme="minorHAnsi"/>
                <w:bCs/>
                <w:color w:val="000000"/>
                <w:lang w:eastAsia="en-US"/>
              </w:rPr>
              <w:t>.</w:t>
            </w:r>
            <w:r>
              <w:rPr>
                <w:rFonts w:eastAsiaTheme="minorHAnsi"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S</w:t>
            </w:r>
            <w:r w:rsidRPr="00E71CAB">
              <w:rPr>
                <w:rFonts w:eastAsiaTheme="minorHAnsi"/>
                <w:color w:val="000000"/>
                <w:lang w:eastAsia="en-US"/>
              </w:rPr>
              <w:t xml:space="preserve">kriftliga samråd som ägt rum sedan sammanträdet </w:t>
            </w:r>
            <w:r w:rsidRPr="0078546E">
              <w:rPr>
                <w:rFonts w:eastAsiaTheme="minorHAnsi"/>
                <w:color w:val="000000"/>
                <w:lang w:eastAsia="en-US"/>
              </w:rPr>
              <w:t xml:space="preserve">den </w:t>
            </w:r>
            <w:r>
              <w:rPr>
                <w:rFonts w:eastAsiaTheme="minorHAnsi"/>
                <w:color w:val="000000"/>
                <w:lang w:eastAsia="en-US"/>
              </w:rPr>
              <w:t xml:space="preserve">23 september 2022 </w:t>
            </w:r>
            <w:r w:rsidRPr="00E71CAB">
              <w:rPr>
                <w:rFonts w:eastAsiaTheme="minorHAnsi"/>
                <w:color w:val="000000"/>
                <w:lang w:eastAsia="en-US"/>
              </w:rPr>
              <w:t>(återfinns i bilaga 2)</w:t>
            </w:r>
            <w:r w:rsidR="00A87137">
              <w:rPr>
                <w:rFonts w:eastAsiaTheme="minorHAnsi"/>
                <w:bCs/>
                <w:color w:val="000000"/>
                <w:lang w:eastAsia="en-US"/>
              </w:rPr>
              <w:br/>
            </w:r>
          </w:p>
        </w:tc>
      </w:tr>
      <w:tr w:rsidR="00DB6AD8" w:rsidRPr="00DF4413" w14:paraId="7D78AE86" w14:textId="77777777" w:rsidTr="00910104">
        <w:trPr>
          <w:trHeight w:val="568"/>
        </w:trPr>
        <w:tc>
          <w:tcPr>
            <w:tcW w:w="567" w:type="dxa"/>
          </w:tcPr>
          <w:p w14:paraId="039E6ABF" w14:textId="6159BBC0" w:rsidR="00DB6AD8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371" w:type="dxa"/>
          </w:tcPr>
          <w:p w14:paraId="6F71D802" w14:textId="1EA95620" w:rsidR="00DB6AD8" w:rsidRPr="007C338D" w:rsidRDefault="00DB6AD8" w:rsidP="00A87137">
            <w:pPr>
              <w:widowControl/>
              <w:spacing w:after="160" w:line="259" w:lineRule="auto"/>
              <w:rPr>
                <w:b/>
                <w:snapToGrid w:val="0"/>
                <w:lang w:eastAsia="en-US"/>
              </w:rPr>
            </w:pPr>
          </w:p>
        </w:tc>
      </w:tr>
      <w:bookmarkEnd w:id="0"/>
    </w:tbl>
    <w:p w14:paraId="380FAF3A" w14:textId="517CD13C" w:rsidR="00C531C6" w:rsidRDefault="00C531C6" w:rsidP="004532CA">
      <w:pPr>
        <w:tabs>
          <w:tab w:val="left" w:pos="1701"/>
        </w:tabs>
        <w:spacing w:line="252" w:lineRule="auto"/>
      </w:pPr>
    </w:p>
    <w:p w14:paraId="1F112EAD" w14:textId="77777777" w:rsidR="00FB72C0" w:rsidRDefault="00FB72C0" w:rsidP="00FB72C0">
      <w:pPr>
        <w:pStyle w:val="Normaltindrag"/>
      </w:pPr>
    </w:p>
    <w:p w14:paraId="1DD24C19" w14:textId="77777777" w:rsidR="00FB72C0" w:rsidRDefault="00FB72C0" w:rsidP="00FB72C0">
      <w:pPr>
        <w:pStyle w:val="Normaltindrag"/>
      </w:pPr>
    </w:p>
    <w:p w14:paraId="4163D412" w14:textId="77777777" w:rsidR="00FB72C0" w:rsidRDefault="00FB72C0" w:rsidP="00FB72C0">
      <w:pPr>
        <w:pStyle w:val="Normaltindrag"/>
      </w:pPr>
    </w:p>
    <w:p w14:paraId="73B3FED3" w14:textId="77777777" w:rsidR="00FB72C0" w:rsidRDefault="00FB72C0" w:rsidP="00FB72C0">
      <w:pPr>
        <w:pStyle w:val="Normaltindrag"/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77777777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</w:p>
    <w:p w14:paraId="67F28B2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D12C5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30121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FBB420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9E0AF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DF945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B7F08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8C67A1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7612FB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199F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B09FA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2A5B7E" w14:textId="504E874E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FA99DB7" w14:textId="59146246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E0B0DBD" w14:textId="091B0499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C8C1BA6" w14:textId="560DA6BD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C28F2D" w14:textId="16FBAE7B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616532" w14:textId="43741810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7CC030A" w14:textId="489D7FAF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382960" w14:textId="4E9828AF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E5D8F20" w14:textId="26489864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A0AFF08" w14:textId="22E6B36B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7DDDBA" w14:textId="02AFD17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E043C45" w14:textId="7388DBB6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61D23F" w14:textId="17CBA1EA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A0F5E7A" w14:textId="3AA871A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1D96FE" w14:textId="6936815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0DA69F" w14:textId="05BE19CD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8F080A6" w14:textId="77777777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61C96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A43A342" w14:textId="3FDB0932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A5F187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5249A2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792F6C15" w:rsidR="00D67773" w:rsidRPr="00FB792F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2D2E4F2" w14:textId="0467680D" w:rsidR="00D036E7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070C4A">
        <w:rPr>
          <w:b/>
          <w:snapToGrid w:val="0"/>
          <w:lang w:eastAsia="en-US"/>
        </w:rPr>
        <w:t>Tina Hökebro Bergh</w:t>
      </w:r>
    </w:p>
    <w:p w14:paraId="2B23F569" w14:textId="77777777" w:rsidR="00B975F5" w:rsidRPr="00FB792F" w:rsidRDefault="00B975F5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2B4DE2C" w14:textId="7918CBF9" w:rsidR="00EF5714" w:rsidRPr="00E43CE2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E43CE2">
        <w:rPr>
          <w:b/>
          <w:snapToGrid w:val="0"/>
          <w:lang w:eastAsia="en-US"/>
        </w:rPr>
        <w:t>Jessika Roswall</w:t>
      </w: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BD299C" w14:textId="2A96FF3E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82"/>
        <w:gridCol w:w="727"/>
        <w:gridCol w:w="732"/>
        <w:gridCol w:w="732"/>
        <w:gridCol w:w="9"/>
      </w:tblGrid>
      <w:tr w:rsidR="00DE5153" w:rsidRPr="00DE5153" w14:paraId="1629423D" w14:textId="77777777" w:rsidTr="00605C66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1D8B3E5" w14:textId="77777777" w:rsidR="00DE5153" w:rsidRPr="00DE5153" w:rsidRDefault="00DE5153" w:rsidP="00DE5153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17A26A5" w14:textId="6BAD5EC5" w:rsidR="00DE5153" w:rsidRPr="00DE5153" w:rsidRDefault="00DE5153" w:rsidP="00DE5153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6A702A"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6A702A">
              <w:rPr>
                <w:b/>
                <w:color w:val="000000"/>
                <w:lang w:val="en-GB" w:eastAsia="en-US"/>
              </w:rPr>
              <w:t>3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6A702A">
              <w:rPr>
                <w:b/>
                <w:color w:val="000000"/>
                <w:lang w:val="en-GB" w:eastAsia="en-US"/>
              </w:rPr>
              <w:t>1</w:t>
            </w:r>
          </w:p>
        </w:tc>
      </w:tr>
      <w:tr w:rsidR="00DE5153" w:rsidRPr="00DE5153" w14:paraId="2B828F56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7DEDDC6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BEED6EF" w14:textId="614ADFE4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 w:rsidR="00DB4EC9"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B87F25" w14:textId="6411859F" w:rsidR="00DE5153" w:rsidRPr="00DE5153" w:rsidRDefault="004B56B9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 2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F26CA2" w14:textId="6F9DC3DA" w:rsidR="00DE5153" w:rsidRPr="00DE5153" w:rsidRDefault="00321C4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r w:rsidR="004B56B9">
              <w:rPr>
                <w:b/>
                <w:color w:val="000000"/>
                <w:sz w:val="22"/>
                <w:szCs w:val="22"/>
                <w:lang w:val="en-GB" w:eastAsia="en-US"/>
              </w:rPr>
              <w:t>§ 3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3E538C" w14:textId="2828C886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1813C0" w14:textId="30692679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BBA8A2F" w14:textId="7CE83653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E541A51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6638D9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AC19E19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0DB0658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8F089A" w14:textId="766E617C" w:rsidR="00DE5153" w:rsidRPr="00DE5153" w:rsidRDefault="004B56B9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49E359" w14:textId="039ECA63" w:rsidR="00DE5153" w:rsidRPr="00DE5153" w:rsidRDefault="004B56B9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A3A5D2" w14:textId="365F4BB3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1D56FB" w14:textId="107D8910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9ED865" w14:textId="7378FD0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5E03B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48F2BB6E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9FC9C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Pyry Niemi (S)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CB52E" w14:textId="08E2348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F700A" w14:textId="731F0A7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A10AA" w14:textId="7519A01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E2C37" w14:textId="44CC62FF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30763" w14:textId="4D7E405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F066D" w14:textId="0390889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67CE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456D226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0D3B1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Annika Qarlsson (C)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F8EF5" w14:textId="3F0D727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250B" w14:textId="491829EE" w:rsidR="00963284" w:rsidRPr="0053205B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0140" w14:textId="6906E8A6" w:rsidR="00963284" w:rsidRPr="0053205B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A973D" w14:textId="68D6E95F" w:rsidR="00963284" w:rsidRPr="0010409F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8F8B2" w14:textId="430B3500" w:rsidR="00963284" w:rsidRPr="0053205B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9901E" w14:textId="5AD574A7" w:rsidR="00963284" w:rsidRPr="0053205B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AA55D" w14:textId="77777777" w:rsidR="00963284" w:rsidRPr="0053205B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63284" w:rsidRPr="00DE5153" w14:paraId="772BD4DF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C8F54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Jessika Roswall (M) (Andre vice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5F61D" w14:textId="42D66EC7" w:rsidR="00963284" w:rsidRPr="00DE5153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F8A28" w14:textId="37649D90" w:rsidR="00963284" w:rsidRPr="00DE5153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EF48" w14:textId="29FD6BEA" w:rsidR="00963284" w:rsidRPr="00DE5153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F7354" w14:textId="4460016E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80CA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9F97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6CA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AC7B951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92748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D799E" w14:textId="0489AAD9" w:rsidR="00963284" w:rsidRPr="00DE5153" w:rsidRDefault="006A702A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F9809" w14:textId="399F582C" w:rsidR="00963284" w:rsidRPr="00DE5153" w:rsidRDefault="006A702A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87200" w14:textId="306BFB95" w:rsidR="00963284" w:rsidRPr="00DE5153" w:rsidRDefault="006A702A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A56F3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65FC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605C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96A8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9699A26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1D4C3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0BFA0" w14:textId="3106700B" w:rsidR="00963284" w:rsidRPr="00DE5153" w:rsidRDefault="006A702A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566F" w14:textId="5F052A97" w:rsidR="00963284" w:rsidRPr="00DE5153" w:rsidRDefault="006A702A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4BD29" w14:textId="643FBF77" w:rsidR="00963284" w:rsidRPr="00DE5153" w:rsidRDefault="006A702A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9A9C1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2457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0368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8D7B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B803E8E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4B5C8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6DC7" w14:textId="7A21B83C" w:rsidR="00963284" w:rsidRPr="00DE5153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530C1" w14:textId="4B20B5A3" w:rsidR="00963284" w:rsidRPr="00DE5153" w:rsidRDefault="006A702A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2, 3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C1E34" w14:textId="47A50906" w:rsidR="00963284" w:rsidRPr="00DE5153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 w:rsidRPr="004B56B9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F6C50" w14:textId="5FEA5D7E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AEE1D" w14:textId="7F8B37B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D9916" w14:textId="49E91C6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6D6E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6883E665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EC9C1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DC5CD" w14:textId="2A5C093F" w:rsidR="00963284" w:rsidRPr="00DE5153" w:rsidRDefault="00070C4A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A04F8" w14:textId="27DB87AC" w:rsidR="00963284" w:rsidRPr="00DE5153" w:rsidRDefault="00070C4A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D5A1D" w14:textId="398D389A" w:rsidR="00963284" w:rsidRPr="00DE5153" w:rsidRDefault="006A702A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6D0F7" w14:textId="4A396D91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B8A0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B9AA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86CD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8BBCEC2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2A985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3D49" w14:textId="2BF0A225" w:rsidR="00963284" w:rsidRPr="00DE5153" w:rsidRDefault="00070C4A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D58A" w14:textId="498940AB" w:rsidR="00963284" w:rsidRPr="00DE5153" w:rsidRDefault="00070C4A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D591" w14:textId="3182AC70" w:rsidR="00963284" w:rsidRPr="00DE5153" w:rsidRDefault="00070C4A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6EBA0" w14:textId="2273E31C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2BB3" w14:textId="08F5F40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B2BF2" w14:textId="0EF3B7A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1CC6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F795614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F7B08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D2DBF" w14:textId="70592DD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E375" w14:textId="6C5768B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2EF13" w14:textId="2966EB2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A7124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31F4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3151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20B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812A8D4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E8426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8ADCF" w14:textId="3949610F" w:rsidR="00963284" w:rsidRPr="00DE5153" w:rsidRDefault="00070C4A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094D2" w14:textId="4F1D540A" w:rsidR="00963284" w:rsidRPr="00070C4A" w:rsidRDefault="00070C4A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070C4A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A2616" w14:textId="19DC0FEF" w:rsidR="00963284" w:rsidRPr="00DE5153" w:rsidRDefault="00070C4A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4061D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B649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E0D4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1422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3294B135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E3B9B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950A3" w14:textId="5681E6F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77A45" w14:textId="0A42585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A88FA" w14:textId="6FD72F7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A57B" w14:textId="2A2BDD58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1E2D" w14:textId="3E8B4DB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6A8E" w14:textId="36D9041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8AAF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B8F510F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5F1D6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Sofia Damm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83936" w14:textId="4BF6185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8DF5" w14:textId="2AE91C7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DB277" w14:textId="16CF547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45D7D" w14:textId="1E0271AE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3719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92DA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864C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3A1F1C4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255E5B" w14:textId="5B044D0F" w:rsidR="00963284" w:rsidRPr="00166DC1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66DC1">
              <w:rPr>
                <w:color w:val="000000"/>
                <w:sz w:val="18"/>
                <w:szCs w:val="18"/>
                <w:lang w:val="en-GB" w:eastAsia="en-US"/>
              </w:rPr>
              <w:t>Monica Haider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186FC" w14:textId="15DDAB85" w:rsidR="00963284" w:rsidRPr="006A702A" w:rsidRDefault="006A702A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6A702A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46366" w14:textId="2E441F4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D39" w14:textId="582D505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1D67E" w14:textId="338D8B7F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EAA7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E797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682B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ED96171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C497A9" w14:textId="4D1202A5" w:rsidR="00963284" w:rsidRPr="00DE5153" w:rsidRDefault="00FE3F92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B15B8" w14:textId="05D3F13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D2044" w14:textId="736BB38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BA440" w14:textId="60AD4CE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F307" w14:textId="4CB3E378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0543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AD75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4AC0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C8970D3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7BE30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229A2" w14:textId="2ED92EBC" w:rsidR="00963284" w:rsidRPr="00DE5153" w:rsidRDefault="006A702A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429BC" w14:textId="5CE2A9C7" w:rsidR="00963284" w:rsidRPr="00DE5153" w:rsidRDefault="006A702A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CAC5" w14:textId="7E981C11" w:rsidR="00963284" w:rsidRPr="00DE5153" w:rsidRDefault="006A702A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CA741" w14:textId="3CEBCE5A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9519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BD3B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4EBD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B81A1F6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BA2C17" w14:textId="42514B8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Maria Ferm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A353D" w14:textId="72A9C92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9388F" w14:textId="78265C2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B7FCB" w14:textId="6F750AA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27147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0852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163F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4CE0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E41D130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72F410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ADE30D1" w14:textId="2C79C425" w:rsidR="00963284" w:rsidRPr="00DE5153" w:rsidRDefault="006A702A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0366CB" w14:textId="56667E9B" w:rsidR="00963284" w:rsidRPr="00DE5153" w:rsidRDefault="006A702A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28B3B4E" w14:textId="3513DEDE" w:rsidR="00963284" w:rsidRPr="00DE5153" w:rsidRDefault="006A702A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6F1D12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BAE71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3F8BD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CE4529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42C72EFC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E02DFDA" w14:textId="77777777" w:rsidR="00963284" w:rsidRPr="00DE5153" w:rsidRDefault="00963284" w:rsidP="00963284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F5277A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C40F4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18A6AE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334F5F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78BF3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4D44D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7563F4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FBC4EDC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62546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Petersson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E0CD3" w14:textId="4717EB1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EE713" w14:textId="4E26F1D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3975F" w14:textId="5659CD5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2FEB1" w14:textId="684A6F26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1845A" w14:textId="4450BC0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F1F13" w14:textId="3E7DD2D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8067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328B6207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2A02A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55587" w14:textId="758D80F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EFC1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A460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DCA3E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499D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ECDE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E205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A702A" w:rsidRPr="00DE5153" w14:paraId="56C0F74E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3C77C4" w14:textId="7412A111" w:rsidR="006A702A" w:rsidRPr="00DE5153" w:rsidRDefault="006A702A" w:rsidP="006A702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Olle Thorell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B7026" w14:textId="5167B2C6" w:rsidR="006A702A" w:rsidRPr="00DE5153" w:rsidRDefault="006A702A" w:rsidP="006A702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2265" w14:textId="1242329E" w:rsidR="006A702A" w:rsidRPr="00DE5153" w:rsidRDefault="006A702A" w:rsidP="006A702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64632" w14:textId="109CA554" w:rsidR="006A702A" w:rsidRPr="00DE5153" w:rsidRDefault="006A702A" w:rsidP="006A702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FCD45" w14:textId="05FE5310" w:rsidR="006A702A" w:rsidRPr="00605C66" w:rsidRDefault="006A702A" w:rsidP="006A702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2B97E" w14:textId="5977EB25" w:rsidR="006A702A" w:rsidRPr="00DE5153" w:rsidRDefault="006A702A" w:rsidP="006A702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2E00E" w14:textId="7C0DA989" w:rsidR="006A702A" w:rsidRPr="00DE5153" w:rsidRDefault="006A702A" w:rsidP="006A702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A4549" w14:textId="77777777" w:rsidR="006A702A" w:rsidRPr="00DE5153" w:rsidRDefault="006A702A" w:rsidP="006A702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22340D6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DC59D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Katarina Brännström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FFD53" w14:textId="20BF5CD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64008" w14:textId="59D3786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3584" w14:textId="7B3B5E1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8F526" w14:textId="53A85114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97BB" w14:textId="639E86D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6D479" w14:textId="332DF88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2033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3FE05E36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7B070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903EB" w14:textId="3B71C13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8023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12D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246B6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F5DD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54B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E556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346F5" w:rsidRPr="00DE5153" w14:paraId="48274552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D83FFB0" w14:textId="5BA525CD" w:rsidR="006346F5" w:rsidRPr="00DE5153" w:rsidRDefault="006346F5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Andrea Törnestam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F4F32D" w14:textId="69A7FFF0" w:rsidR="006346F5" w:rsidRPr="00DE5153" w:rsidRDefault="006346F5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20971" w14:textId="7B80999A" w:rsidR="006346F5" w:rsidRPr="00DE5153" w:rsidRDefault="006346F5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D13D3E" w14:textId="6D128B8D" w:rsidR="006346F5" w:rsidRPr="00DE5153" w:rsidRDefault="006346F5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2E13A9" w14:textId="77777777" w:rsidR="006346F5" w:rsidRPr="00605C66" w:rsidRDefault="006346F5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50B18" w14:textId="77777777" w:rsidR="006346F5" w:rsidRPr="00DE5153" w:rsidRDefault="006346F5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33905" w14:textId="77777777" w:rsidR="006346F5" w:rsidRPr="00DE5153" w:rsidRDefault="006346F5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77633F" w14:textId="44BE363A" w:rsidR="006346F5" w:rsidRPr="00DE5153" w:rsidRDefault="006346F5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71C76A7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8B241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57F51" w14:textId="2C6CACE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24042" w14:textId="4E0B8EA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80B4E" w14:textId="3C77768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7552" w14:textId="3D4964D2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F974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BDD2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10BB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6D5DB303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00BD7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114B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4507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214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A5DAA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822A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C0C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E772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47EC9D3E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95B7F" w14:textId="3047F510" w:rsidR="00963284" w:rsidRPr="00DE5153" w:rsidRDefault="000512AF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7F61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7EFB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373B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BA546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04E4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7466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4534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7301931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593F6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2DB4B" w14:textId="25CF396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3838B" w14:textId="68587D6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A4749" w14:textId="2C73C7F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D828D" w14:textId="003C4E08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63C8F" w14:textId="2F95221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DEB8E" w14:textId="05A38A4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2638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C5D3A2D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4331A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4F77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6464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2040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16745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39D0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C030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C726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0167337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8D8DA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F9662" w14:textId="3B11696C" w:rsidR="00963284" w:rsidRPr="00DE5153" w:rsidRDefault="00FE4FBC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90437" w14:textId="26063292" w:rsidR="00963284" w:rsidRPr="00DE5153" w:rsidRDefault="00FE4FBC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B148" w14:textId="56CED8D0" w:rsidR="00963284" w:rsidRPr="00DE5153" w:rsidRDefault="00FE4FBC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5085F" w14:textId="6B946211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F100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6F5D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251B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E39463D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4EB74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9343E" w14:textId="03864A5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63145" w14:textId="1725369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22ED" w14:textId="7540891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17F25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765E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CAAB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D15C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8CADA1D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486EE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428A2" w14:textId="130FEFD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77A9B" w14:textId="54170B0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78F81" w14:textId="434D23E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94A2A" w14:textId="4E7D986B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F024E" w14:textId="64CA855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82408" w14:textId="6DFD046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B1B7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49F6AF4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1E517F" w14:textId="43F7909B" w:rsidR="00963284" w:rsidRPr="00DE5153" w:rsidRDefault="00C9306D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9306D">
              <w:rPr>
                <w:color w:val="000000"/>
                <w:sz w:val="18"/>
                <w:szCs w:val="18"/>
                <w:lang w:val="en-GB" w:eastAsia="en-US"/>
              </w:rPr>
              <w:t>Maria Nilsson</w:t>
            </w:r>
            <w:r w:rsidR="00963284" w:rsidRPr="00C9306D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9292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BFFC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13E7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5BFF6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EF5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7FEE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ABF0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66D32E82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D6CC5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9D3D6" w14:textId="2E97003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0955A" w14:textId="572D6D21" w:rsidR="00963284" w:rsidRPr="002C630D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E8B04" w14:textId="7261F8F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7F2D1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B180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50DF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6C07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0155357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EAC2CC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EE2A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9ED0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6B62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7C2A0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24BB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924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BB61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E684218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2B194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5AF7A" w14:textId="2414E40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9D0BC" w14:textId="6570666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987F9" w14:textId="090DDD2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246D4" w14:textId="05397A1A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4180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A4BF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0F58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3F7021E8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BC4479" w14:textId="77966460" w:rsidR="00963284" w:rsidRPr="00DE5153" w:rsidRDefault="000512AF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Heléne Björklund</w:t>
            </w:r>
            <w:r w:rsidR="00963284"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BA0C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510A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760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A21DA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15A2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D29B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73D1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43D251E9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D186B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AE91C" w14:textId="7895898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B8F4" w14:textId="7F7CFA2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D440D" w14:textId="647F376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897A4" w14:textId="764BB509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E3E2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3344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8BCD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C3F158F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9D397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3C5E2" w14:textId="4D379DD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359B" w14:textId="507C578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47896" w14:textId="0102AA1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3074D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C1C1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A53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7540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3ACC5D73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2B15A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B31BD" w14:textId="1BCAC8E8" w:rsidR="00963284" w:rsidRPr="00DE5153" w:rsidRDefault="006A702A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FF9B8" w14:textId="4D8A284C" w:rsidR="00963284" w:rsidRPr="00DE5153" w:rsidRDefault="006A702A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C14C9" w14:textId="4838D868" w:rsidR="00963284" w:rsidRPr="00DE5153" w:rsidRDefault="006A702A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63020" w14:textId="6EBE395B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0EB93" w14:textId="4F724B4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A7033" w14:textId="1E9F0D9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F098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2617A60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29D87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26FAC" w14:textId="036DC02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311E5" w14:textId="0BB03F0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2540F" w14:textId="4018546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FA36F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A6F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A990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CCEA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3253447F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70A058D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527D1124" w14:textId="7DBF322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307652D" w14:textId="7F91218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DC133AE" w14:textId="47D2DDB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7E88D3A" w14:textId="173CCC6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F7EBD0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C261F3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D8855E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7738EE90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7798F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46451" w14:textId="4F9F3A5C" w:rsidR="00963284" w:rsidRPr="00614A85" w:rsidRDefault="00963284" w:rsidP="00963284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96BC9" w14:textId="7F7F3EF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90198" w14:textId="10A75BF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FC8F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BD9B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BD3D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AA5D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9D164BD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24F2C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204C5" w14:textId="4315A03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DE2EA" w14:textId="51DA69B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713AF" w14:textId="1384346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AF0F9" w14:textId="5CFC6241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B5679" w14:textId="028C574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14DE1" w14:textId="3DAE0C2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5761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D5A2004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12B30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9E914" w14:textId="38B61BBF" w:rsidR="00963284" w:rsidRPr="00EC257D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F9BA0" w14:textId="12545BE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309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F57F1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D83C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5513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9A8B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1EE044E" w14:textId="77777777" w:rsidTr="00605C66">
        <w:trPr>
          <w:gridAfter w:val="1"/>
          <w:wAfter w:w="9" w:type="dxa"/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8B016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10BD4" w14:textId="76053D5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FAE31" w14:textId="6AE1DDC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A500A" w14:textId="192CE88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D58FD" w14:textId="451FCB33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BB515" w14:textId="59524B4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B1EF" w14:textId="5915EF8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E65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D6915D8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27F6A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F62F3" w14:textId="3126C788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3FA25" w14:textId="4C2B389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00647" w14:textId="420EC86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DAB69" w14:textId="43EBF1B4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597E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1AB6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9352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D56C874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780943" w14:textId="184ECF8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B2DF1"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82AAD" w14:textId="35D5BAD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A18CC" w14:textId="14AFC2ED" w:rsidR="00963284" w:rsidRPr="00C27CF2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61DF4" w14:textId="37C17B9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7FD4C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D166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1B72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B1F9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1E42051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54FC7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6DB9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21E3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D39D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F8559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AEA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8184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947C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EFFCC7A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B8C11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40DA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D2E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598B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181CD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D419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B0A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6B16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6D59A0B7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542FE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F552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208D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9F3D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DB50F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F4D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7ACD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EE02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34FFAAE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776BF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Ann-Britt Åsebol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4BFE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332C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09E3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18EB9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D2FA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977A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09A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A5DFCEA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E50ADF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EC4E1" w14:textId="61CE7BA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3D829" w14:textId="5A008A8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87072" w14:textId="506BFE1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E66D5" w14:textId="00657CA9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BD3A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41C3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C372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B2D4DBB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BC53C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Linghem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6F10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97D6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D76F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8EC2C" w14:textId="77777777" w:rsidR="00963284" w:rsidRPr="0010409F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907A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8AB2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ACFA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63284" w:rsidRPr="00DE5153" w14:paraId="26EBA88C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0BAF6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53CF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9AB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8378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78EA9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8C7F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BBE5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1321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6ECD3424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ADD70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E1A87" w14:textId="4E0ECFF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C8CB9" w14:textId="31315EC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F93B0" w14:textId="0F57AA6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191CA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2DDD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4FA2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CEEA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F78FB23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564C6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EDB7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67DB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07C6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1C02D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67E1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079A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8873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62B8F5B9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474E9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Skellefteå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F181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C731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8047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EF050" w14:textId="77777777" w:rsidR="00963284" w:rsidRPr="0010409F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60CA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0F3A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F5CD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63284" w:rsidRPr="00DE5153" w14:paraId="1A892BB3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B7A9B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61CA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630C5" w14:textId="1AF381D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9EA4E" w14:textId="7FE54E2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E8C06" w14:textId="004F5E6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EAC47" w14:textId="4A1AC6F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4016C" w14:textId="39936F21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7801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931D6C2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5E40D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AC85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4364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2192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AE5B2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ACE4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87A3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59CE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909AA74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08C63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80710" w14:textId="6FF9380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3D2AB" w14:textId="1EDA4B9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5CC8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3375F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00E6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6606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D7CC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69240C91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DCDFC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Markus Wiechel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1EBF8" w14:textId="2F34649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69402" w14:textId="247ECAB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907F1" w14:textId="636E960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5BA8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2EAD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8E7E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5EEB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BFA85AE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02FD1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B3E6" w14:textId="7750BB6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5626" w14:textId="523FDEB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3B03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D1C75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9779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CBEF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6893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3013A83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E72C5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DE8E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D3FE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8AA0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EA73B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2453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562E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478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454B5B7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12EB03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A4AB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09B6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5B6B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FB2EC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FC7C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0C29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4E5E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452B86BA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CC35C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7D65A" w14:textId="34447D2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72A6A" w14:textId="305F657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2F7AE" w14:textId="0AC7DC6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49984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2257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4D94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0E48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D367E36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DC6CA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12FC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237A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E36E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DBE1F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828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44C8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8300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061A82D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94D46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4634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0A289" w14:textId="59F2117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273A" w14:textId="09493E9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5C484" w14:textId="5243ACCE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1044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CCE5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39C5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D95A7AF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7D6F7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AB72D" w14:textId="0F4C849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1F404" w14:textId="662D0F5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B1FE9" w14:textId="130C9E9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3FB0B" w14:textId="36943B46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C73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04F6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23F5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A58247B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4E905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3E9B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9ED5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3171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AC51F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90D5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12BE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E156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EC21012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7C332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399BE" w14:textId="1800068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DCC96" w14:textId="6F32F20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E8A0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23232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C611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64AC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0C6A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58B73E23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EF51B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Kjell-Arne Ottosson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F9947" w14:textId="60C38EE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7F58F" w14:textId="64F687C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454B4" w14:textId="5D9CD725" w:rsidR="00963284" w:rsidRPr="00070C4A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24A7E" w14:textId="3F5CB166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09A1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447C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2C54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2AFF0F30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D79C8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CE2C0" w14:textId="7E65672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3B551" w14:textId="404A532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FCEE5" w14:textId="4F851A2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12BAA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4F7F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A9FF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6C42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5CA8BC85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F67F2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9B9EA" w14:textId="4281B7BA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E144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DED6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A1018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8239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B0F0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C8D6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30258734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5524F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6F73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78FC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40DE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52DE2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DF2F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EF2F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B52D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A702A" w:rsidRPr="00DE5153" w14:paraId="0A0AEC06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C096DB" w14:textId="3BEC0A7E" w:rsidR="006A702A" w:rsidRPr="00DE5153" w:rsidRDefault="006A702A" w:rsidP="006A702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8158B" w14:textId="69A31EB8" w:rsidR="006A702A" w:rsidRPr="00DE5153" w:rsidRDefault="006A702A" w:rsidP="006A702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F41FF" w14:textId="31DE77A0" w:rsidR="006A702A" w:rsidRPr="00DE5153" w:rsidRDefault="006A702A" w:rsidP="006A702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070C4A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3BEF0" w14:textId="3E9FF57D" w:rsidR="006A702A" w:rsidRPr="00DE5153" w:rsidRDefault="006A702A" w:rsidP="006A702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070C4A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0B4DC" w14:textId="77777777" w:rsidR="006A702A" w:rsidRPr="00605C66" w:rsidRDefault="006A702A" w:rsidP="006A702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7342F" w14:textId="77777777" w:rsidR="006A702A" w:rsidRPr="00DE5153" w:rsidRDefault="006A702A" w:rsidP="006A702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9EE3B" w14:textId="77777777" w:rsidR="006A702A" w:rsidRPr="00DE5153" w:rsidRDefault="006A702A" w:rsidP="006A702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50A5A" w14:textId="77777777" w:rsidR="006A702A" w:rsidRPr="00DE5153" w:rsidRDefault="006A702A" w:rsidP="006A702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12B7A6D4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0D670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6C1B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1CC6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BD70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3E255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EADB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B59B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C99D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6168345D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87C9F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ADB7F" w14:textId="44D780A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372C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6F56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0C08B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7455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C51A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56A3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A702A" w:rsidRPr="00DE5153" w14:paraId="4FAEADEF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ADCE11" w14:textId="0B8362B5" w:rsidR="006A702A" w:rsidRPr="00DE5153" w:rsidRDefault="006A702A" w:rsidP="006A702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74CCD" w14:textId="1D98577C" w:rsidR="006A702A" w:rsidRPr="00DE5153" w:rsidRDefault="006A702A" w:rsidP="006A702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A1A3C" w14:textId="7860F9D9" w:rsidR="006A702A" w:rsidRPr="00DE5153" w:rsidRDefault="006A702A" w:rsidP="006A702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070C4A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D2766" w14:textId="3B5DF6D0" w:rsidR="006A702A" w:rsidRPr="00DE5153" w:rsidRDefault="006A702A" w:rsidP="006A702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070C4A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D1EFD" w14:textId="4969F0F5" w:rsidR="006A702A" w:rsidRPr="00605C66" w:rsidRDefault="006A702A" w:rsidP="006A702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AACD2" w14:textId="77777777" w:rsidR="006A702A" w:rsidRPr="00DE5153" w:rsidRDefault="006A702A" w:rsidP="006A702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4E296" w14:textId="77777777" w:rsidR="006A702A" w:rsidRPr="00DE5153" w:rsidRDefault="006A702A" w:rsidP="006A702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5565B" w14:textId="77777777" w:rsidR="006A702A" w:rsidRPr="00DE5153" w:rsidRDefault="006A702A" w:rsidP="006A702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6E0F7B40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B53919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58A6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A5F0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BE3A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8AD44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C0DB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7748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D743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44837C69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F8455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883C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34D9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488D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1E0DD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C72C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CE74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09F1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2C8ECC69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348A030" w14:textId="14BBB4CD" w:rsidR="00963284" w:rsidRPr="000512AF" w:rsidRDefault="00B73707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highlight w:val="yellow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Nooshi Dadgostar </w:t>
            </w:r>
            <w:r w:rsidR="00963284" w:rsidRPr="00B73707">
              <w:rPr>
                <w:color w:val="000000"/>
                <w:sz w:val="18"/>
                <w:szCs w:val="18"/>
                <w:lang w:val="en-GB" w:eastAsia="en-US"/>
              </w:rPr>
              <w:t>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61553" w14:textId="46E69A7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CDA5B" w14:textId="6BA68B0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1D7A9" w14:textId="69B3ADC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B38F3" w14:textId="5FDEAABD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491D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2E4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89B6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12487F2" w14:textId="77777777" w:rsidTr="00605C66">
        <w:trPr>
          <w:gridAfter w:val="1"/>
          <w:wAfter w:w="9" w:type="dxa"/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4493A2" w14:textId="4A46BDC7" w:rsidR="00963284" w:rsidRPr="00DE5153" w:rsidRDefault="00B73707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Daniel Riazat</w:t>
            </w:r>
            <w:r w:rsidR="00963284"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0B698" w14:textId="54CE82EF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9D217" w14:textId="432DF2F5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D9346" w14:textId="16472A4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7B2E1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6426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E02A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3C2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63C95A7E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800D1A" w14:textId="34DF63B4" w:rsidR="00963284" w:rsidRPr="00DE5153" w:rsidRDefault="00B73707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Håkan Svenneling</w:t>
            </w:r>
            <w:r w:rsidR="00963284"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39582" w14:textId="010E3F3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B735E" w14:textId="56EA99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5C082" w14:textId="7916E84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6E929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B8AA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2404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561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179DF8BC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18A4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3E02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BF24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A055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B2D33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1D48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2C7B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53D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27492F49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5BFC6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F709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EEA8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92F0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E6A3A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DF38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3A42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D7BF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1E533C15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3DA7CFB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69D8BBA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AA2FE0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9F7697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396EDA6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027E23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51DCA1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2DFC9F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41EE4C7F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34AC1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A227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895F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E8FD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19E1A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B013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B916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5C2C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A702A" w:rsidRPr="00DE5153" w14:paraId="47AED6D8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DF975CE" w14:textId="77777777" w:rsidR="006A702A" w:rsidRPr="00DE5153" w:rsidRDefault="006A702A" w:rsidP="006A702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95F97" w14:textId="68EBCE5C" w:rsidR="006A702A" w:rsidRPr="00DE5153" w:rsidRDefault="006A702A" w:rsidP="006A702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4F228" w14:textId="39587C7C" w:rsidR="006A702A" w:rsidRPr="00DE5153" w:rsidRDefault="006A702A" w:rsidP="006A702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070C4A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ABB41" w14:textId="12AC6B74" w:rsidR="006A702A" w:rsidRPr="00DE5153" w:rsidRDefault="006A702A" w:rsidP="006A702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070C4A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E7479" w14:textId="77777777" w:rsidR="006A702A" w:rsidRPr="00605C66" w:rsidRDefault="006A702A" w:rsidP="006A702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700DA" w14:textId="77777777" w:rsidR="006A702A" w:rsidRPr="00DE5153" w:rsidRDefault="006A702A" w:rsidP="006A702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87C31" w14:textId="77777777" w:rsidR="006A702A" w:rsidRPr="00DE5153" w:rsidRDefault="006A702A" w:rsidP="006A702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14B34" w14:textId="77777777" w:rsidR="006A702A" w:rsidRPr="00DE5153" w:rsidRDefault="006A702A" w:rsidP="006A702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2CEECD9F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74E4D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C448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CE36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BC3E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72938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51B1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D21B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3339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70A7FD15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53153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1D19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3972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A9DA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E7AB0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912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F19A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7FF3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5235534F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A50FB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9519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B49C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8F9F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9F01D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D66B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A870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BA7E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64E7118B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C9EA5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01A5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7CC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2E43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8F5FB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1714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39B7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0FD6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963284" w:rsidRPr="00DE5153" w14:paraId="174A5321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98DE4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35ED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B632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6EC3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FC94E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A5CF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D99A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D0D7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14A85" w:rsidRPr="00DE5153" w14:paraId="25ECA176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63E05C" w14:textId="77777777" w:rsidR="00614A85" w:rsidRPr="00DE5153" w:rsidRDefault="00614A85" w:rsidP="00614A8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2F091" w14:textId="393D7057" w:rsidR="00614A85" w:rsidRPr="00DE5153" w:rsidRDefault="00614A85" w:rsidP="00614A8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C348" w14:textId="37AE6AA1" w:rsidR="00614A85" w:rsidRPr="00DE5153" w:rsidRDefault="00614A85" w:rsidP="00614A8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75FC3" w14:textId="7BA302C6" w:rsidR="00614A85" w:rsidRPr="00DE5153" w:rsidRDefault="00614A85" w:rsidP="00614A8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17951" w14:textId="61B74E94" w:rsidR="00614A85" w:rsidRPr="00605C66" w:rsidRDefault="00614A85" w:rsidP="00614A8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806D5" w14:textId="5E52C819" w:rsidR="00614A85" w:rsidRPr="00DE5153" w:rsidRDefault="00614A85" w:rsidP="00614A8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AF8D6" w14:textId="56D8D416" w:rsidR="00614A85" w:rsidRPr="00DE5153" w:rsidRDefault="00614A85" w:rsidP="00614A8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91378" w14:textId="77777777" w:rsidR="00614A85" w:rsidRPr="00DE5153" w:rsidRDefault="00614A85" w:rsidP="00614A8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4B27F001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1FAEE8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E8A64" w14:textId="570C28C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FD8C6" w14:textId="268F0053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C087C" w14:textId="050B88E2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E4DBF" w14:textId="4EA2A2E9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963E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AE57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10D4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EBD9F20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62F3692" w14:textId="498EA15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Per Bolund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D6191" w14:textId="7A35F68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4F268" w14:textId="1170B66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46E0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CD755" w14:textId="77777777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DAFD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FD4C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1971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46494927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8E65B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013B0" w14:textId="205EF57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01F5B" w14:textId="5A0B7CE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FA66B" w14:textId="7605DD6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05833" w14:textId="5926761B" w:rsidR="00963284" w:rsidRPr="00605C66" w:rsidRDefault="00963284" w:rsidP="0096328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463C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4E5E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44DC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345512CD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4882B7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Lars Adaktusson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86D50" w14:textId="1660DEA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6844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D9F7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C5660" w14:textId="77777777" w:rsidR="00963284" w:rsidRPr="00605C66" w:rsidRDefault="00963284" w:rsidP="00605C66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A842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CBFD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1FC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6F21388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BEFF8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E2C6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A01A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EFB4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B8E50" w14:textId="77777777" w:rsidR="00963284" w:rsidRPr="00605C66" w:rsidRDefault="00963284" w:rsidP="00605C66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F8EF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D9C4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1799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EE61DD6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E4306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1E41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920A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7552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A9DDF" w14:textId="77777777" w:rsidR="00963284" w:rsidRPr="00605C66" w:rsidRDefault="00963284" w:rsidP="00605C66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752A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A6D9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B180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C9AE2E6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136B4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7D9D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CCC9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D12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5D13E" w14:textId="77777777" w:rsidR="00963284" w:rsidRPr="00605C66" w:rsidRDefault="00963284" w:rsidP="00605C66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8F0F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2265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5272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41043BC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FF571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CD66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57C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755A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CA228" w14:textId="77777777" w:rsidR="00963284" w:rsidRPr="00605C66" w:rsidRDefault="00963284" w:rsidP="00605C66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5B9D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82B4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0198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479E83A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03482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3FD9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4B31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86C4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DB1BC" w14:textId="77777777" w:rsidR="00963284" w:rsidRPr="00605C66" w:rsidRDefault="00963284" w:rsidP="00605C66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8550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2142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C01B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30D32036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CEB58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7390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305A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D92A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07547" w14:textId="77777777" w:rsidR="00963284" w:rsidRPr="00605C66" w:rsidRDefault="00963284" w:rsidP="00605C66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FDF6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9B47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C97A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2409C81B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E878E2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58CD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9EF8C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7B1F6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31DFB" w14:textId="77777777" w:rsidR="00963284" w:rsidRPr="00605C66" w:rsidRDefault="00963284" w:rsidP="00605C66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20A8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25C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E84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D78A0AC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4E854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B0719" w14:textId="2DC2B8EC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C26EC" w14:textId="6F30C00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DE13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688CD" w14:textId="77777777" w:rsidR="00963284" w:rsidRPr="00605C66" w:rsidRDefault="00963284" w:rsidP="00605C66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D76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61D0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364A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01914252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B8D00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Anna Sibinska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2A6A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0B21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C9FCE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B62F3" w14:textId="77777777" w:rsidR="00963284" w:rsidRPr="00605C66" w:rsidRDefault="00963284" w:rsidP="00605C66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FD83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5E0C9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D6B1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58FDCE59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A00C8" w14:textId="44AA27C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997E77">
              <w:rPr>
                <w:color w:val="000000"/>
                <w:sz w:val="18"/>
                <w:szCs w:val="18"/>
                <w:lang w:val="en-GB" w:eastAsia="en-US"/>
              </w:rPr>
              <w:t xml:space="preserve">Janine Alm Ericson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CCCF3" w14:textId="55434BF0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F78D7" w14:textId="35994D9D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BC5E4" w14:textId="07C5429E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3AA59" w14:textId="2FD13404" w:rsidR="00963284" w:rsidRPr="00605C66" w:rsidRDefault="00963284" w:rsidP="00605C66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AEF2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658D4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AA1C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E4DCE8E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E211D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4037B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6685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9A1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4A2F" w14:textId="77777777" w:rsidR="00963284" w:rsidRPr="00605C66" w:rsidRDefault="00963284" w:rsidP="00605C66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CC12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A7AA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FA305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54DF33F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FA1254" w14:textId="186C59C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DD3F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A88F3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854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ACF91" w14:textId="77777777" w:rsidR="00963284" w:rsidRPr="00605C66" w:rsidRDefault="00963284" w:rsidP="00605C66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99311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BBF2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11C0D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19007D3D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79672A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7A7B3" w14:textId="67BB880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95804" w14:textId="38C4F99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2710F" w14:textId="05C384A9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843F6" w14:textId="6732DDAB" w:rsidR="00963284" w:rsidRPr="00605C66" w:rsidRDefault="00963284" w:rsidP="00605C66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40357" w14:textId="5FE4CA54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10BAE" w14:textId="574D2A5B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DB58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63284" w:rsidRPr="00DE5153" w14:paraId="755301CD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hideMark/>
          </w:tcPr>
          <w:p w14:paraId="42D13E77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705622A2" w14:textId="40E4FB17" w:rsidR="00963284" w:rsidRPr="00DE5153" w:rsidRDefault="006A702A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37BA507" w14:textId="2B818922" w:rsidR="00963284" w:rsidRPr="00DE5153" w:rsidRDefault="006A702A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2976C0E8" w14:textId="50078E16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4BD34312" w14:textId="11C5101B" w:rsidR="00963284" w:rsidRPr="00605C66" w:rsidRDefault="00963284" w:rsidP="00605C66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02C0EBA0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E1C03AF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53C63102" w14:textId="77777777" w:rsidR="00963284" w:rsidRPr="00DE5153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D5FD0" w:rsidRPr="00DE5153" w14:paraId="48FDD40B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C78FAC7" w14:textId="77777777" w:rsidR="00BD5FD0" w:rsidRPr="00F61746" w:rsidRDefault="00BD5FD0" w:rsidP="00BD5FD0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8396DF3" w14:textId="528453BC" w:rsidR="00BD5FD0" w:rsidRPr="00F61746" w:rsidRDefault="00BD5FD0" w:rsidP="00BD5FD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E3BCBF5" w14:textId="17C3EDBE" w:rsidR="00BD5FD0" w:rsidRPr="00F61746" w:rsidRDefault="00BD5FD0" w:rsidP="00BD5FD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70C5731" w14:textId="0886003E" w:rsidR="00BD5FD0" w:rsidRPr="00F61746" w:rsidRDefault="00BD5FD0" w:rsidP="00BD5FD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F79968A" w14:textId="309D53F1" w:rsidR="00BD5FD0" w:rsidRPr="0010409F" w:rsidRDefault="00BD5FD0" w:rsidP="00605C66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6911E9F" w14:textId="77777777" w:rsidR="00BD5FD0" w:rsidRPr="00F61746" w:rsidRDefault="00BD5FD0" w:rsidP="00BD5FD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850A895" w14:textId="77777777" w:rsidR="00BD5FD0" w:rsidRPr="00F61746" w:rsidRDefault="00BD5FD0" w:rsidP="00BD5FD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960287C" w14:textId="77777777" w:rsidR="00BD5FD0" w:rsidRPr="00F61746" w:rsidRDefault="00BD5FD0" w:rsidP="00BD5FD0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63284" w:rsidRPr="00DE5153" w14:paraId="79749687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F4F72F" w14:textId="49D7E6A5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color w:val="000000"/>
                <w:lang w:val="en-GB" w:eastAsia="en-US"/>
              </w:rPr>
              <w:t xml:space="preserve">EXTRA </w:t>
            </w: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BBB471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006423F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B2833A4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05202BA" w14:textId="77777777" w:rsidR="00963284" w:rsidRPr="00605C66" w:rsidRDefault="00963284" w:rsidP="00605C66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53F85D7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0FE7501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CDB706B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63284" w:rsidRPr="00DE5153" w14:paraId="653DF5E6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4EA2A8F" w14:textId="450E0F30" w:rsidR="00963284" w:rsidRDefault="00963284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66F90AE" w14:textId="47698C10" w:rsidR="00963284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10E5028" w14:textId="64AE88DE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D25EC6A" w14:textId="432E5CE5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2EB8F33" w14:textId="77777777" w:rsidR="00963284" w:rsidRPr="00605C66" w:rsidRDefault="00963284" w:rsidP="00605C66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1E17890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1DAE868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612AB2F" w14:textId="77777777" w:rsidR="00963284" w:rsidRPr="00F61746" w:rsidRDefault="00963284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C0218" w:rsidRPr="00DE5153" w14:paraId="43F57D5A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66DA793" w14:textId="546C6AD5" w:rsidR="00AC0218" w:rsidRPr="00277956" w:rsidRDefault="00AC0218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7C2710B" w14:textId="05D84219" w:rsidR="00AC0218" w:rsidRDefault="00AC0218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9778723" w14:textId="51E2D37D" w:rsidR="00AC0218" w:rsidRDefault="00AC0218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988493F" w14:textId="1FD53870" w:rsidR="00AC0218" w:rsidRPr="00F61746" w:rsidRDefault="00AC0218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C6EAF34" w14:textId="77777777" w:rsidR="00AC0218" w:rsidRPr="00605C66" w:rsidRDefault="00AC0218" w:rsidP="00605C66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D445C5E" w14:textId="77777777" w:rsidR="00AC0218" w:rsidRPr="00F61746" w:rsidRDefault="00AC0218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298735D" w14:textId="77777777" w:rsidR="00AC0218" w:rsidRPr="00F61746" w:rsidRDefault="00AC0218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D8EA24E" w14:textId="77777777" w:rsidR="00AC0218" w:rsidRPr="00F61746" w:rsidRDefault="00AC0218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4B56B9" w:rsidRPr="00DE5153" w14:paraId="3768819C" w14:textId="77777777" w:rsidTr="00605C66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17413A5" w14:textId="55731EF5" w:rsidR="004B56B9" w:rsidRDefault="004B56B9" w:rsidP="00963284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D2286FF" w14:textId="131CDDBC" w:rsidR="004B56B9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0A1A767" w14:textId="0C78D8AB" w:rsidR="004B56B9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9FC7D3" w14:textId="5E4B5E98" w:rsidR="004B56B9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0C1C658" w14:textId="77777777" w:rsidR="004B56B9" w:rsidRPr="00605C66" w:rsidRDefault="004B56B9" w:rsidP="00605C66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4E2D0FE" w14:textId="77777777" w:rsidR="004B56B9" w:rsidRPr="00F61746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C7894DD" w14:textId="77777777" w:rsidR="004B56B9" w:rsidRPr="00F61746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8F3AE09" w14:textId="77777777" w:rsidR="004B56B9" w:rsidRPr="00F61746" w:rsidRDefault="004B56B9" w:rsidP="00963284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47B205AF" w14:textId="77777777" w:rsidR="00B06222" w:rsidRPr="00321ABF" w:rsidRDefault="00B0622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C80B21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E838F5A" w14:textId="77777777" w:rsidR="00401370" w:rsidRPr="00E47E4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3FB3DAD3" w14:textId="19E920CC" w:rsidR="006A702A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 w:rsidR="006A702A">
              <w:rPr>
                <w:color w:val="000000" w:themeColor="text1"/>
                <w:sz w:val="20"/>
                <w:lang w:eastAsia="en-US"/>
              </w:rPr>
              <w:t>X</w:t>
            </w:r>
            <w:r w:rsidR="00F33092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02170F" w:rsidRPr="00E47E48">
              <w:rPr>
                <w:color w:val="000000" w:themeColor="text1"/>
                <w:sz w:val="20"/>
                <w:lang w:eastAsia="en-US"/>
              </w:rPr>
              <w:t>till</w:t>
            </w:r>
            <w:r w:rsidR="00F86A81" w:rsidRPr="00E47E48">
              <w:rPr>
                <w:color w:val="000000" w:themeColor="text1"/>
                <w:sz w:val="20"/>
                <w:lang w:eastAsia="en-US"/>
              </w:rPr>
              <w:t xml:space="preserve"> kl</w:t>
            </w:r>
            <w:r w:rsidR="00A95D39">
              <w:rPr>
                <w:color w:val="000000" w:themeColor="text1"/>
                <w:sz w:val="20"/>
                <w:lang w:eastAsia="en-US"/>
              </w:rPr>
              <w:t>.</w:t>
            </w:r>
            <w:r w:rsidR="006A702A">
              <w:rPr>
                <w:color w:val="000000" w:themeColor="text1"/>
                <w:sz w:val="20"/>
                <w:lang w:eastAsia="en-US"/>
              </w:rPr>
              <w:t xml:space="preserve"> 10.45</w:t>
            </w:r>
          </w:p>
          <w:p w14:paraId="3F161505" w14:textId="204C6545" w:rsidR="006A702A" w:rsidRDefault="006A702A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>2) X till kl. 11.00</w:t>
            </w:r>
          </w:p>
          <w:p w14:paraId="681F29D6" w14:textId="3A4C22BE" w:rsidR="00401370" w:rsidRDefault="006A702A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>3</w:t>
            </w:r>
            <w:r w:rsidR="004B56B9">
              <w:rPr>
                <w:color w:val="000000" w:themeColor="text1"/>
                <w:sz w:val="20"/>
                <w:lang w:eastAsia="en-US"/>
              </w:rPr>
              <w:t xml:space="preserve">) </w:t>
            </w:r>
            <w:r>
              <w:rPr>
                <w:color w:val="000000" w:themeColor="text1"/>
                <w:sz w:val="20"/>
                <w:lang w:eastAsia="en-US"/>
              </w:rPr>
              <w:t>X från</w:t>
            </w:r>
            <w:r w:rsidR="004B56B9">
              <w:rPr>
                <w:color w:val="000000" w:themeColor="text1"/>
                <w:sz w:val="20"/>
                <w:lang w:eastAsia="en-US"/>
              </w:rPr>
              <w:t xml:space="preserve"> kl.</w:t>
            </w:r>
            <w:r>
              <w:rPr>
                <w:color w:val="000000" w:themeColor="text1"/>
                <w:sz w:val="20"/>
                <w:lang w:eastAsia="en-US"/>
              </w:rPr>
              <w:t xml:space="preserve"> 11.15</w:t>
            </w:r>
          </w:p>
          <w:p w14:paraId="0759B977" w14:textId="77777777" w:rsidR="004B56B9" w:rsidRPr="00E47E48" w:rsidRDefault="004B56B9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D433D5A" w14:textId="06FB22C3" w:rsidR="00F70DB9" w:rsidRPr="000475F8" w:rsidRDefault="00F70DB9" w:rsidP="00691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6E6DD0B6" w14:textId="435252BB" w:rsidR="00122705" w:rsidRDefault="00122705">
      <w:pPr>
        <w:widowControl/>
        <w:spacing w:after="160" w:line="259" w:lineRule="auto"/>
        <w:rPr>
          <w:sz w:val="22"/>
          <w:szCs w:val="22"/>
        </w:rPr>
      </w:pPr>
    </w:p>
    <w:p w14:paraId="27F6EC84" w14:textId="6BDB3C09" w:rsidR="0030233C" w:rsidRDefault="0030233C" w:rsidP="00A32343">
      <w:pPr>
        <w:rPr>
          <w:sz w:val="22"/>
          <w:szCs w:val="22"/>
        </w:rPr>
      </w:pPr>
    </w:p>
    <w:p w14:paraId="493AE490" w14:textId="3992B640" w:rsidR="00717981" w:rsidRDefault="00717981" w:rsidP="00717981">
      <w:pPr>
        <w:rPr>
          <w:sz w:val="22"/>
          <w:szCs w:val="22"/>
        </w:rPr>
      </w:pPr>
      <w:r w:rsidRPr="00577962">
        <w:rPr>
          <w:b/>
        </w:rPr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 w:rsidR="006A702A">
        <w:rPr>
          <w:b/>
          <w:color w:val="000000"/>
          <w:lang w:eastAsia="en-US"/>
        </w:rPr>
        <w:t>2</w:t>
      </w:r>
      <w:r w:rsidRPr="00577962">
        <w:rPr>
          <w:b/>
          <w:color w:val="000000"/>
          <w:lang w:eastAsia="en-US"/>
        </w:rPr>
        <w:t>/2</w:t>
      </w:r>
      <w:r w:rsidR="006A702A">
        <w:rPr>
          <w:b/>
          <w:color w:val="000000"/>
          <w:lang w:eastAsia="en-US"/>
        </w:rPr>
        <w:t>3</w:t>
      </w:r>
      <w:r w:rsidRPr="00577962">
        <w:rPr>
          <w:b/>
          <w:color w:val="000000"/>
          <w:lang w:eastAsia="en-US"/>
        </w:rPr>
        <w:t>:</w:t>
      </w:r>
      <w:r w:rsidR="006A702A">
        <w:rPr>
          <w:b/>
          <w:color w:val="000000"/>
          <w:lang w:eastAsia="en-US"/>
        </w:rPr>
        <w:t>1</w:t>
      </w:r>
      <w:r>
        <w:rPr>
          <w:b/>
          <w:color w:val="000000"/>
          <w:lang w:eastAsia="en-US"/>
        </w:rPr>
        <w:br/>
      </w:r>
    </w:p>
    <w:p w14:paraId="618AED62" w14:textId="2FE8EF9B" w:rsidR="0010409F" w:rsidRDefault="0010409F" w:rsidP="0010409F">
      <w:pPr>
        <w:rPr>
          <w:b/>
        </w:rPr>
      </w:pPr>
      <w:r w:rsidRPr="009337E1">
        <w:rPr>
          <w:b/>
        </w:rPr>
        <w:t>Skriftligt samråd med EU-nämnden avseende</w:t>
      </w:r>
      <w:r w:rsidRPr="00725662">
        <w:rPr>
          <w:b/>
        </w:rPr>
        <w:t xml:space="preserve"> troliga A-punkter v </w:t>
      </w:r>
      <w:r>
        <w:rPr>
          <w:b/>
        </w:rPr>
        <w:t>3</w:t>
      </w:r>
      <w:r>
        <w:rPr>
          <w:b/>
        </w:rPr>
        <w:t>9</w:t>
      </w:r>
    </w:p>
    <w:p w14:paraId="29C1B0D4" w14:textId="3706EACD" w:rsidR="0010409F" w:rsidRDefault="0010409F" w:rsidP="0010409F">
      <w:pPr>
        <w:rPr>
          <w:sz w:val="22"/>
          <w:szCs w:val="22"/>
        </w:rPr>
      </w:pPr>
      <w:r w:rsidRPr="009337E1">
        <w:t xml:space="preserve">Samrådet avslutades den </w:t>
      </w:r>
      <w:r>
        <w:t>2</w:t>
      </w:r>
      <w:r>
        <w:t>9</w:t>
      </w:r>
      <w:r>
        <w:t xml:space="preserve"> september 2022. Det fanns stöd för regeringens ståndpunkter. Ingen avvikande ståndpunkt anmäldes.</w:t>
      </w:r>
    </w:p>
    <w:p w14:paraId="6402FC03" w14:textId="77777777" w:rsidR="0010409F" w:rsidRDefault="0010409F" w:rsidP="0010409F">
      <w:pPr>
        <w:rPr>
          <w:b/>
        </w:rPr>
      </w:pPr>
    </w:p>
    <w:p w14:paraId="7618716C" w14:textId="145034B7" w:rsidR="0010409F" w:rsidRDefault="0010409F" w:rsidP="0010409F">
      <w:pPr>
        <w:rPr>
          <w:b/>
        </w:rPr>
      </w:pPr>
      <w:r w:rsidRPr="009337E1">
        <w:rPr>
          <w:b/>
        </w:rPr>
        <w:t>Skriftligt samråd med EU-nämnden avseende</w:t>
      </w:r>
      <w:r w:rsidRPr="00725662">
        <w:rPr>
          <w:b/>
        </w:rPr>
        <w:t xml:space="preserve"> troliga A-punkter v </w:t>
      </w:r>
      <w:r>
        <w:rPr>
          <w:b/>
        </w:rPr>
        <w:t>3</w:t>
      </w:r>
      <w:r>
        <w:rPr>
          <w:b/>
        </w:rPr>
        <w:t>8</w:t>
      </w:r>
    </w:p>
    <w:p w14:paraId="22C42E21" w14:textId="2F1D73F1" w:rsidR="0010409F" w:rsidRDefault="0010409F" w:rsidP="0010409F">
      <w:pPr>
        <w:rPr>
          <w:sz w:val="22"/>
          <w:szCs w:val="22"/>
        </w:rPr>
      </w:pPr>
      <w:r w:rsidRPr="009337E1">
        <w:t xml:space="preserve">Samrådet avslutades den </w:t>
      </w:r>
      <w:r>
        <w:t xml:space="preserve">23 </w:t>
      </w:r>
      <w:r>
        <w:t>september 2022. Det fanns stöd för regeringens ståndpunkter. Ingen avvikande ståndpunkt anmäldes.</w:t>
      </w:r>
    </w:p>
    <w:p w14:paraId="5B2A5F0F" w14:textId="77777777" w:rsidR="0010409F" w:rsidRDefault="0010409F" w:rsidP="0010409F">
      <w:pPr>
        <w:rPr>
          <w:sz w:val="22"/>
          <w:szCs w:val="22"/>
        </w:rPr>
      </w:pPr>
    </w:p>
    <w:p w14:paraId="7AF8930E" w14:textId="77777777" w:rsidR="00717981" w:rsidRDefault="00717981" w:rsidP="00717981">
      <w:pPr>
        <w:rPr>
          <w:b/>
        </w:rPr>
      </w:pPr>
    </w:p>
    <w:p w14:paraId="549B0D32" w14:textId="47F97355" w:rsidR="002E4FE3" w:rsidRDefault="002E4FE3" w:rsidP="00717981">
      <w:pPr>
        <w:rPr>
          <w:sz w:val="22"/>
          <w:szCs w:val="22"/>
        </w:rPr>
      </w:pPr>
    </w:p>
    <w:sectPr w:rsidR="002E4FE3" w:rsidSect="003124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7909"/>
    <w:rsid w:val="0001073C"/>
    <w:rsid w:val="00011127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6E5C"/>
    <w:rsid w:val="00027C77"/>
    <w:rsid w:val="00030298"/>
    <w:rsid w:val="00030827"/>
    <w:rsid w:val="00030B72"/>
    <w:rsid w:val="0003112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C21"/>
    <w:rsid w:val="00041E75"/>
    <w:rsid w:val="00042158"/>
    <w:rsid w:val="00042651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C88"/>
    <w:rsid w:val="000A1B02"/>
    <w:rsid w:val="000A2290"/>
    <w:rsid w:val="000A2752"/>
    <w:rsid w:val="000A2CE4"/>
    <w:rsid w:val="000A37D8"/>
    <w:rsid w:val="000A3B3F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CB0"/>
    <w:rsid w:val="00100FAE"/>
    <w:rsid w:val="00101A03"/>
    <w:rsid w:val="00101DEA"/>
    <w:rsid w:val="00103352"/>
    <w:rsid w:val="00103677"/>
    <w:rsid w:val="00103ED8"/>
    <w:rsid w:val="0010409F"/>
    <w:rsid w:val="001049B0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A4"/>
    <w:rsid w:val="00130C99"/>
    <w:rsid w:val="00131095"/>
    <w:rsid w:val="0013119E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66A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FB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40"/>
    <w:rsid w:val="001A5EBB"/>
    <w:rsid w:val="001A69A3"/>
    <w:rsid w:val="001A7CF5"/>
    <w:rsid w:val="001A7E9F"/>
    <w:rsid w:val="001A7ED9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302C"/>
    <w:rsid w:val="001C3206"/>
    <w:rsid w:val="001C3AFA"/>
    <w:rsid w:val="001C3FB2"/>
    <w:rsid w:val="001C4520"/>
    <w:rsid w:val="001C4C64"/>
    <w:rsid w:val="001C4E65"/>
    <w:rsid w:val="001C56EE"/>
    <w:rsid w:val="001C5A1F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54F9"/>
    <w:rsid w:val="001E6A3D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7BE8"/>
    <w:rsid w:val="0020006C"/>
    <w:rsid w:val="00200BEB"/>
    <w:rsid w:val="002013AB"/>
    <w:rsid w:val="002017B1"/>
    <w:rsid w:val="002021B5"/>
    <w:rsid w:val="002024AA"/>
    <w:rsid w:val="00202915"/>
    <w:rsid w:val="002034D5"/>
    <w:rsid w:val="00203D6E"/>
    <w:rsid w:val="002041D5"/>
    <w:rsid w:val="00204383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5065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514F"/>
    <w:rsid w:val="0028520A"/>
    <w:rsid w:val="002854EF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6C9E"/>
    <w:rsid w:val="002B0293"/>
    <w:rsid w:val="002B1034"/>
    <w:rsid w:val="002B162B"/>
    <w:rsid w:val="002B1E0E"/>
    <w:rsid w:val="002B2004"/>
    <w:rsid w:val="002B2396"/>
    <w:rsid w:val="002B25A8"/>
    <w:rsid w:val="002B3511"/>
    <w:rsid w:val="002B37F7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056A"/>
    <w:rsid w:val="002C12C5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F6"/>
    <w:rsid w:val="0030233C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F9C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2826"/>
    <w:rsid w:val="003338B2"/>
    <w:rsid w:val="0033431B"/>
    <w:rsid w:val="00334DEE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360B"/>
    <w:rsid w:val="00343685"/>
    <w:rsid w:val="00343E93"/>
    <w:rsid w:val="00343EBA"/>
    <w:rsid w:val="00344103"/>
    <w:rsid w:val="003451B4"/>
    <w:rsid w:val="003451BA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CB"/>
    <w:rsid w:val="00366EA9"/>
    <w:rsid w:val="0037012B"/>
    <w:rsid w:val="0037052A"/>
    <w:rsid w:val="003715DA"/>
    <w:rsid w:val="003726CD"/>
    <w:rsid w:val="00373DA4"/>
    <w:rsid w:val="00374C72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9FF"/>
    <w:rsid w:val="00394F50"/>
    <w:rsid w:val="00396A2B"/>
    <w:rsid w:val="003A0314"/>
    <w:rsid w:val="003A0DC2"/>
    <w:rsid w:val="003A0E8F"/>
    <w:rsid w:val="003A1AC8"/>
    <w:rsid w:val="003A1FD6"/>
    <w:rsid w:val="003A233F"/>
    <w:rsid w:val="003A2AC6"/>
    <w:rsid w:val="003A3984"/>
    <w:rsid w:val="003A52FE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664"/>
    <w:rsid w:val="003D2844"/>
    <w:rsid w:val="003D4035"/>
    <w:rsid w:val="003D4684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F077D"/>
    <w:rsid w:val="003F1E86"/>
    <w:rsid w:val="003F20E8"/>
    <w:rsid w:val="003F3046"/>
    <w:rsid w:val="003F4E8C"/>
    <w:rsid w:val="003F5664"/>
    <w:rsid w:val="003F6389"/>
    <w:rsid w:val="003F63E1"/>
    <w:rsid w:val="003F7D67"/>
    <w:rsid w:val="003F7F24"/>
    <w:rsid w:val="00400F13"/>
    <w:rsid w:val="0040137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276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6C5"/>
    <w:rsid w:val="004438DF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23CB"/>
    <w:rsid w:val="004A33ED"/>
    <w:rsid w:val="004A355B"/>
    <w:rsid w:val="004A411D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D04CD"/>
    <w:rsid w:val="004D10DF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BFA"/>
    <w:rsid w:val="004E2E87"/>
    <w:rsid w:val="004E342F"/>
    <w:rsid w:val="004E39B2"/>
    <w:rsid w:val="004E6AD4"/>
    <w:rsid w:val="004E6D58"/>
    <w:rsid w:val="004E79E0"/>
    <w:rsid w:val="004E7C4F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30EA"/>
    <w:rsid w:val="0052351A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FFC"/>
    <w:rsid w:val="005669F4"/>
    <w:rsid w:val="00566A32"/>
    <w:rsid w:val="0056723C"/>
    <w:rsid w:val="005679F0"/>
    <w:rsid w:val="0057013F"/>
    <w:rsid w:val="0057036E"/>
    <w:rsid w:val="005717E1"/>
    <w:rsid w:val="00572B6B"/>
    <w:rsid w:val="00573410"/>
    <w:rsid w:val="00574540"/>
    <w:rsid w:val="00574543"/>
    <w:rsid w:val="0057463C"/>
    <w:rsid w:val="00575140"/>
    <w:rsid w:val="005757DE"/>
    <w:rsid w:val="00575B07"/>
    <w:rsid w:val="00575BC6"/>
    <w:rsid w:val="00577309"/>
    <w:rsid w:val="00577962"/>
    <w:rsid w:val="00577A6E"/>
    <w:rsid w:val="0058281E"/>
    <w:rsid w:val="0058354B"/>
    <w:rsid w:val="00583C67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492"/>
    <w:rsid w:val="005D62DE"/>
    <w:rsid w:val="005D660E"/>
    <w:rsid w:val="005D6846"/>
    <w:rsid w:val="005D6CC9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5F1A"/>
    <w:rsid w:val="005E63C2"/>
    <w:rsid w:val="005E7F70"/>
    <w:rsid w:val="005F0351"/>
    <w:rsid w:val="005F04F6"/>
    <w:rsid w:val="005F0CEF"/>
    <w:rsid w:val="005F2D81"/>
    <w:rsid w:val="005F3AD9"/>
    <w:rsid w:val="005F3FBB"/>
    <w:rsid w:val="005F5B63"/>
    <w:rsid w:val="005F6757"/>
    <w:rsid w:val="005F7EA6"/>
    <w:rsid w:val="006002F8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557F"/>
    <w:rsid w:val="0060564B"/>
    <w:rsid w:val="00605C66"/>
    <w:rsid w:val="00605C7B"/>
    <w:rsid w:val="006060B0"/>
    <w:rsid w:val="0061084F"/>
    <w:rsid w:val="00610B18"/>
    <w:rsid w:val="00611EC2"/>
    <w:rsid w:val="00612291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E4D"/>
    <w:rsid w:val="00643A8F"/>
    <w:rsid w:val="00643BB2"/>
    <w:rsid w:val="00643C5D"/>
    <w:rsid w:val="0064406F"/>
    <w:rsid w:val="00644E80"/>
    <w:rsid w:val="00646624"/>
    <w:rsid w:val="00647D6F"/>
    <w:rsid w:val="006508B8"/>
    <w:rsid w:val="00650E56"/>
    <w:rsid w:val="00650E86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653"/>
    <w:rsid w:val="00662DB5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875F8"/>
    <w:rsid w:val="00690ABA"/>
    <w:rsid w:val="006911C2"/>
    <w:rsid w:val="00691669"/>
    <w:rsid w:val="00691C49"/>
    <w:rsid w:val="00691EF5"/>
    <w:rsid w:val="00691F37"/>
    <w:rsid w:val="006926D7"/>
    <w:rsid w:val="0069297C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311C"/>
    <w:rsid w:val="006A4B73"/>
    <w:rsid w:val="006A52B2"/>
    <w:rsid w:val="006A5747"/>
    <w:rsid w:val="006A702A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2C7F"/>
    <w:rsid w:val="00734182"/>
    <w:rsid w:val="00735A9E"/>
    <w:rsid w:val="00735C9B"/>
    <w:rsid w:val="007370DC"/>
    <w:rsid w:val="007402A2"/>
    <w:rsid w:val="007406E5"/>
    <w:rsid w:val="007411E1"/>
    <w:rsid w:val="007415CD"/>
    <w:rsid w:val="0074177A"/>
    <w:rsid w:val="00741AE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2202"/>
    <w:rsid w:val="00782B85"/>
    <w:rsid w:val="0078546E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B01D1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123E"/>
    <w:rsid w:val="007D1344"/>
    <w:rsid w:val="007D1E67"/>
    <w:rsid w:val="007D2919"/>
    <w:rsid w:val="007D2BB6"/>
    <w:rsid w:val="007D3BAE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632A"/>
    <w:rsid w:val="007F65E2"/>
    <w:rsid w:val="007F7198"/>
    <w:rsid w:val="00801FB7"/>
    <w:rsid w:val="00802188"/>
    <w:rsid w:val="0080288C"/>
    <w:rsid w:val="00804110"/>
    <w:rsid w:val="0080437A"/>
    <w:rsid w:val="00805091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F3A"/>
    <w:rsid w:val="00813061"/>
    <w:rsid w:val="00813C8C"/>
    <w:rsid w:val="0081534D"/>
    <w:rsid w:val="00815EDF"/>
    <w:rsid w:val="00816AE3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61B2"/>
    <w:rsid w:val="00876288"/>
    <w:rsid w:val="0087677C"/>
    <w:rsid w:val="008807AF"/>
    <w:rsid w:val="008814A3"/>
    <w:rsid w:val="00882FDB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FAD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282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7A5"/>
    <w:rsid w:val="008E40E4"/>
    <w:rsid w:val="008E556D"/>
    <w:rsid w:val="008E580B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C48"/>
    <w:rsid w:val="008F6103"/>
    <w:rsid w:val="008F61F8"/>
    <w:rsid w:val="008F6295"/>
    <w:rsid w:val="008F71FF"/>
    <w:rsid w:val="008F7B94"/>
    <w:rsid w:val="008F7FC8"/>
    <w:rsid w:val="009004DF"/>
    <w:rsid w:val="009012B0"/>
    <w:rsid w:val="00901C1B"/>
    <w:rsid w:val="00902897"/>
    <w:rsid w:val="00902C05"/>
    <w:rsid w:val="0090349F"/>
    <w:rsid w:val="00903BB6"/>
    <w:rsid w:val="00903C90"/>
    <w:rsid w:val="009045AE"/>
    <w:rsid w:val="00906388"/>
    <w:rsid w:val="0090674E"/>
    <w:rsid w:val="009068A8"/>
    <w:rsid w:val="00906A1F"/>
    <w:rsid w:val="00906A89"/>
    <w:rsid w:val="00907ADE"/>
    <w:rsid w:val="00907C0C"/>
    <w:rsid w:val="00910104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6FE"/>
    <w:rsid w:val="00931BC5"/>
    <w:rsid w:val="0093220B"/>
    <w:rsid w:val="00932852"/>
    <w:rsid w:val="00932EE8"/>
    <w:rsid w:val="009336C6"/>
    <w:rsid w:val="00933BC0"/>
    <w:rsid w:val="0093451F"/>
    <w:rsid w:val="00934C1B"/>
    <w:rsid w:val="00934FB9"/>
    <w:rsid w:val="009360C1"/>
    <w:rsid w:val="009363F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E1B"/>
    <w:rsid w:val="0095620E"/>
    <w:rsid w:val="00957035"/>
    <w:rsid w:val="00957403"/>
    <w:rsid w:val="00957E2B"/>
    <w:rsid w:val="00961419"/>
    <w:rsid w:val="00961BBC"/>
    <w:rsid w:val="00962678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1753"/>
    <w:rsid w:val="009C19E1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E34"/>
    <w:rsid w:val="009E4271"/>
    <w:rsid w:val="009E4277"/>
    <w:rsid w:val="009F05F2"/>
    <w:rsid w:val="009F0D9A"/>
    <w:rsid w:val="009F274E"/>
    <w:rsid w:val="009F3A49"/>
    <w:rsid w:val="009F3DCC"/>
    <w:rsid w:val="009F3E8C"/>
    <w:rsid w:val="009F43E3"/>
    <w:rsid w:val="009F505E"/>
    <w:rsid w:val="009F595C"/>
    <w:rsid w:val="009F65F8"/>
    <w:rsid w:val="009F6B0C"/>
    <w:rsid w:val="009F7055"/>
    <w:rsid w:val="009F70A3"/>
    <w:rsid w:val="009F74D3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21BA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62B"/>
    <w:rsid w:val="00A54919"/>
    <w:rsid w:val="00A54B17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56CD"/>
    <w:rsid w:val="00AB5C4A"/>
    <w:rsid w:val="00AB770D"/>
    <w:rsid w:val="00AB7E1F"/>
    <w:rsid w:val="00AC021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4AC1"/>
    <w:rsid w:val="00B058DF"/>
    <w:rsid w:val="00B06222"/>
    <w:rsid w:val="00B06354"/>
    <w:rsid w:val="00B06F00"/>
    <w:rsid w:val="00B07C05"/>
    <w:rsid w:val="00B100EA"/>
    <w:rsid w:val="00B10E78"/>
    <w:rsid w:val="00B13211"/>
    <w:rsid w:val="00B13295"/>
    <w:rsid w:val="00B13B2E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956"/>
    <w:rsid w:val="00B45C6A"/>
    <w:rsid w:val="00B47109"/>
    <w:rsid w:val="00B47854"/>
    <w:rsid w:val="00B479E7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71A"/>
    <w:rsid w:val="00BC1E6C"/>
    <w:rsid w:val="00BC21C8"/>
    <w:rsid w:val="00BC21CD"/>
    <w:rsid w:val="00BC3775"/>
    <w:rsid w:val="00BC3A48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D8F"/>
    <w:rsid w:val="00C227BA"/>
    <w:rsid w:val="00C23735"/>
    <w:rsid w:val="00C23872"/>
    <w:rsid w:val="00C24423"/>
    <w:rsid w:val="00C250E0"/>
    <w:rsid w:val="00C25112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6DC"/>
    <w:rsid w:val="00C40CB2"/>
    <w:rsid w:val="00C414FE"/>
    <w:rsid w:val="00C4151A"/>
    <w:rsid w:val="00C42896"/>
    <w:rsid w:val="00C42C72"/>
    <w:rsid w:val="00C42FE6"/>
    <w:rsid w:val="00C430A2"/>
    <w:rsid w:val="00C43516"/>
    <w:rsid w:val="00C4481D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AA9"/>
    <w:rsid w:val="00C62D31"/>
    <w:rsid w:val="00C63345"/>
    <w:rsid w:val="00C64890"/>
    <w:rsid w:val="00C64AAF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7CAD"/>
    <w:rsid w:val="00CD7E6F"/>
    <w:rsid w:val="00CE0654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BFA"/>
    <w:rsid w:val="00D014C6"/>
    <w:rsid w:val="00D01C18"/>
    <w:rsid w:val="00D021A7"/>
    <w:rsid w:val="00D02C54"/>
    <w:rsid w:val="00D036E7"/>
    <w:rsid w:val="00D03DAF"/>
    <w:rsid w:val="00D04E3F"/>
    <w:rsid w:val="00D05216"/>
    <w:rsid w:val="00D065D7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0EB5"/>
    <w:rsid w:val="00DA15A4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046C"/>
    <w:rsid w:val="00DD2643"/>
    <w:rsid w:val="00DD272E"/>
    <w:rsid w:val="00DD2757"/>
    <w:rsid w:val="00DD38DD"/>
    <w:rsid w:val="00DD469D"/>
    <w:rsid w:val="00DD4DC7"/>
    <w:rsid w:val="00DD53D2"/>
    <w:rsid w:val="00DD57AC"/>
    <w:rsid w:val="00DD5C32"/>
    <w:rsid w:val="00DD700B"/>
    <w:rsid w:val="00DD77FA"/>
    <w:rsid w:val="00DD7900"/>
    <w:rsid w:val="00DD7C8E"/>
    <w:rsid w:val="00DE08DB"/>
    <w:rsid w:val="00DE0B94"/>
    <w:rsid w:val="00DE11A2"/>
    <w:rsid w:val="00DE1665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298"/>
    <w:rsid w:val="00E044F7"/>
    <w:rsid w:val="00E056A9"/>
    <w:rsid w:val="00E05A7D"/>
    <w:rsid w:val="00E05C40"/>
    <w:rsid w:val="00E061AA"/>
    <w:rsid w:val="00E06331"/>
    <w:rsid w:val="00E07C46"/>
    <w:rsid w:val="00E10F56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B2D"/>
    <w:rsid w:val="00E34DA0"/>
    <w:rsid w:val="00E35283"/>
    <w:rsid w:val="00E3547B"/>
    <w:rsid w:val="00E3555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3CE2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535D"/>
    <w:rsid w:val="00E559D0"/>
    <w:rsid w:val="00E56059"/>
    <w:rsid w:val="00E57FD5"/>
    <w:rsid w:val="00E6013A"/>
    <w:rsid w:val="00E603E3"/>
    <w:rsid w:val="00E6087B"/>
    <w:rsid w:val="00E62553"/>
    <w:rsid w:val="00E628CA"/>
    <w:rsid w:val="00E630EB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35BE"/>
    <w:rsid w:val="00E83C8F"/>
    <w:rsid w:val="00E85B39"/>
    <w:rsid w:val="00E8622D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6349"/>
    <w:rsid w:val="00EA6438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6E8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EE6"/>
    <w:rsid w:val="00EE2BCA"/>
    <w:rsid w:val="00EE2F1A"/>
    <w:rsid w:val="00EE3EA2"/>
    <w:rsid w:val="00EE4154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714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7760"/>
    <w:rsid w:val="00F377DF"/>
    <w:rsid w:val="00F3799F"/>
    <w:rsid w:val="00F37CF0"/>
    <w:rsid w:val="00F37F47"/>
    <w:rsid w:val="00F40A12"/>
    <w:rsid w:val="00F411A4"/>
    <w:rsid w:val="00F41DBE"/>
    <w:rsid w:val="00F422CA"/>
    <w:rsid w:val="00F4316A"/>
    <w:rsid w:val="00F4413D"/>
    <w:rsid w:val="00F444E8"/>
    <w:rsid w:val="00F47692"/>
    <w:rsid w:val="00F50282"/>
    <w:rsid w:val="00F503DE"/>
    <w:rsid w:val="00F50CDF"/>
    <w:rsid w:val="00F50E75"/>
    <w:rsid w:val="00F51154"/>
    <w:rsid w:val="00F51914"/>
    <w:rsid w:val="00F51AE5"/>
    <w:rsid w:val="00F52E0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9C7"/>
    <w:rsid w:val="00F656C3"/>
    <w:rsid w:val="00F66354"/>
    <w:rsid w:val="00F6644E"/>
    <w:rsid w:val="00F6689C"/>
    <w:rsid w:val="00F66E5F"/>
    <w:rsid w:val="00F66EFA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CA"/>
    <w:rsid w:val="00FA2CC0"/>
    <w:rsid w:val="00FA3028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356"/>
    <w:rsid w:val="00FC79D4"/>
    <w:rsid w:val="00FD0BB9"/>
    <w:rsid w:val="00FD1716"/>
    <w:rsid w:val="00FD1FC5"/>
    <w:rsid w:val="00FD283B"/>
    <w:rsid w:val="00FD2FE6"/>
    <w:rsid w:val="00FD3992"/>
    <w:rsid w:val="00FD7FE3"/>
    <w:rsid w:val="00FE2CA2"/>
    <w:rsid w:val="00FE3BB4"/>
    <w:rsid w:val="00FE3F92"/>
    <w:rsid w:val="00FE3FE3"/>
    <w:rsid w:val="00FE40AF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9B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0808ab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11DA1-CE9D-46DB-ADBF-18AED6103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101</TotalTime>
  <Pages>7</Pages>
  <Words>1177</Words>
  <Characters>6415</Characters>
  <Application>Microsoft Office Word</Application>
  <DocSecurity>0</DocSecurity>
  <Lines>1603</Lines>
  <Paragraphs>345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Helena Fridman Konstantinidou</cp:lastModifiedBy>
  <cp:revision>8</cp:revision>
  <cp:lastPrinted>2022-09-29T11:37:00Z</cp:lastPrinted>
  <dcterms:created xsi:type="dcterms:W3CDTF">2022-09-30T11:37:00Z</dcterms:created>
  <dcterms:modified xsi:type="dcterms:W3CDTF">2022-10-07T06:00:00Z</dcterms:modified>
</cp:coreProperties>
</file>