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29E4" w:rsidRPr="00A929E4" w:rsidRDefault="00A929E4">
      <w:pPr>
        <w:pStyle w:val="Hemstlrubrik"/>
      </w:pPr>
      <w:r w:rsidRPr="00A929E4">
        <w:t>Förslag till riksdagsbeslut</w:t>
      </w:r>
    </w:p>
    <w:p w:rsidR="00A929E4" w:rsidRPr="00A929E4" w:rsidRDefault="00A929E4">
      <w:pPr>
        <w:pStyle w:val="Hemstlatt"/>
        <w:ind w:left="0"/>
      </w:pPr>
      <w:r w:rsidRPr="00A929E4">
        <w:t>Riksdagen tillkännager för regeringen som sin mening vad som anförs i motionen om en översyn av möjligheten till ekonomiskt stöd för föräldrar som är underhållsskyldiga.</w:t>
      </w:r>
    </w:p>
    <w:p w:rsidR="00A929E4" w:rsidRPr="00A929E4" w:rsidRDefault="00A929E4">
      <w:pPr>
        <w:pStyle w:val="Rubrik1"/>
      </w:pPr>
      <w:r w:rsidRPr="00A929E4">
        <w:t>Motivering</w:t>
      </w:r>
    </w:p>
    <w:p w:rsidR="00A929E4" w:rsidRPr="00A929E4" w:rsidRDefault="00A929E4">
      <w:r w:rsidRPr="00A929E4">
        <w:t>I Sverige har man som förälder till yngre barn en bra trygghet i form av bar</w:t>
      </w:r>
      <w:r w:rsidRPr="00A929E4">
        <w:t>n</w:t>
      </w:r>
      <w:r w:rsidRPr="00A929E4">
        <w:t>bidrag som ges till alla barn och bostadsbidrag till dem som är i behov av ekonomiskt stöd för bostadskostnaden. Man får även underhållsbidrag från den andre föräldern om barnet inte bor tillsammans med båda föräldrarna.</w:t>
      </w:r>
    </w:p>
    <w:p w:rsidR="00A929E4" w:rsidRPr="00A929E4" w:rsidRDefault="00A929E4">
      <w:pPr>
        <w:pStyle w:val="Normaltindrag"/>
      </w:pPr>
      <w:r w:rsidRPr="00A929E4">
        <w:t xml:space="preserve">Vid en skilsmässa där vårdnaden om barnen inte delas mellan föräldrarna uppstår stora ekonomiska problem för många underhållsskyldiga. Det visar inte minst det ökande antalet ärenden där underhållsskyldiga inte kan betala underhållsbidraget. All hjälp och allt stöd från samhället går till </w:t>
      </w:r>
      <w:r w:rsidRPr="00A929E4">
        <w:t>den föräldern som har vårdnaden om barnet. Den förälder som inte fått vårdnaden får betala underhåll för barnet, vilket gör att föräldrar med låga inkomster får en kraftigt urholkad ekonomi. När den underhållsskyldige föräldern ska träffa sina barn uppkommer kostnader i form av resor till och från barnet, vilket i många fall kan vara långa avstånd, kanske ett eget rum i bostaden till barnet, aktivitet</w:t>
      </w:r>
      <w:r w:rsidRPr="00A929E4">
        <w:t>s</w:t>
      </w:r>
      <w:r w:rsidRPr="00A929E4">
        <w:t>pengar, semesterpengar, möjlighet att kunna köpa födelsedagspresenter m.m.</w:t>
      </w:r>
    </w:p>
    <w:p w:rsidR="00A929E4" w:rsidRPr="00A929E4" w:rsidRDefault="00A929E4">
      <w:pPr>
        <w:pStyle w:val="Normaltindrag"/>
      </w:pPr>
      <w:r w:rsidRPr="00A929E4">
        <w:t>Många upplever situationen att i</w:t>
      </w:r>
      <w:r w:rsidRPr="00A929E4">
        <w:t>nte få dela vårdnaden om sitt barn som mycket jobbig och att dessutom sedan inte ha någon ekonomisk möjlighet att leva normalt när man träffar sitt barn som mycket otillfredsställande.</w:t>
      </w:r>
    </w:p>
    <w:p w:rsidR="00A929E4" w:rsidRPr="00A929E4" w:rsidRDefault="00A929E4">
      <w:pPr>
        <w:pStyle w:val="Normaltindrag"/>
      </w:pPr>
      <w:r w:rsidRPr="00A929E4">
        <w:t>Jag önskar att även underhållsskyldiga föräldrar ska ha möjlighet till ek</w:t>
      </w:r>
      <w:r w:rsidRPr="00A929E4">
        <w:t>o</w:t>
      </w:r>
      <w:r w:rsidRPr="00A929E4">
        <w:t xml:space="preserve">nomiskt stöd från samhället för ett bättre umgänge med barnen. Man kan </w:t>
      </w:r>
      <w:r w:rsidRPr="00A929E4">
        <w:rPr>
          <w:spacing w:val="2"/>
        </w:rPr>
        <w:t>tänka sig ett särskilt stöd för denna grupp föräldrar, eller en översyn av u</w:t>
      </w:r>
      <w:r w:rsidRPr="00A929E4">
        <w:rPr>
          <w:spacing w:val="2"/>
        </w:rPr>
        <w:t>n</w:t>
      </w:r>
      <w:r w:rsidRPr="00A929E4">
        <w:t xml:space="preserve">derhållsstödsystemet, men även andra möjligheter för den föräldern som </w:t>
      </w:r>
      <w:r w:rsidRPr="00A929E4">
        <w:rPr>
          <w:spacing w:val="-2"/>
        </w:rPr>
        <w:lastRenderedPageBreak/>
        <w:t>inte har vårdnaden om sitt/sina barn att kunna ta del av samhällets ekonomi</w:t>
      </w:r>
      <w:r w:rsidRPr="00A929E4">
        <w:rPr>
          <w:spacing w:val="-2"/>
        </w:rPr>
        <w:t>s</w:t>
      </w:r>
      <w:r w:rsidRPr="00A929E4">
        <w:t>ka stöd som går till övriga barnfamiljer.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29E4">
        <w:trPr>
          <w:cantSplit/>
        </w:trPr>
        <w:tc>
          <w:tcPr>
            <w:tcW w:w="3046" w:type="dxa"/>
          </w:tcPr>
          <w:p w:rsidR="00A929E4" w:rsidRPr="00A929E4" w:rsidRDefault="00A929E4">
            <w:pPr>
              <w:pStyle w:val="UnderskriftDatum"/>
              <w:spacing w:before="240"/>
            </w:pPr>
            <w:r w:rsidRPr="00A929E4">
              <w:t>Stockholm den 25 september 2008</w:t>
            </w:r>
          </w:p>
        </w:tc>
        <w:tc>
          <w:tcPr>
            <w:tcW w:w="3047" w:type="dxa"/>
          </w:tcPr>
          <w:p w:rsidR="00A929E4" w:rsidRPr="00A929E4" w:rsidRDefault="00A929E4">
            <w:pPr>
              <w:pStyle w:val="Underskrifter"/>
              <w:spacing w:before="240"/>
            </w:pPr>
          </w:p>
        </w:tc>
      </w:tr>
      <w:tr w:rsidR="00000000" w:rsidRPr="00A929E4">
        <w:trPr>
          <w:cantSplit/>
        </w:trPr>
        <w:tc>
          <w:tcPr>
            <w:tcW w:w="3046" w:type="dxa"/>
          </w:tcPr>
          <w:p w:rsidR="00A929E4" w:rsidRPr="00A929E4" w:rsidRDefault="00A929E4">
            <w:pPr>
              <w:pStyle w:val="Underskrifter"/>
            </w:pPr>
            <w:r w:rsidRPr="00A929E4">
              <w:t>Catharina Bråkenhielm (s)</w:t>
            </w:r>
          </w:p>
        </w:tc>
        <w:tc>
          <w:tcPr>
            <w:tcW w:w="3046" w:type="dxa"/>
          </w:tcPr>
          <w:p w:rsidR="00A929E4" w:rsidRPr="00A929E4" w:rsidRDefault="00A929E4">
            <w:pPr>
              <w:pStyle w:val="Underskrifter"/>
            </w:pPr>
          </w:p>
        </w:tc>
      </w:tr>
    </w:tbl>
    <w:p w:rsidR="00A929E4" w:rsidRPr="00A929E4" w:rsidRDefault="00A929E4">
      <w:pPr>
        <w:pStyle w:val="Normaltindrag"/>
      </w:pPr>
    </w:p>
    <w:sectPr w:rsidR="00000000" w:rsidRPr="00A929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29E4" w:rsidRPr="00A929E4" w:rsidRDefault="00A929E4">
      <w:r w:rsidRPr="00A929E4">
        <w:separator/>
      </w:r>
    </w:p>
  </w:endnote>
  <w:endnote w:type="continuationSeparator" w:id="0">
    <w:p w:rsidR="00A929E4" w:rsidRPr="00A929E4" w:rsidRDefault="00A929E4">
      <w:r w:rsidRPr="00A929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9E4" w:rsidRPr="00A929E4" w:rsidRDefault="00A929E4">
    <w:pPr>
      <w:pStyle w:val="Sidfot"/>
    </w:pPr>
    <w:r w:rsidRPr="00A929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29841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E4" w:rsidRDefault="00A929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29E4" w:rsidRDefault="00A929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9E4" w:rsidRPr="00A929E4" w:rsidRDefault="00A929E4">
    <w:pPr>
      <w:pStyle w:val="Sidfot"/>
    </w:pPr>
    <w:r w:rsidRPr="00A929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61833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E4" w:rsidRDefault="00A929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29E4" w:rsidRDefault="00A929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9E4" w:rsidRPr="00A929E4" w:rsidRDefault="00A929E4">
    <w:pPr>
      <w:pStyle w:val="Sidfot"/>
    </w:pPr>
    <w:r w:rsidRPr="00A929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40143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E4" w:rsidRDefault="00A929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29E4" w:rsidRDefault="00A929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29E4" w:rsidRPr="00A929E4" w:rsidRDefault="00A929E4">
      <w:r w:rsidRPr="00A929E4">
        <w:separator/>
      </w:r>
    </w:p>
  </w:footnote>
  <w:footnote w:type="continuationSeparator" w:id="0">
    <w:p w:rsidR="00A929E4" w:rsidRPr="00A929E4" w:rsidRDefault="00A929E4">
      <w:r w:rsidRPr="00A929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9E4" w:rsidRPr="00A929E4" w:rsidRDefault="00A929E4">
    <w:pPr>
      <w:pStyle w:val="Sidhuvud"/>
    </w:pPr>
    <w:r w:rsidRPr="00A929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03460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E4" w:rsidRDefault="00A929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29E4" w:rsidRDefault="00A929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9E4" w:rsidRPr="00A929E4" w:rsidRDefault="00A929E4">
    <w:pPr>
      <w:pStyle w:val="Sidhuvud"/>
    </w:pPr>
    <w:r w:rsidRPr="00A929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27097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9E4" w:rsidRDefault="00A929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29E4" w:rsidRDefault="00A929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9E4" w:rsidRPr="00A929E4" w:rsidRDefault="00A929E4">
    <w:pPr>
      <w:pStyle w:val="FSHNormal"/>
      <w:tabs>
        <w:tab w:val="right" w:pos="5840"/>
      </w:tabs>
    </w:pPr>
    <w:r w:rsidRPr="00A929E4">
      <w:br/>
    </w:r>
    <w:r w:rsidRPr="00A929E4">
      <w:fldChar w:fldCharType="begin" w:fldLock="1"/>
    </w:r>
    <w:r w:rsidRPr="00A929E4">
      <w:instrText xml:space="preserve"> DOCPROPERTY</w:instrText>
    </w:r>
    <w:r w:rsidRPr="00A929E4">
      <w:rPr>
        <w:sz w:val="18"/>
      </w:rPr>
      <w:instrText xml:space="preserve"> "YearUser" *\charformat </w:instrText>
    </w:r>
    <w:r w:rsidRPr="00A929E4">
      <w:fldChar w:fldCharType="separate"/>
    </w:r>
    <w:r w:rsidRPr="00A929E4">
      <w:t>2008/09</w:t>
    </w:r>
    <w:r w:rsidRPr="00A929E4">
      <w:fldChar w:fldCharType="end"/>
    </w:r>
    <w:r w:rsidRPr="00A929E4">
      <w:t xml:space="preserve"> </w:t>
    </w:r>
    <w:r w:rsidRPr="00A929E4">
      <w:tab/>
      <w:t xml:space="preserve">mnr: </w:t>
    </w:r>
    <w:r w:rsidRPr="00A929E4">
      <w:fldChar w:fldCharType="begin" w:fldLock="1"/>
    </w:r>
    <w:r w:rsidRPr="00A929E4">
      <w:instrText xml:space="preserve"> DOCPROPERTY</w:instrText>
    </w:r>
    <w:r w:rsidRPr="00A929E4">
      <w:rPr>
        <w:sz w:val="18"/>
      </w:rPr>
      <w:instrText xml:space="preserve"> "Motionsnummer" *\charformat </w:instrText>
    </w:r>
    <w:r w:rsidRPr="00A929E4">
      <w:fldChar w:fldCharType="separate"/>
    </w:r>
    <w:r w:rsidRPr="00A929E4">
      <w:t>Sf220</w:t>
    </w:r>
    <w:r w:rsidRPr="00A929E4">
      <w:fldChar w:fldCharType="end"/>
    </w:r>
    <w:r w:rsidRPr="00A929E4">
      <w:br/>
    </w:r>
    <w:r w:rsidRPr="00A929E4">
      <w:fldChar w:fldCharType="begin" w:fldLock="1"/>
    </w:r>
    <w:r w:rsidRPr="00A929E4">
      <w:instrText xml:space="preserve"> DOCPROPERTY</w:instrText>
    </w:r>
    <w:r w:rsidRPr="00A929E4">
      <w:rPr>
        <w:sz w:val="18"/>
      </w:rPr>
      <w:instrText xml:space="preserve"> "Samling" *\charformat </w:instrText>
    </w:r>
    <w:r w:rsidRPr="00A929E4">
      <w:fldChar w:fldCharType="end"/>
    </w:r>
    <w:r w:rsidRPr="00A929E4">
      <w:tab/>
      <w:t xml:space="preserve">pnr: </w:t>
    </w:r>
    <w:r w:rsidRPr="00A929E4">
      <w:fldChar w:fldCharType="begin" w:fldLock="1"/>
    </w:r>
    <w:r w:rsidRPr="00A929E4">
      <w:instrText xml:space="preserve"> DOCPROPERTY</w:instrText>
    </w:r>
    <w:r w:rsidRPr="00A929E4">
      <w:rPr>
        <w:sz w:val="18"/>
      </w:rPr>
      <w:instrText xml:space="preserve"> "Partinummer" *\charformat </w:instrText>
    </w:r>
    <w:r w:rsidRPr="00A929E4">
      <w:fldChar w:fldCharType="separate"/>
    </w:r>
    <w:r w:rsidRPr="00A929E4">
      <w:t>s38026</w:t>
    </w:r>
    <w:r w:rsidRPr="00A929E4">
      <w:fldChar w:fldCharType="end"/>
    </w:r>
  </w:p>
  <w:p w:rsidR="00A929E4" w:rsidRPr="00A929E4" w:rsidRDefault="00A929E4">
    <w:pPr>
      <w:pStyle w:val="FSHRub1"/>
    </w:pPr>
    <w:r w:rsidRPr="00A929E4">
      <w:t>Motion till riksdagen</w:t>
    </w:r>
    <w:r w:rsidRPr="00A929E4">
      <w:br/>
    </w:r>
    <w:r w:rsidRPr="00A929E4">
      <w:fldChar w:fldCharType="begin" w:fldLock="1"/>
    </w:r>
    <w:r w:rsidRPr="00A929E4">
      <w:instrText xml:space="preserve"> DOCPROPERTY "YearUser" *\charformat </w:instrText>
    </w:r>
    <w:r w:rsidRPr="00A929E4">
      <w:fldChar w:fldCharType="separate"/>
    </w:r>
    <w:r w:rsidRPr="00A929E4">
      <w:t>2008/09</w:t>
    </w:r>
    <w:r w:rsidRPr="00A929E4">
      <w:fldChar w:fldCharType="end"/>
    </w:r>
    <w:r w:rsidRPr="00A929E4">
      <w:t>:</w:t>
    </w:r>
    <w:r w:rsidRPr="00A929E4">
      <w:fldChar w:fldCharType="begin" w:fldLock="1"/>
    </w:r>
    <w:r w:rsidRPr="00A929E4">
      <w:instrText xml:space="preserve"> DOCPROPERTY "Motionsnummer" *\charformat </w:instrText>
    </w:r>
    <w:r w:rsidRPr="00A929E4">
      <w:fldChar w:fldCharType="separate"/>
    </w:r>
    <w:r w:rsidRPr="00A929E4">
      <w:t>Sf220</w:t>
    </w:r>
    <w:r w:rsidRPr="00A929E4">
      <w:fldChar w:fldCharType="end"/>
    </w:r>
  </w:p>
  <w:p w:rsidR="00A929E4" w:rsidRPr="00A929E4" w:rsidRDefault="00A929E4">
    <w:pPr>
      <w:pStyle w:val="FSHNormalS5"/>
    </w:pPr>
    <w:r w:rsidRPr="00A929E4">
      <w:fldChar w:fldCharType="begin" w:fldLock="1"/>
    </w:r>
    <w:r w:rsidRPr="00A929E4">
      <w:instrText xml:space="preserve"> DOCPROPERTY "MotionarText" *\charformat </w:instrText>
    </w:r>
    <w:r w:rsidRPr="00A929E4">
      <w:fldChar w:fldCharType="separate"/>
    </w:r>
    <w:r w:rsidRPr="00A929E4">
      <w:t>av Catharina Bråkenhielm (s)</w:t>
    </w:r>
    <w:r w:rsidRPr="00A929E4">
      <w:fldChar w:fldCharType="end"/>
    </w:r>
    <w:r w:rsidRPr="00A929E4">
      <w:br/>
    </w:r>
    <w:r w:rsidRPr="00A929E4">
      <w:fldChar w:fldCharType="begin" w:fldLock="1"/>
    </w:r>
    <w:r w:rsidRPr="00A929E4">
      <w:instrText xml:space="preserve"> DOCPROPERTY "SvarFrasKort" *\charformat </w:instrText>
    </w:r>
    <w:r w:rsidRPr="00A929E4">
      <w:fldChar w:fldCharType="end"/>
    </w:r>
  </w:p>
  <w:p w:rsidR="00A929E4" w:rsidRPr="00A929E4" w:rsidRDefault="00A929E4">
    <w:pPr>
      <w:pStyle w:val="FSHTitel"/>
    </w:pPr>
    <w:r w:rsidRPr="00A929E4">
      <w:fldChar w:fldCharType="begin" w:fldLock="1"/>
    </w:r>
    <w:r w:rsidRPr="00A929E4">
      <w:instrText xml:space="preserve"> DOCPROPERTY</w:instrText>
    </w:r>
    <w:r w:rsidRPr="00A929E4">
      <w:rPr>
        <w:sz w:val="18"/>
      </w:rPr>
      <w:instrText xml:space="preserve"> "RubrikSvar" *\charformat </w:instrText>
    </w:r>
    <w:r w:rsidRPr="00A929E4">
      <w:fldChar w:fldCharType="separate"/>
    </w:r>
    <w:r w:rsidRPr="00A929E4">
      <w:t>Ekonomiskt stöd till underhållsskyldiga föräldrar</w:t>
    </w:r>
    <w:r w:rsidRPr="00A929E4">
      <w:fldChar w:fldCharType="end"/>
    </w:r>
  </w:p>
  <w:p w:rsidR="00A929E4" w:rsidRPr="00A929E4" w:rsidRDefault="00A929E4">
    <w:pPr>
      <w:pStyle w:val="Normal00"/>
    </w:pPr>
  </w:p>
  <w:p w:rsidR="00A929E4" w:rsidRPr="00A929E4" w:rsidRDefault="00A929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291104">
    <w:abstractNumId w:val="8"/>
  </w:num>
  <w:num w:numId="2" w16cid:durableId="343016155">
    <w:abstractNumId w:val="9"/>
  </w:num>
  <w:num w:numId="3" w16cid:durableId="730423665">
    <w:abstractNumId w:val="8"/>
  </w:num>
  <w:num w:numId="4" w16cid:durableId="2052026987">
    <w:abstractNumId w:val="9"/>
  </w:num>
  <w:num w:numId="5" w16cid:durableId="1160584126">
    <w:abstractNumId w:val="13"/>
  </w:num>
  <w:num w:numId="6" w16cid:durableId="2105763059">
    <w:abstractNumId w:val="10"/>
  </w:num>
  <w:num w:numId="7" w16cid:durableId="2047680614">
    <w:abstractNumId w:val="11"/>
  </w:num>
  <w:num w:numId="8" w16cid:durableId="257108232">
    <w:abstractNumId w:val="12"/>
  </w:num>
  <w:num w:numId="9" w16cid:durableId="1258638685">
    <w:abstractNumId w:val="8"/>
  </w:num>
  <w:num w:numId="10" w16cid:durableId="653067432">
    <w:abstractNumId w:val="3"/>
  </w:num>
  <w:num w:numId="11" w16cid:durableId="1290667409">
    <w:abstractNumId w:val="2"/>
  </w:num>
  <w:num w:numId="12" w16cid:durableId="1307971472">
    <w:abstractNumId w:val="1"/>
  </w:num>
  <w:num w:numId="13" w16cid:durableId="807941174">
    <w:abstractNumId w:val="0"/>
  </w:num>
  <w:num w:numId="14" w16cid:durableId="995181223">
    <w:abstractNumId w:val="9"/>
  </w:num>
  <w:num w:numId="15" w16cid:durableId="1026247976">
    <w:abstractNumId w:val="7"/>
  </w:num>
  <w:num w:numId="16" w16cid:durableId="1025015541">
    <w:abstractNumId w:val="6"/>
  </w:num>
  <w:num w:numId="17" w16cid:durableId="1090590555">
    <w:abstractNumId w:val="5"/>
  </w:num>
  <w:num w:numId="18" w16cid:durableId="5450673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7C8C8FEA-CFC8-4DA7-939F-B31067DC5BB4}"/>
  </w:docVars>
  <w:rsids>
    <w:rsidRoot w:val="00521408"/>
    <w:rsid w:val="00521408"/>
    <w:rsid w:val="00A929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047F2C9F-D6A0-4DEC-9D4B-F6A6E05FE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1670</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s38026</vt:lpstr>
    </vt:vector>
  </TitlesOfParts>
  <Company>Riksdagen</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s38026</dc:title>
  <dc:subject>s38026</dc:subject>
  <dc:creator>Riksdagen</dc:creator>
  <cp:keywords>Riksdagen</cp:keywords>
  <dc:description>TKG-ktrl, MSMQ4mb, PersReg-Distribution mm</dc:description>
  <cp:lastModifiedBy>Lars Brink</cp:lastModifiedBy>
  <cp:revision>2</cp:revision>
  <cp:lastPrinted>2008-11-19T08:29:00Z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Ekonomiskt stöd till underhållsskyldiga 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Ekonomiskt stöd till underhållsskyldiga 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20082009000000000115000380260069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20082009000000000115000380260069</vt:lpwstr>
  </property>
  <property fmtid="{D5CDD505-2E9C-101B-9397-08002B2CF9AE}" pid="50" name="nummer">
    <vt:lpwstr>220</vt:lpwstr>
  </property>
  <property fmtid="{D5CDD505-2E9C-101B-9397-08002B2CF9AE}" pid="51" name="utskottsbeteckning">
    <vt:lpwstr>Sf</vt:lpwstr>
  </property>
  <property fmtid="{D5CDD505-2E9C-101B-9397-08002B2CF9AE}" pid="52" name="GlobalUID">
    <vt:lpwstr>{09B0B20A-072D-4282-966C-42432A2BA005}</vt:lpwstr>
  </property>
  <property fmtid="{D5CDD505-2E9C-101B-9397-08002B2CF9AE}" pid="53" name="Överföringar">
    <vt:i4>0</vt:i4>
  </property>
  <property fmtid="{D5CDD505-2E9C-101B-9397-08002B2CF9AE}" pid="54" name="Checksum">
    <vt:lpwstr>*1014160485125*</vt:lpwstr>
  </property>
  <property fmtid="{D5CDD505-2E9C-101B-9397-08002B2CF9AE}" pid="55" name="skuggnummer">
    <vt:lpwstr>402</vt:lpwstr>
  </property>
  <property fmtid="{D5CDD505-2E9C-101B-9397-08002B2CF9AE}" pid="56" name="urixVersion">
    <vt:lpwstr>3.2.0.8</vt:lpwstr>
  </property>
  <property fmtid="{D5CDD505-2E9C-101B-9397-08002B2CF9AE}" pid="57" name="urixOrigin">
    <vt:lpwstr>090401 16:36:44.134</vt:lpwstr>
  </property>
  <property fmtid="{D5CDD505-2E9C-101B-9397-08002B2CF9AE}" pid="58" name="urixGuid">
    <vt:lpwstr>{89F539F5-218C-4DA1-A321-E0D60FC63F3B}</vt:lpwstr>
  </property>
</Properties>
</file>