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D30F4D" w14:textId="77777777">
        <w:tc>
          <w:tcPr>
            <w:tcW w:w="2268" w:type="dxa"/>
          </w:tcPr>
          <w:p w14:paraId="77A4B3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48351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7B18C5" w14:textId="77777777">
        <w:tc>
          <w:tcPr>
            <w:tcW w:w="2268" w:type="dxa"/>
          </w:tcPr>
          <w:p w14:paraId="07FEE1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81909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BC6D61" w14:textId="77777777">
        <w:tc>
          <w:tcPr>
            <w:tcW w:w="3402" w:type="dxa"/>
            <w:gridSpan w:val="2"/>
          </w:tcPr>
          <w:p w14:paraId="34721A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65FD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409EEBB" w14:textId="77777777">
        <w:tc>
          <w:tcPr>
            <w:tcW w:w="2268" w:type="dxa"/>
          </w:tcPr>
          <w:p w14:paraId="26BCD8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C43AA0" w14:textId="1BC93CAD" w:rsidR="006E4E11" w:rsidRPr="00ED583F" w:rsidRDefault="00686AF1" w:rsidP="00973C2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</w:t>
            </w:r>
            <w:r w:rsidR="00973C2A" w:rsidRPr="00973C2A">
              <w:rPr>
                <w:sz w:val="20"/>
              </w:rPr>
              <w:t>2016/03576/SUN</w:t>
            </w:r>
          </w:p>
        </w:tc>
      </w:tr>
      <w:tr w:rsidR="006E4E11" w14:paraId="067D5927" w14:textId="77777777">
        <w:tc>
          <w:tcPr>
            <w:tcW w:w="2268" w:type="dxa"/>
          </w:tcPr>
          <w:p w14:paraId="4C1857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D8DC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05D2BA" w14:textId="77777777">
        <w:trPr>
          <w:trHeight w:val="284"/>
        </w:trPr>
        <w:tc>
          <w:tcPr>
            <w:tcW w:w="4911" w:type="dxa"/>
          </w:tcPr>
          <w:p w14:paraId="11D1DC87" w14:textId="77777777" w:rsidR="006E4E11" w:rsidRDefault="00686A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5614BAB" w14:textId="77777777">
        <w:trPr>
          <w:trHeight w:val="284"/>
        </w:trPr>
        <w:tc>
          <w:tcPr>
            <w:tcW w:w="4911" w:type="dxa"/>
          </w:tcPr>
          <w:p w14:paraId="6971FF70" w14:textId="77777777" w:rsidR="006E4E11" w:rsidRDefault="00686AF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4CFB9E9" w14:textId="77777777">
        <w:trPr>
          <w:trHeight w:val="284"/>
        </w:trPr>
        <w:tc>
          <w:tcPr>
            <w:tcW w:w="4911" w:type="dxa"/>
          </w:tcPr>
          <w:p w14:paraId="10A0D3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9C5F2C" w14:textId="77777777">
        <w:trPr>
          <w:trHeight w:val="284"/>
        </w:trPr>
        <w:tc>
          <w:tcPr>
            <w:tcW w:w="4911" w:type="dxa"/>
          </w:tcPr>
          <w:p w14:paraId="301BBFDD" w14:textId="30112873" w:rsidR="006E4E11" w:rsidRPr="00785530" w:rsidRDefault="006E4E11">
            <w:pPr>
              <w:pStyle w:val="Avsndare"/>
              <w:framePr w:h="2483" w:wrap="notBeside" w:x="1504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4E11" w14:paraId="2A990F19" w14:textId="77777777">
        <w:trPr>
          <w:trHeight w:val="284"/>
        </w:trPr>
        <w:tc>
          <w:tcPr>
            <w:tcW w:w="4911" w:type="dxa"/>
          </w:tcPr>
          <w:p w14:paraId="10FBE551" w14:textId="1D499394" w:rsidR="006E4E11" w:rsidRPr="00785530" w:rsidRDefault="006E4E11" w:rsidP="00785530">
            <w:pPr>
              <w:pStyle w:val="Avsndare"/>
              <w:framePr w:h="2483" w:wrap="notBeside" w:x="1504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4E11" w14:paraId="059201C1" w14:textId="77777777">
        <w:trPr>
          <w:trHeight w:val="284"/>
        </w:trPr>
        <w:tc>
          <w:tcPr>
            <w:tcW w:w="4911" w:type="dxa"/>
          </w:tcPr>
          <w:p w14:paraId="4CE4EE2D" w14:textId="2AAF5967" w:rsidR="006E4E11" w:rsidRPr="00785530" w:rsidRDefault="006E4E11" w:rsidP="00785530">
            <w:pPr>
              <w:pStyle w:val="Avsndare"/>
              <w:framePr w:h="2483" w:wrap="notBeside" w:x="1504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4E11" w14:paraId="0E2276B7" w14:textId="77777777">
        <w:trPr>
          <w:trHeight w:val="284"/>
        </w:trPr>
        <w:tc>
          <w:tcPr>
            <w:tcW w:w="4911" w:type="dxa"/>
          </w:tcPr>
          <w:p w14:paraId="4D59EE94" w14:textId="014EA130" w:rsidR="006E4E11" w:rsidRPr="00785530" w:rsidRDefault="006E4E11" w:rsidP="00785530">
            <w:pPr>
              <w:pStyle w:val="Avsndare"/>
              <w:framePr w:h="2483" w:wrap="notBeside" w:x="1504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4E11" w14:paraId="01FB8CA3" w14:textId="77777777">
        <w:trPr>
          <w:trHeight w:val="284"/>
        </w:trPr>
        <w:tc>
          <w:tcPr>
            <w:tcW w:w="4911" w:type="dxa"/>
          </w:tcPr>
          <w:p w14:paraId="5B3100E1" w14:textId="2405869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18D14C" w14:textId="77777777">
        <w:trPr>
          <w:trHeight w:val="284"/>
        </w:trPr>
        <w:tc>
          <w:tcPr>
            <w:tcW w:w="4911" w:type="dxa"/>
          </w:tcPr>
          <w:p w14:paraId="2A4EF4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221D1C" w14:textId="77777777" w:rsidR="006E4E11" w:rsidRDefault="00686AF1">
      <w:pPr>
        <w:framePr w:w="4400" w:h="2523" w:wrap="notBeside" w:vAnchor="page" w:hAnchor="page" w:x="6453" w:y="2445"/>
        <w:ind w:left="142"/>
      </w:pPr>
      <w:r>
        <w:t>Till riksdagen</w:t>
      </w:r>
    </w:p>
    <w:p w14:paraId="20C3A679" w14:textId="6B46B648" w:rsidR="006E4E11" w:rsidRDefault="00686AF1" w:rsidP="00686AF1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59744D">
        <w:t>1228</w:t>
      </w:r>
      <w:r>
        <w:t xml:space="preserve"> av Jonas Jacobsson </w:t>
      </w:r>
      <w:proofErr w:type="spellStart"/>
      <w:r>
        <w:t>Gjörtler</w:t>
      </w:r>
      <w:proofErr w:type="spellEnd"/>
      <w:r>
        <w:t xml:space="preserve"> (M) Inriktningen på skogspolitiken</w:t>
      </w:r>
    </w:p>
    <w:p w14:paraId="0CD627A2" w14:textId="77777777" w:rsidR="006E4E11" w:rsidRDefault="006E4E11">
      <w:pPr>
        <w:pStyle w:val="RKnormal"/>
      </w:pPr>
    </w:p>
    <w:p w14:paraId="0EBB23C2" w14:textId="0C03341A" w:rsidR="006E4E11" w:rsidRDefault="00686AF1" w:rsidP="0059744D">
      <w:pPr>
        <w:overflowPunct/>
        <w:spacing w:line="240" w:lineRule="auto"/>
        <w:textAlignment w:val="auto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 </w:t>
      </w:r>
      <w:r w:rsidR="0059744D">
        <w:t>p</w:t>
      </w:r>
      <w:r w:rsidR="0059744D" w:rsidRPr="0059744D">
        <w:t xml:space="preserve">å vilket sätt </w:t>
      </w:r>
      <w:r w:rsidR="0059744D">
        <w:t>jag och</w:t>
      </w:r>
      <w:r w:rsidR="0059744D" w:rsidRPr="0059744D">
        <w:t xml:space="preserve"> regeringen </w:t>
      </w:r>
      <w:r w:rsidR="0059744D">
        <w:t>avser</w:t>
      </w:r>
      <w:r w:rsidR="0059744D" w:rsidRPr="0059744D">
        <w:t xml:space="preserve"> säkerställa att Skogsstyrelsen</w:t>
      </w:r>
      <w:r w:rsidR="0059744D">
        <w:t xml:space="preserve"> </w:t>
      </w:r>
      <w:r w:rsidR="0059744D" w:rsidRPr="0059744D">
        <w:t xml:space="preserve">och dess styrelse i alla delar </w:t>
      </w:r>
      <w:proofErr w:type="gramStart"/>
      <w:r w:rsidR="0059744D" w:rsidRPr="0059744D">
        <w:t>framgent</w:t>
      </w:r>
      <w:proofErr w:type="gramEnd"/>
      <w:r w:rsidR="0059744D" w:rsidRPr="0059744D">
        <w:t xml:space="preserve"> agerar utifrån den inriktning på</w:t>
      </w:r>
      <w:r w:rsidR="0059744D">
        <w:t xml:space="preserve"> </w:t>
      </w:r>
      <w:r w:rsidR="0059744D" w:rsidRPr="0059744D">
        <w:t xml:space="preserve">skogspolitiken som riksdagen har </w:t>
      </w:r>
      <w:r w:rsidR="0059744D">
        <w:t>f</w:t>
      </w:r>
      <w:r w:rsidR="0059744D" w:rsidRPr="0059744D">
        <w:t>astställt</w:t>
      </w:r>
      <w:r w:rsidR="0059744D">
        <w:t>.</w:t>
      </w:r>
    </w:p>
    <w:p w14:paraId="58F32800" w14:textId="77777777" w:rsidR="0059744D" w:rsidRDefault="0059744D" w:rsidP="0059744D">
      <w:pPr>
        <w:overflowPunct/>
        <w:spacing w:line="240" w:lineRule="auto"/>
        <w:textAlignment w:val="auto"/>
      </w:pPr>
    </w:p>
    <w:p w14:paraId="709A97E8" w14:textId="5A5EB4D7" w:rsidR="0059744D" w:rsidRDefault="0059744D" w:rsidP="0059744D">
      <w:pPr>
        <w:overflowPunct/>
        <w:spacing w:line="240" w:lineRule="auto"/>
        <w:textAlignment w:val="auto"/>
      </w:pPr>
      <w:r>
        <w:t>Myndighetsstyrningen är en prioriterad fråga för regeringen. Ett flertal instrument används, bland annat de som fa</w:t>
      </w:r>
      <w:r w:rsidR="00B80EBC">
        <w:t xml:space="preserve">stställts i lag och förordning samt </w:t>
      </w:r>
      <w:r>
        <w:t>andra regeringsbeslut såsom beslut om regleringsbrev</w:t>
      </w:r>
      <w:r w:rsidR="00C0511D">
        <w:t>. Uppföljning sker</w:t>
      </w:r>
      <w:r>
        <w:t xml:space="preserve"> i dialog med myndigheten</w:t>
      </w:r>
      <w:r w:rsidR="00477966">
        <w:t>s</w:t>
      </w:r>
      <w:r>
        <w:t xml:space="preserve"> företrädare i olika former.</w:t>
      </w:r>
    </w:p>
    <w:p w14:paraId="03ADD80D" w14:textId="77777777" w:rsidR="0059744D" w:rsidRDefault="0059744D" w:rsidP="0059744D">
      <w:pPr>
        <w:overflowPunct/>
        <w:spacing w:line="240" w:lineRule="auto"/>
        <w:textAlignment w:val="auto"/>
      </w:pPr>
    </w:p>
    <w:p w14:paraId="3F460B18" w14:textId="362ED796" w:rsidR="0059744D" w:rsidRDefault="00172379" w:rsidP="0059744D">
      <w:pPr>
        <w:overflowPunct/>
        <w:spacing w:line="240" w:lineRule="auto"/>
        <w:textAlignment w:val="auto"/>
      </w:pPr>
      <w:r>
        <w:t>De statliga myndigheter</w:t>
      </w:r>
      <w:r w:rsidR="00AB5A7A">
        <w:t>na</w:t>
      </w:r>
      <w:r>
        <w:t xml:space="preserve"> </w:t>
      </w:r>
      <w:r w:rsidR="00AB5A7A">
        <w:t xml:space="preserve">inklusive deras styrelser, </w:t>
      </w:r>
      <w:r>
        <w:t>som lyder under regeringen</w:t>
      </w:r>
      <w:r w:rsidR="00AB5A7A">
        <w:t>,</w:t>
      </w:r>
      <w:r>
        <w:t xml:space="preserve"> </w:t>
      </w:r>
      <w:r w:rsidR="00794571">
        <w:t>är viktiga</w:t>
      </w:r>
      <w:r>
        <w:t xml:space="preserve"> redskap </w:t>
      </w:r>
      <w:r w:rsidR="00794571">
        <w:t>för att förverkliga regeringens politik</w:t>
      </w:r>
      <w:r>
        <w:t>.</w:t>
      </w:r>
      <w:r w:rsidR="00794571">
        <w:t xml:space="preserve"> Styrelsen är inför regeringen kollektivt ansvarig för myndighetens verksamhet.</w:t>
      </w:r>
      <w:r w:rsidR="00AB5A7A">
        <w:t xml:space="preserve"> Ledamöterna i en myndighetsstyrelse ska i sitt styrelsearbete stå obundna av olika partsintressen och uteslutande företräda </w:t>
      </w:r>
      <w:r w:rsidR="00794571">
        <w:t xml:space="preserve">myndigheten och därmed i förlängningen </w:t>
      </w:r>
      <w:r w:rsidR="00AB5A7A">
        <w:t>regeringen.</w:t>
      </w:r>
      <w:r w:rsidR="00DF309F">
        <w:t xml:space="preserve"> Styrelsen sätts samman efter noggrant övervägande</w:t>
      </w:r>
      <w:r w:rsidR="00445BA1">
        <w:t xml:space="preserve"> med utgångspunkt i kompetensområden</w:t>
      </w:r>
      <w:r w:rsidR="00DF309F">
        <w:t xml:space="preserve">, i syfte att uppnå en bred samlad kompetens </w:t>
      </w:r>
      <w:r w:rsidR="00445BA1">
        <w:t>för hantering</w:t>
      </w:r>
      <w:r w:rsidR="00DF309F">
        <w:t xml:space="preserve"> </w:t>
      </w:r>
      <w:r w:rsidR="00542E02">
        <w:t xml:space="preserve">av </w:t>
      </w:r>
      <w:r w:rsidR="00DF309F">
        <w:t>myndighetens uppgifter.</w:t>
      </w:r>
    </w:p>
    <w:p w14:paraId="51B0F065" w14:textId="77777777" w:rsidR="0059744D" w:rsidRDefault="0059744D" w:rsidP="0059744D">
      <w:pPr>
        <w:overflowPunct/>
        <w:spacing w:line="240" w:lineRule="auto"/>
        <w:textAlignment w:val="auto"/>
      </w:pPr>
    </w:p>
    <w:p w14:paraId="06AEBCC6" w14:textId="5E9CC2B4" w:rsidR="00C0511D" w:rsidRDefault="00C0511D" w:rsidP="0059744D">
      <w:r>
        <w:t xml:space="preserve">Skogsstyrelsens och dess styrelses uppgift </w:t>
      </w:r>
      <w:r w:rsidR="00542E02">
        <w:t>tydliggörs i myndighetens instruktion. En central uppgift är att verka för att landets skogar sköts på ett sådant sätt att de skogspolitiska målen och de miljökvalitetsmål som beslutats av riksdagen kan uppnås</w:t>
      </w:r>
      <w:r w:rsidR="0059744D" w:rsidRPr="0059744D">
        <w:t xml:space="preserve">. </w:t>
      </w:r>
      <w:r>
        <w:t>Uppgiften tydliggörs som en del i den löpande myndighetsstyrningen.</w:t>
      </w:r>
      <w:r w:rsidR="00AB5A7A">
        <w:t xml:space="preserve"> </w:t>
      </w:r>
      <w:r>
        <w:t xml:space="preserve">Inriktningen av </w:t>
      </w:r>
      <w:r w:rsidR="00AB5A7A">
        <w:t>skogs</w:t>
      </w:r>
      <w:r>
        <w:t>politiken ligger fast</w:t>
      </w:r>
      <w:r w:rsidR="00AB5A7A">
        <w:t>.</w:t>
      </w:r>
    </w:p>
    <w:p w14:paraId="3C577BE7" w14:textId="77777777" w:rsidR="00686AF1" w:rsidRDefault="00686AF1">
      <w:pPr>
        <w:pStyle w:val="RKnormal"/>
      </w:pPr>
    </w:p>
    <w:p w14:paraId="03393021" w14:textId="4204EA31" w:rsidR="00686AF1" w:rsidRDefault="00686AF1">
      <w:pPr>
        <w:pStyle w:val="RKnormal"/>
      </w:pPr>
      <w:r>
        <w:t xml:space="preserve">Stockholm den </w:t>
      </w:r>
      <w:r w:rsidR="008443E9">
        <w:t>24</w:t>
      </w:r>
      <w:r>
        <w:t xml:space="preserve"> maj 2016</w:t>
      </w:r>
    </w:p>
    <w:p w14:paraId="43F801FC" w14:textId="77777777" w:rsidR="00686AF1" w:rsidRDefault="00686AF1">
      <w:pPr>
        <w:pStyle w:val="RKnormal"/>
      </w:pPr>
    </w:p>
    <w:p w14:paraId="1C70E988" w14:textId="77777777" w:rsidR="00686AF1" w:rsidRDefault="00686AF1">
      <w:pPr>
        <w:pStyle w:val="RKnormal"/>
      </w:pPr>
    </w:p>
    <w:p w14:paraId="32BBCDBD" w14:textId="77777777" w:rsidR="00686AF1" w:rsidRDefault="00686AF1">
      <w:pPr>
        <w:pStyle w:val="RKnormal"/>
      </w:pPr>
      <w:r>
        <w:t>Sven-Erik Bucht</w:t>
      </w:r>
    </w:p>
    <w:sectPr w:rsidR="00686AF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04570" w14:textId="77777777" w:rsidR="00686AF1" w:rsidRDefault="00686AF1">
      <w:r>
        <w:separator/>
      </w:r>
    </w:p>
  </w:endnote>
  <w:endnote w:type="continuationSeparator" w:id="0">
    <w:p w14:paraId="47ED2B91" w14:textId="77777777" w:rsidR="00686AF1" w:rsidRDefault="0068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0A280" w14:textId="77777777" w:rsidR="00686AF1" w:rsidRDefault="00686AF1">
      <w:r>
        <w:separator/>
      </w:r>
    </w:p>
  </w:footnote>
  <w:footnote w:type="continuationSeparator" w:id="0">
    <w:p w14:paraId="345572C0" w14:textId="77777777" w:rsidR="00686AF1" w:rsidRDefault="0068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2F2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2E0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B16EE9" w14:textId="77777777">
      <w:trPr>
        <w:cantSplit/>
      </w:trPr>
      <w:tc>
        <w:tcPr>
          <w:tcW w:w="3119" w:type="dxa"/>
        </w:tcPr>
        <w:p w14:paraId="5D6B31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4CA3F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3AF40D" w14:textId="77777777" w:rsidR="00E80146" w:rsidRDefault="00E80146">
          <w:pPr>
            <w:pStyle w:val="Sidhuvud"/>
            <w:ind w:right="360"/>
          </w:pPr>
        </w:p>
      </w:tc>
    </w:tr>
  </w:tbl>
  <w:p w14:paraId="34F8D8D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09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694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E1FCE9" w14:textId="77777777">
      <w:trPr>
        <w:cantSplit/>
      </w:trPr>
      <w:tc>
        <w:tcPr>
          <w:tcW w:w="3119" w:type="dxa"/>
        </w:tcPr>
        <w:p w14:paraId="6CA8A22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612A6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A382E9" w14:textId="77777777" w:rsidR="00E80146" w:rsidRDefault="00E80146">
          <w:pPr>
            <w:pStyle w:val="Sidhuvud"/>
            <w:ind w:right="360"/>
          </w:pPr>
        </w:p>
      </w:tc>
    </w:tr>
  </w:tbl>
  <w:p w14:paraId="4DB04F6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97FC3" w14:textId="7FCAA9FD" w:rsidR="00686AF1" w:rsidRDefault="00686AF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0F7F84" wp14:editId="34DC3AD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74B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5F00B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AB28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4BDC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F1"/>
    <w:rsid w:val="00150384"/>
    <w:rsid w:val="00160901"/>
    <w:rsid w:val="00172379"/>
    <w:rsid w:val="001805B7"/>
    <w:rsid w:val="00367B1C"/>
    <w:rsid w:val="00445BA1"/>
    <w:rsid w:val="00477966"/>
    <w:rsid w:val="004A328D"/>
    <w:rsid w:val="004C5710"/>
    <w:rsid w:val="00542E02"/>
    <w:rsid w:val="0058762B"/>
    <w:rsid w:val="0059744D"/>
    <w:rsid w:val="00642E40"/>
    <w:rsid w:val="00686AF1"/>
    <w:rsid w:val="006E4E11"/>
    <w:rsid w:val="007226B6"/>
    <w:rsid w:val="007242A3"/>
    <w:rsid w:val="00785530"/>
    <w:rsid w:val="00794571"/>
    <w:rsid w:val="007A6855"/>
    <w:rsid w:val="008443E9"/>
    <w:rsid w:val="0092027A"/>
    <w:rsid w:val="00955E31"/>
    <w:rsid w:val="00973C2A"/>
    <w:rsid w:val="00992E72"/>
    <w:rsid w:val="00AB5A7A"/>
    <w:rsid w:val="00AF26D1"/>
    <w:rsid w:val="00B80EBC"/>
    <w:rsid w:val="00C0511D"/>
    <w:rsid w:val="00D133D7"/>
    <w:rsid w:val="00DA2610"/>
    <w:rsid w:val="00DF309F"/>
    <w:rsid w:val="00E70E4D"/>
    <w:rsid w:val="00E80146"/>
    <w:rsid w:val="00E904D0"/>
    <w:rsid w:val="00EA6946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F6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6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6AF1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next w:val="Brdtextmedindrag"/>
    <w:link w:val="BrdtextChar"/>
    <w:qFormat/>
    <w:rsid w:val="0059744D"/>
    <w:pPr>
      <w:spacing w:line="260" w:lineRule="exact"/>
      <w:jc w:val="both"/>
    </w:pPr>
    <w:rPr>
      <w:spacing w:val="-4"/>
      <w:sz w:val="22"/>
    </w:rPr>
  </w:style>
  <w:style w:type="character" w:customStyle="1" w:styleId="BrdtextChar">
    <w:name w:val="Brödtext Char"/>
    <w:basedOn w:val="Standardstycketeckensnitt"/>
    <w:link w:val="Brdtext"/>
    <w:rsid w:val="0059744D"/>
    <w:rPr>
      <w:rFonts w:ascii="OrigGarmnd BT" w:hAnsi="OrigGarmnd BT"/>
      <w:spacing w:val="-4"/>
      <w:sz w:val="22"/>
      <w:lang w:eastAsia="en-US"/>
    </w:rPr>
  </w:style>
  <w:style w:type="paragraph" w:styleId="Brdtextmedindrag">
    <w:name w:val="Body Text Indent"/>
    <w:basedOn w:val="Normal"/>
    <w:link w:val="BrdtextmedindragChar"/>
    <w:rsid w:val="0059744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59744D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7855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6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6AF1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next w:val="Brdtextmedindrag"/>
    <w:link w:val="BrdtextChar"/>
    <w:qFormat/>
    <w:rsid w:val="0059744D"/>
    <w:pPr>
      <w:spacing w:line="260" w:lineRule="exact"/>
      <w:jc w:val="both"/>
    </w:pPr>
    <w:rPr>
      <w:spacing w:val="-4"/>
      <w:sz w:val="22"/>
    </w:rPr>
  </w:style>
  <w:style w:type="character" w:customStyle="1" w:styleId="BrdtextChar">
    <w:name w:val="Brödtext Char"/>
    <w:basedOn w:val="Standardstycketeckensnitt"/>
    <w:link w:val="Brdtext"/>
    <w:rsid w:val="0059744D"/>
    <w:rPr>
      <w:rFonts w:ascii="OrigGarmnd BT" w:hAnsi="OrigGarmnd BT"/>
      <w:spacing w:val="-4"/>
      <w:sz w:val="22"/>
      <w:lang w:eastAsia="en-US"/>
    </w:rPr>
  </w:style>
  <w:style w:type="paragraph" w:styleId="Brdtextmedindrag">
    <w:name w:val="Body Text Indent"/>
    <w:basedOn w:val="Normal"/>
    <w:link w:val="BrdtextmedindragChar"/>
    <w:rsid w:val="0059744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59744D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785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e6da096e-3c2d-43af-be20-391baab48700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D346C-4245-4B0C-A0AB-E8E0D977B1BB}"/>
</file>

<file path=customXml/itemProps2.xml><?xml version="1.0" encoding="utf-8"?>
<ds:datastoreItem xmlns:ds="http://schemas.openxmlformats.org/officeDocument/2006/customXml" ds:itemID="{3BE515B0-BCBA-483B-B96F-FDF30535BE75}"/>
</file>

<file path=customXml/itemProps3.xml><?xml version="1.0" encoding="utf-8"?>
<ds:datastoreItem xmlns:ds="http://schemas.openxmlformats.org/officeDocument/2006/customXml" ds:itemID="{D449072B-752C-40CD-AF02-31F5356D925C}"/>
</file>

<file path=customXml/itemProps4.xml><?xml version="1.0" encoding="utf-8"?>
<ds:datastoreItem xmlns:ds="http://schemas.openxmlformats.org/officeDocument/2006/customXml" ds:itemID="{098F07E6-5222-49A5-944A-631495E14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Tilander</dc:creator>
  <cp:lastModifiedBy>Ylva Tilander</cp:lastModifiedBy>
  <cp:revision>2</cp:revision>
  <cp:lastPrinted>2016-05-19T14:24:00Z</cp:lastPrinted>
  <dcterms:created xsi:type="dcterms:W3CDTF">2016-05-24T10:36:00Z</dcterms:created>
  <dcterms:modified xsi:type="dcterms:W3CDTF">2016-05-24T10:36:00Z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ff296179-f438-414a-8779-75db786f005a</vt:lpwstr>
  </property>
</Properties>
</file>