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C853365FA244818B72E1EC96CBCB1A1"/>
        </w:placeholder>
        <w15:appearance w15:val="hidden"/>
        <w:text/>
      </w:sdtPr>
      <w:sdtEndPr/>
      <w:sdtContent>
        <w:p w:rsidRPr="009B062B" w:rsidR="00AF30DD" w:rsidP="009B062B" w:rsidRDefault="00AF30DD" w14:paraId="2EC722F3" w14:textId="77777777">
          <w:pPr>
            <w:pStyle w:val="RubrikFrslagTIllRiksdagsbeslut"/>
          </w:pPr>
          <w:r w:rsidRPr="009B062B">
            <w:t>Förslag till riksdagsbeslut</w:t>
          </w:r>
        </w:p>
      </w:sdtContent>
    </w:sdt>
    <w:sdt>
      <w:sdtPr>
        <w:alias w:val="Yrkande 1"/>
        <w:tag w:val="abb9b2b4-8b8b-4084-8b07-2fcf14542d33"/>
        <w:id w:val="2098979605"/>
        <w:lock w:val="sdtLocked"/>
      </w:sdtPr>
      <w:sdtEndPr/>
      <w:sdtContent>
        <w:p w:rsidR="00B03214" w:rsidRDefault="005F6024" w14:paraId="7766D1DE" w14:textId="77777777">
          <w:pPr>
            <w:pStyle w:val="Frslagstext"/>
            <w:numPr>
              <w:ilvl w:val="0"/>
              <w:numId w:val="0"/>
            </w:numPr>
          </w:pPr>
          <w:r>
            <w:t>Riksdagen ställer sig bakom det som anförs i motionen om tjänstemannaansvaret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AF8CDD4F035430FB7EEE2D8122068A4"/>
        </w:placeholder>
        <w15:appearance w15:val="hidden"/>
        <w:text/>
      </w:sdtPr>
      <w:sdtEndPr/>
      <w:sdtContent>
        <w:p w:rsidRPr="009B062B" w:rsidR="006D79C9" w:rsidP="00333E95" w:rsidRDefault="006D79C9" w14:paraId="64442774" w14:textId="77777777">
          <w:pPr>
            <w:pStyle w:val="Rubrik1"/>
          </w:pPr>
          <w:r>
            <w:t>Motivering</w:t>
          </w:r>
        </w:p>
      </w:sdtContent>
    </w:sdt>
    <w:p w:rsidR="00995AE6" w:rsidP="00995AE6" w:rsidRDefault="00995AE6" w14:paraId="25AA7DC3" w14:textId="77777777">
      <w:pPr>
        <w:pStyle w:val="Normalutanindragellerluft"/>
      </w:pPr>
      <w:r>
        <w:t>Tjänstemannaansvaret avskaffades år 1974. Innan dess kunde fel och försummelser leda till att ansvariga dömdes för tjänstefel. ”Uppdrag granskning” och andra granskande media har avslöjat den ena efter den andra myndigheten där tjänstemannaansvaret har brustit. Om vi får ett samhälle där vi inte fullt ut litar på offentliga tjänstemän och myndighetsutövare så urholkas den sociala tilliten.</w:t>
      </w:r>
    </w:p>
    <w:p w:rsidR="00995AE6" w:rsidP="00995AE6" w:rsidRDefault="00995AE6" w14:paraId="18A7558B" w14:textId="77777777">
      <w:r w:rsidRPr="00995AE6">
        <w:t>Medborgarna behöver känna trygghet i att offentliga myndighetsutövare som begår fel i</w:t>
      </w:r>
      <w:r>
        <w:t xml:space="preserve"> tjänsten får ta sitt ansvar. Det sänder fel signaler om fel begångna i tjänsten inte får några konsekvenser.</w:t>
      </w:r>
    </w:p>
    <w:p w:rsidR="00995AE6" w:rsidP="00995AE6" w:rsidRDefault="00995AE6" w14:paraId="668975B5" w14:textId="77777777">
      <w:r w:rsidRPr="00995AE6">
        <w:t>I dagsläget finns ett politikerförakt som har ökat och tilltagit under åren, på grund av</w:t>
      </w:r>
      <w:r>
        <w:t xml:space="preserve"> att tjänstemannaansvaret tagits bort. Det finns således i dagsläget ingen att avkräva ansvar av när saker och ting går fel. Den här sommarens olika händelser har visat att det är av yttersta vikt att tjänstemannaansvaret återinförs igen i Sverige. </w:t>
      </w:r>
    </w:p>
    <w:p w:rsidR="00652B73" w:rsidP="00995AE6" w:rsidRDefault="00995AE6" w14:paraId="42759425" w14:textId="2FE97705">
      <w:r>
        <w:t>Regeringen bör</w:t>
      </w:r>
      <w:r w:rsidRPr="00995AE6">
        <w:t xml:space="preserve"> gör</w:t>
      </w:r>
      <w:r>
        <w:t>a</w:t>
      </w:r>
      <w:r w:rsidRPr="00995AE6">
        <w:t xml:space="preserve"> en översyn om hur tjänstemannaansvaret kan införas</w:t>
      </w:r>
      <w:r>
        <w:t xml:space="preserve"> inom statliga, regionala och kommunala verksamheter.</w:t>
      </w:r>
    </w:p>
    <w:bookmarkStart w:name="_GoBack" w:id="1"/>
    <w:bookmarkEnd w:id="1"/>
    <w:p w:rsidR="0092232F" w:rsidP="00995AE6" w:rsidRDefault="0092232F" w14:paraId="2A87BB2E" w14:textId="77777777"/>
    <w:sdt>
      <w:sdtPr>
        <w:rPr>
          <w:i/>
          <w:noProof/>
        </w:rPr>
        <w:alias w:val="CC_Underskrifter"/>
        <w:tag w:val="CC_Underskrifter"/>
        <w:id w:val="583496634"/>
        <w:lock w:val="sdtContentLocked"/>
        <w:placeholder>
          <w:docPart w:val="DBD6571D8F764ADB87F43CB41FBC6AD2"/>
        </w:placeholder>
        <w15:appearance w15:val="hidden"/>
      </w:sdtPr>
      <w:sdtEndPr>
        <w:rPr>
          <w:i w:val="0"/>
          <w:noProof w:val="0"/>
        </w:rPr>
      </w:sdtEndPr>
      <w:sdtContent>
        <w:p w:rsidR="004801AC" w:rsidP="00323436" w:rsidRDefault="0092232F" w14:paraId="59CF6D9E" w14:textId="5EDD263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9219EC" w:rsidRDefault="009219EC" w14:paraId="589E1A31" w14:textId="77777777"/>
    <w:sectPr w:rsidR="009219E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560E0E" w14:textId="77777777" w:rsidR="00826118" w:rsidRDefault="00826118" w:rsidP="000C1CAD">
      <w:pPr>
        <w:spacing w:line="240" w:lineRule="auto"/>
      </w:pPr>
      <w:r>
        <w:separator/>
      </w:r>
    </w:p>
  </w:endnote>
  <w:endnote w:type="continuationSeparator" w:id="0">
    <w:p w14:paraId="25229C34" w14:textId="77777777" w:rsidR="00826118" w:rsidRDefault="008261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CCCD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54464" w14:textId="0F00369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2232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50E728" w14:textId="77777777" w:rsidR="00826118" w:rsidRDefault="00826118" w:rsidP="000C1CAD">
      <w:pPr>
        <w:spacing w:line="240" w:lineRule="auto"/>
      </w:pPr>
      <w:r>
        <w:separator/>
      </w:r>
    </w:p>
  </w:footnote>
  <w:footnote w:type="continuationSeparator" w:id="0">
    <w:p w14:paraId="0668467F" w14:textId="77777777" w:rsidR="00826118" w:rsidRDefault="0082611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89E7E0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5B7E6F" wp14:anchorId="17B35F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2232F" w14:paraId="6C0E5F62" w14:textId="77777777">
                          <w:pPr>
                            <w:jc w:val="right"/>
                          </w:pPr>
                          <w:sdt>
                            <w:sdtPr>
                              <w:alias w:val="CC_Noformat_Partikod"/>
                              <w:tag w:val="CC_Noformat_Partikod"/>
                              <w:id w:val="-53464382"/>
                              <w:placeholder>
                                <w:docPart w:val="173D9A9925B241E49ED4E6FBC9C608F5"/>
                              </w:placeholder>
                              <w:text/>
                            </w:sdtPr>
                            <w:sdtEndPr/>
                            <w:sdtContent>
                              <w:r w:rsidR="00995AE6">
                                <w:t>M</w:t>
                              </w:r>
                            </w:sdtContent>
                          </w:sdt>
                          <w:sdt>
                            <w:sdtPr>
                              <w:alias w:val="CC_Noformat_Partinummer"/>
                              <w:tag w:val="CC_Noformat_Partinummer"/>
                              <w:id w:val="-1709555926"/>
                              <w:placeholder>
                                <w:docPart w:val="07D7FF63C66A434FAE0FE6482CC3428A"/>
                              </w:placeholder>
                              <w:text/>
                            </w:sdtPr>
                            <w:sdtEndPr/>
                            <w:sdtContent>
                              <w:r w:rsidR="00995AE6">
                                <w:t>1762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B35F4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2232F" w14:paraId="6C0E5F62" w14:textId="77777777">
                    <w:pPr>
                      <w:jc w:val="right"/>
                    </w:pPr>
                    <w:sdt>
                      <w:sdtPr>
                        <w:alias w:val="CC_Noformat_Partikod"/>
                        <w:tag w:val="CC_Noformat_Partikod"/>
                        <w:id w:val="-53464382"/>
                        <w:placeholder>
                          <w:docPart w:val="173D9A9925B241E49ED4E6FBC9C608F5"/>
                        </w:placeholder>
                        <w:text/>
                      </w:sdtPr>
                      <w:sdtEndPr/>
                      <w:sdtContent>
                        <w:r w:rsidR="00995AE6">
                          <w:t>M</w:t>
                        </w:r>
                      </w:sdtContent>
                    </w:sdt>
                    <w:sdt>
                      <w:sdtPr>
                        <w:alias w:val="CC_Noformat_Partinummer"/>
                        <w:tag w:val="CC_Noformat_Partinummer"/>
                        <w:id w:val="-1709555926"/>
                        <w:placeholder>
                          <w:docPart w:val="07D7FF63C66A434FAE0FE6482CC3428A"/>
                        </w:placeholder>
                        <w:text/>
                      </w:sdtPr>
                      <w:sdtEndPr/>
                      <w:sdtContent>
                        <w:r w:rsidR="00995AE6">
                          <w:t>1762</w:t>
                        </w:r>
                      </w:sdtContent>
                    </w:sdt>
                  </w:p>
                </w:txbxContent>
              </v:textbox>
              <w10:wrap anchorx="page"/>
            </v:shape>
          </w:pict>
        </mc:Fallback>
      </mc:AlternateContent>
    </w:r>
  </w:p>
  <w:p w:rsidRPr="00293C4F" w:rsidR="004F35FE" w:rsidP="00776B74" w:rsidRDefault="004F35FE" w14:paraId="1355F39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2232F" w14:paraId="04C833F4" w14:textId="77777777">
    <w:pPr>
      <w:jc w:val="right"/>
    </w:pPr>
    <w:sdt>
      <w:sdtPr>
        <w:alias w:val="CC_Noformat_Partikod"/>
        <w:tag w:val="CC_Noformat_Partikod"/>
        <w:id w:val="559911109"/>
        <w:placeholder>
          <w:docPart w:val="07D7FF63C66A434FAE0FE6482CC3428A"/>
        </w:placeholder>
        <w:text/>
      </w:sdtPr>
      <w:sdtEndPr/>
      <w:sdtContent>
        <w:r w:rsidR="00995AE6">
          <w:t>M</w:t>
        </w:r>
      </w:sdtContent>
    </w:sdt>
    <w:sdt>
      <w:sdtPr>
        <w:alias w:val="CC_Noformat_Partinummer"/>
        <w:tag w:val="CC_Noformat_Partinummer"/>
        <w:id w:val="1197820850"/>
        <w:text/>
      </w:sdtPr>
      <w:sdtEndPr/>
      <w:sdtContent>
        <w:r w:rsidR="00995AE6">
          <w:t>1762</w:t>
        </w:r>
      </w:sdtContent>
    </w:sdt>
  </w:p>
  <w:p w:rsidR="004F35FE" w:rsidP="00776B74" w:rsidRDefault="004F35FE" w14:paraId="0F7DCA2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2232F" w14:paraId="12AC7C2C" w14:textId="77777777">
    <w:pPr>
      <w:jc w:val="right"/>
    </w:pPr>
    <w:sdt>
      <w:sdtPr>
        <w:alias w:val="CC_Noformat_Partikod"/>
        <w:tag w:val="CC_Noformat_Partikod"/>
        <w:id w:val="1471015553"/>
        <w:text/>
      </w:sdtPr>
      <w:sdtEndPr/>
      <w:sdtContent>
        <w:r w:rsidR="00995AE6">
          <w:t>M</w:t>
        </w:r>
      </w:sdtContent>
    </w:sdt>
    <w:sdt>
      <w:sdtPr>
        <w:alias w:val="CC_Noformat_Partinummer"/>
        <w:tag w:val="CC_Noformat_Partinummer"/>
        <w:id w:val="-2014525982"/>
        <w:text/>
      </w:sdtPr>
      <w:sdtEndPr/>
      <w:sdtContent>
        <w:r w:rsidR="00995AE6">
          <w:t>1762</w:t>
        </w:r>
      </w:sdtContent>
    </w:sdt>
  </w:p>
  <w:p w:rsidR="004F35FE" w:rsidP="00A314CF" w:rsidRDefault="0092232F" w14:paraId="7E2450D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2232F" w14:paraId="523F26E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2232F" w14:paraId="5BC4F04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:1961</w:t>
        </w:r>
      </w:sdtContent>
    </w:sdt>
  </w:p>
  <w:p w:rsidR="004F35FE" w:rsidP="00E03A3D" w:rsidRDefault="0092232F" w14:paraId="2D434ECE"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15:appearance w15:val="hidden"/>
      <w:text/>
    </w:sdtPr>
    <w:sdtEndPr/>
    <w:sdtContent>
      <w:p w:rsidR="004F35FE" w:rsidP="00283E0F" w:rsidRDefault="00995AE6" w14:paraId="0A32FB59" w14:textId="77777777">
        <w:pPr>
          <w:pStyle w:val="FSHRub2"/>
        </w:pPr>
        <w:r>
          <w:t>Tjänstemannaansvaret</w:t>
        </w:r>
      </w:p>
    </w:sdtContent>
  </w:sdt>
  <w:sdt>
    <w:sdtPr>
      <w:alias w:val="CC_Boilerplate_3"/>
      <w:tag w:val="CC_Boilerplate_3"/>
      <w:id w:val="1606463544"/>
      <w:lock w:val="sdtContentLocked"/>
      <w15:appearance w15:val="hidden"/>
      <w:text w:multiLine="1"/>
    </w:sdtPr>
    <w:sdtEndPr/>
    <w:sdtContent>
      <w:p w:rsidR="004F35FE" w:rsidP="00283E0F" w:rsidRDefault="004F35FE" w14:paraId="60E135E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AE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3E5"/>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36"/>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4544"/>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2E6"/>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024"/>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17F7D"/>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11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D7139"/>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19EC"/>
    <w:rsid w:val="0092232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5AE6"/>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214"/>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3326"/>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7E232C3"/>
  <w15:chartTrackingRefBased/>
  <w15:docId w15:val="{2BC58220-AF22-4EF2-948F-B06617D09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C853365FA244818B72E1EC96CBCB1A1"/>
        <w:category>
          <w:name w:val="Allmänt"/>
          <w:gallery w:val="placeholder"/>
        </w:category>
        <w:types>
          <w:type w:val="bbPlcHdr"/>
        </w:types>
        <w:behaviors>
          <w:behavior w:val="content"/>
        </w:behaviors>
        <w:guid w:val="{C55C1603-7B95-42FE-A3F1-D3E28E760DAA}"/>
      </w:docPartPr>
      <w:docPartBody>
        <w:p w:rsidR="006F3E66" w:rsidRDefault="00EE2187">
          <w:pPr>
            <w:pStyle w:val="3C853365FA244818B72E1EC96CBCB1A1"/>
          </w:pPr>
          <w:r w:rsidRPr="005A0A93">
            <w:rPr>
              <w:rStyle w:val="Platshllartext"/>
            </w:rPr>
            <w:t>Förslag till riksdagsbeslut</w:t>
          </w:r>
        </w:p>
      </w:docPartBody>
    </w:docPart>
    <w:docPart>
      <w:docPartPr>
        <w:name w:val="7AF8CDD4F035430FB7EEE2D8122068A4"/>
        <w:category>
          <w:name w:val="Allmänt"/>
          <w:gallery w:val="placeholder"/>
        </w:category>
        <w:types>
          <w:type w:val="bbPlcHdr"/>
        </w:types>
        <w:behaviors>
          <w:behavior w:val="content"/>
        </w:behaviors>
        <w:guid w:val="{E27550EA-F7D5-4034-9DE9-72E10988F36C}"/>
      </w:docPartPr>
      <w:docPartBody>
        <w:p w:rsidR="006F3E66" w:rsidRDefault="00EE2187">
          <w:pPr>
            <w:pStyle w:val="7AF8CDD4F035430FB7EEE2D8122068A4"/>
          </w:pPr>
          <w:r w:rsidRPr="005A0A93">
            <w:rPr>
              <w:rStyle w:val="Platshllartext"/>
            </w:rPr>
            <w:t>Motivering</w:t>
          </w:r>
        </w:p>
      </w:docPartBody>
    </w:docPart>
    <w:docPart>
      <w:docPartPr>
        <w:name w:val="173D9A9925B241E49ED4E6FBC9C608F5"/>
        <w:category>
          <w:name w:val="Allmänt"/>
          <w:gallery w:val="placeholder"/>
        </w:category>
        <w:types>
          <w:type w:val="bbPlcHdr"/>
        </w:types>
        <w:behaviors>
          <w:behavior w:val="content"/>
        </w:behaviors>
        <w:guid w:val="{96DA6134-B8B1-4A40-9007-E50548EA62D8}"/>
      </w:docPartPr>
      <w:docPartBody>
        <w:p w:rsidR="006F3E66" w:rsidRDefault="00EE2187">
          <w:pPr>
            <w:pStyle w:val="173D9A9925B241E49ED4E6FBC9C608F5"/>
          </w:pPr>
          <w:r>
            <w:rPr>
              <w:rStyle w:val="Platshllartext"/>
            </w:rPr>
            <w:t xml:space="preserve"> </w:t>
          </w:r>
        </w:p>
      </w:docPartBody>
    </w:docPart>
    <w:docPart>
      <w:docPartPr>
        <w:name w:val="07D7FF63C66A434FAE0FE6482CC3428A"/>
        <w:category>
          <w:name w:val="Allmänt"/>
          <w:gallery w:val="placeholder"/>
        </w:category>
        <w:types>
          <w:type w:val="bbPlcHdr"/>
        </w:types>
        <w:behaviors>
          <w:behavior w:val="content"/>
        </w:behaviors>
        <w:guid w:val="{772E51BF-4BFC-4B35-B84E-A415B36D37D9}"/>
      </w:docPartPr>
      <w:docPartBody>
        <w:p w:rsidR="006F3E66" w:rsidRDefault="00EE2187">
          <w:pPr>
            <w:pStyle w:val="07D7FF63C66A434FAE0FE6482CC3428A"/>
          </w:pPr>
          <w:r>
            <w:t xml:space="preserve"> </w:t>
          </w:r>
        </w:p>
      </w:docPartBody>
    </w:docPart>
    <w:docPart>
      <w:docPartPr>
        <w:name w:val="DBD6571D8F764ADB87F43CB41FBC6AD2"/>
        <w:category>
          <w:name w:val="Allmänt"/>
          <w:gallery w:val="placeholder"/>
        </w:category>
        <w:types>
          <w:type w:val="bbPlcHdr"/>
        </w:types>
        <w:behaviors>
          <w:behavior w:val="content"/>
        </w:behaviors>
        <w:guid w:val="{316FA07E-0EF9-4E21-A1BC-750EA9BAED14}"/>
      </w:docPartPr>
      <w:docPartBody>
        <w:p w:rsidR="00000000" w:rsidRDefault="008226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187"/>
    <w:rsid w:val="006F3E66"/>
    <w:rsid w:val="00EE21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853365FA244818B72E1EC96CBCB1A1">
    <w:name w:val="3C853365FA244818B72E1EC96CBCB1A1"/>
  </w:style>
  <w:style w:type="paragraph" w:customStyle="1" w:styleId="542397AF25D0424B839C2CDE22C12A76">
    <w:name w:val="542397AF25D0424B839C2CDE22C12A76"/>
  </w:style>
  <w:style w:type="paragraph" w:customStyle="1" w:styleId="4FFB864AC8914D97B43ACC18AF50838A">
    <w:name w:val="4FFB864AC8914D97B43ACC18AF50838A"/>
  </w:style>
  <w:style w:type="paragraph" w:customStyle="1" w:styleId="7AF8CDD4F035430FB7EEE2D8122068A4">
    <w:name w:val="7AF8CDD4F035430FB7EEE2D8122068A4"/>
  </w:style>
  <w:style w:type="paragraph" w:customStyle="1" w:styleId="BA3C071721E04CC7A0FD855F4389B1A2">
    <w:name w:val="BA3C071721E04CC7A0FD855F4389B1A2"/>
  </w:style>
  <w:style w:type="paragraph" w:customStyle="1" w:styleId="173D9A9925B241E49ED4E6FBC9C608F5">
    <w:name w:val="173D9A9925B241E49ED4E6FBC9C608F5"/>
  </w:style>
  <w:style w:type="paragraph" w:customStyle="1" w:styleId="07D7FF63C66A434FAE0FE6482CC3428A">
    <w:name w:val="07D7FF63C66A434FAE0FE6482CC342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2A2EAF-6CEB-4EE0-A531-AA1322C41C02}"/>
</file>

<file path=customXml/itemProps2.xml><?xml version="1.0" encoding="utf-8"?>
<ds:datastoreItem xmlns:ds="http://schemas.openxmlformats.org/officeDocument/2006/customXml" ds:itemID="{03DE5367-C971-4277-B9E2-AB7A03385FE8}"/>
</file>

<file path=customXml/itemProps3.xml><?xml version="1.0" encoding="utf-8"?>
<ds:datastoreItem xmlns:ds="http://schemas.openxmlformats.org/officeDocument/2006/customXml" ds:itemID="{A17B0F7B-C706-4634-A25F-EFBED03DF17C}"/>
</file>

<file path=docProps/app.xml><?xml version="1.0" encoding="utf-8"?>
<Properties xmlns="http://schemas.openxmlformats.org/officeDocument/2006/extended-properties" xmlns:vt="http://schemas.openxmlformats.org/officeDocument/2006/docPropsVTypes">
  <Template>Normal</Template>
  <TotalTime>3</TotalTime>
  <Pages>1</Pages>
  <Words>181</Words>
  <Characters>1057</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M1762 Tjänstemannaansvaret</vt:lpstr>
      <vt:lpstr>
      </vt:lpstr>
    </vt:vector>
  </TitlesOfParts>
  <Company>Sveriges riksdag</Company>
  <LinksUpToDate>false</LinksUpToDate>
  <CharactersWithSpaces>1229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