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025E3" w:rsidP="003025E3">
      <w:pPr>
        <w:pStyle w:val="Title"/>
      </w:pPr>
      <w:r>
        <w:t>Svar på fråga 2021/22:1373 av Robert Hannah (L)</w:t>
      </w:r>
      <w:r>
        <w:br/>
        <w:t>Öresundspendlingen och kravet på försörjning för PUT</w:t>
      </w:r>
    </w:p>
    <w:p w:rsidR="00053106" w:rsidP="00053106">
      <w:pPr>
        <w:autoSpaceDE w:val="0"/>
        <w:autoSpaceDN w:val="0"/>
        <w:adjustRightInd w:val="0"/>
        <w:spacing w:after="0"/>
        <w:rPr>
          <w:rFonts w:cs="TimesNewRomanPSMT"/>
        </w:rPr>
      </w:pPr>
      <w:r>
        <w:t xml:space="preserve">Robert Hannah har frågat </w:t>
      </w:r>
      <w:r w:rsidRPr="003025E3">
        <w:t xml:space="preserve">mig </w:t>
      </w:r>
      <w:r w:rsidRPr="003025E3">
        <w:rPr>
          <w:rFonts w:cs="TimesNewRomanPSMT"/>
        </w:rPr>
        <w:t xml:space="preserve">vilka åtgärder regeringen </w:t>
      </w:r>
      <w:r>
        <w:rPr>
          <w:rFonts w:cs="TimesNewRomanPSMT"/>
        </w:rPr>
        <w:t>avser</w:t>
      </w:r>
      <w:r w:rsidRPr="003025E3">
        <w:rPr>
          <w:rFonts w:cs="TimesNewRomanPSMT"/>
        </w:rPr>
        <w:t xml:space="preserve"> vidta för att säkerställa att utlänningslagens</w:t>
      </w:r>
      <w:r>
        <w:rPr>
          <w:rFonts w:cs="TimesNewRomanPSMT"/>
        </w:rPr>
        <w:t xml:space="preserve"> </w:t>
      </w:r>
      <w:r w:rsidRPr="003025E3">
        <w:rPr>
          <w:rFonts w:cs="TimesNewRomanPSMT"/>
        </w:rPr>
        <w:t>bestämmelser om självförsörjning ska tillämpas på ett sätt som är enhetligt för</w:t>
      </w:r>
      <w:r>
        <w:rPr>
          <w:rFonts w:cs="TimesNewRomanPSMT"/>
        </w:rPr>
        <w:t xml:space="preserve"> </w:t>
      </w:r>
      <w:r w:rsidRPr="003025E3">
        <w:rPr>
          <w:rFonts w:cs="TimesNewRomanPSMT"/>
        </w:rPr>
        <w:t>alla oavsett om arbetsinkomsterna tjänas in i Sverige eller genom</w:t>
      </w:r>
      <w:r>
        <w:rPr>
          <w:rFonts w:cs="TimesNewRomanPSMT"/>
        </w:rPr>
        <w:t xml:space="preserve"> </w:t>
      </w:r>
      <w:r w:rsidRPr="003025E3">
        <w:rPr>
          <w:rFonts w:cs="TimesNewRomanPSMT"/>
        </w:rPr>
        <w:t>arbetspendling över dagen till Danmark</w:t>
      </w:r>
      <w:r w:rsidR="00855ECE">
        <w:rPr>
          <w:rFonts w:cs="TimesNewRomanPSMT"/>
        </w:rPr>
        <w:t>.</w:t>
      </w:r>
      <w:r>
        <w:rPr>
          <w:rFonts w:cs="TimesNewRomanPSMT"/>
        </w:rPr>
        <w:t xml:space="preserve"> </w:t>
      </w:r>
    </w:p>
    <w:p w:rsidR="00053106" w:rsidP="00053106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3025E3" w:rsidP="00053106">
      <w:p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Frågan tar sin utgångspunkt i ett enskilt ärende som jag som statsråd inte kan uttala mig om.</w:t>
      </w:r>
      <w:r w:rsidRPr="004B02C0">
        <w:rPr>
          <w:szCs w:val="24"/>
        </w:rPr>
        <w:t xml:space="preserve"> Jag kan inte heller påverka hur en myndighet eller dom</w:t>
      </w:r>
      <w:r>
        <w:rPr>
          <w:szCs w:val="24"/>
        </w:rPr>
        <w:t xml:space="preserve">stol hanterar enskilda ärenden men förutsätter att det sker i enlighet med gällande lagstiftning. </w:t>
      </w:r>
    </w:p>
    <w:p w:rsidR="00053106" w:rsidRPr="00053106" w:rsidP="00053106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053106" w:rsidP="00053106">
      <w:pPr>
        <w:pStyle w:val="BodyText"/>
        <w:spacing w:after="0"/>
      </w:pPr>
      <w:r>
        <w:t xml:space="preserve">För att en person med ett tidsbegränsat uppehållstillstånd ska kunna beviljas permanent uppehållstillstånd </w:t>
      </w:r>
      <w:r w:rsidR="00392AE5">
        <w:t xml:space="preserve">(PUT) </w:t>
      </w:r>
      <w:r>
        <w:t xml:space="preserve">krävs </w:t>
      </w:r>
      <w:r w:rsidR="00585FC6">
        <w:t>i</w:t>
      </w:r>
      <w:r>
        <w:t xml:space="preserve"> allmänhet att </w:t>
      </w:r>
      <w:r w:rsidR="00585FC6">
        <w:t>han eller hon</w:t>
      </w:r>
      <w:r>
        <w:t xml:space="preserve"> haft </w:t>
      </w:r>
      <w:r w:rsidR="00684A91">
        <w:t xml:space="preserve">ett </w:t>
      </w:r>
      <w:r>
        <w:t xml:space="preserve">tidsbegränsat uppehållstillstånd under en viss tid, </w:t>
      </w:r>
      <w:r>
        <w:t>t.ex.</w:t>
      </w:r>
      <w:r>
        <w:t xml:space="preserve"> under minst tre år </w:t>
      </w:r>
      <w:r w:rsidR="00684A91">
        <w:t xml:space="preserve">som </w:t>
      </w:r>
      <w:r>
        <w:t xml:space="preserve">skyddsbehövande. </w:t>
      </w:r>
      <w:r w:rsidR="00585FC6">
        <w:t xml:space="preserve">Personen </w:t>
      </w:r>
      <w:r>
        <w:t xml:space="preserve">behöver också fortsatt ha en grund för uppehållstillstånd vid prövningen av ansökan om </w:t>
      </w:r>
      <w:r w:rsidR="00684A91">
        <w:t>PUT</w:t>
      </w:r>
      <w:r>
        <w:t xml:space="preserve">, </w:t>
      </w:r>
      <w:r>
        <w:t>t.ex.</w:t>
      </w:r>
      <w:r>
        <w:t xml:space="preserve"> skyddsskäl eller anknytning till en familjemedlem i Sverige.</w:t>
      </w:r>
      <w:r w:rsidR="00585FC6">
        <w:t xml:space="preserve"> </w:t>
      </w:r>
      <w:r>
        <w:t xml:space="preserve">Vidare krävs </w:t>
      </w:r>
      <w:r w:rsidR="00684A91">
        <w:t xml:space="preserve">att </w:t>
      </w:r>
      <w:r>
        <w:t xml:space="preserve">de särskilda kraven för permanent uppehållstillstånd som infördes den 20 juli 2021 </w:t>
      </w:r>
      <w:r w:rsidR="00585FC6">
        <w:t xml:space="preserve">är uppfyllda, vilket </w:t>
      </w:r>
      <w:r w:rsidR="00ED68CF">
        <w:t>bl.a.</w:t>
      </w:r>
      <w:r>
        <w:t xml:space="preserve"> innebär att det ställs krav på att utlänningen kan försörja sig</w:t>
      </w:r>
      <w:r w:rsidR="00ED68CF">
        <w:t>.</w:t>
      </w:r>
      <w:bookmarkStart w:id="0" w:name="_Hlk96374182"/>
      <w:r>
        <w:t xml:space="preserve"> </w:t>
      </w:r>
    </w:p>
    <w:p w:rsidR="00053106" w:rsidP="00053106">
      <w:pPr>
        <w:pStyle w:val="BodyText"/>
        <w:spacing w:after="0"/>
      </w:pPr>
    </w:p>
    <w:p w:rsidR="00C83F97" w:rsidP="00392AE5">
      <w:pPr>
        <w:pStyle w:val="BodyText"/>
      </w:pPr>
      <w:r>
        <w:t xml:space="preserve">I vilken mån inkomster från anställningar utomlands kan beaktas inom ramen för bedömningen av försörjningskravet är ytterst en fråga för rättstillämparen att ta ställning till. </w:t>
      </w:r>
      <w:bookmarkEnd w:id="0"/>
    </w:p>
    <w:p w:rsidR="0067728E" w:rsidP="00392AE5">
      <w:pPr>
        <w:pStyle w:val="BodyText"/>
      </w:pPr>
    </w:p>
    <w:p w:rsidR="00392AE5" w:rsidP="00392AE5">
      <w:pPr>
        <w:pStyle w:val="BodyText"/>
      </w:pPr>
      <w:r>
        <w:t xml:space="preserve">Stockholm den </w:t>
      </w:r>
      <w:sdt>
        <w:sdtPr>
          <w:id w:val="-1225218591"/>
          <w:placeholder>
            <w:docPart w:val="D6973AEBEF454A6A89C52E77C17BC2FF"/>
          </w:placeholder>
          <w:dataBinding w:xpath="/ns0:DocumentInfo[1]/ns0:BaseInfo[1]/ns0:HeaderDate[1]" w:storeItemID="{93DEAF51-D7D3-4B17-A3A0-1D4A8561CD31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83F97">
            <w:t>6 april</w:t>
          </w:r>
          <w:r>
            <w:t xml:space="preserve"> 2022</w:t>
          </w:r>
        </w:sdtContent>
      </w:sdt>
    </w:p>
    <w:p w:rsidR="00ED68CF" w:rsidP="00895BFD">
      <w:pPr>
        <w:pStyle w:val="BodyText"/>
      </w:pPr>
      <w:r>
        <w:t>Anders Ygeman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2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2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28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025E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025E3" w:rsidRPr="007D73AB" w:rsidP="00340DE0">
          <w:pPr>
            <w:pStyle w:val="Header"/>
          </w:pPr>
        </w:p>
      </w:tc>
      <w:tc>
        <w:tcPr>
          <w:tcW w:w="1134" w:type="dxa"/>
        </w:tcPr>
        <w:p w:rsidR="003025E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025E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025E3" w:rsidRPr="00710A6C" w:rsidP="00EE3C0F">
          <w:pPr>
            <w:pStyle w:val="Header"/>
            <w:rPr>
              <w:b/>
            </w:rPr>
          </w:pPr>
        </w:p>
        <w:p w:rsidR="003025E3" w:rsidP="00EE3C0F">
          <w:pPr>
            <w:pStyle w:val="Header"/>
          </w:pPr>
        </w:p>
        <w:p w:rsidR="003025E3" w:rsidP="00EE3C0F">
          <w:pPr>
            <w:pStyle w:val="Header"/>
          </w:pPr>
        </w:p>
        <w:p w:rsidR="003025E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618F50EBA974070B97542BBB070A1A3"/>
            </w:placeholder>
            <w:dataBinding w:xpath="/ns0:DocumentInfo[1]/ns0:BaseInfo[1]/ns0:Dnr[1]" w:storeItemID="{93DEAF51-D7D3-4B17-A3A0-1D4A8561CD31}" w:prefixMappings="xmlns:ns0='http://lp/documentinfo/RK' "/>
            <w:text/>
          </w:sdtPr>
          <w:sdtContent>
            <w:p w:rsidR="003025E3" w:rsidP="00EE3C0F">
              <w:pPr>
                <w:pStyle w:val="Header"/>
              </w:pPr>
              <w:r>
                <w:t>Ju2022/</w:t>
              </w:r>
              <w:r w:rsidR="00C83F97">
                <w:t>01185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B371F4447D47EC815263D62BCCF032"/>
            </w:placeholder>
            <w:showingPlcHdr/>
            <w:dataBinding w:xpath="/ns0:DocumentInfo[1]/ns0:BaseInfo[1]/ns0:DocNumber[1]" w:storeItemID="{93DEAF51-D7D3-4B17-A3A0-1D4A8561CD31}" w:prefixMappings="xmlns:ns0='http://lp/documentinfo/RK' "/>
            <w:text/>
          </w:sdtPr>
          <w:sdtContent>
            <w:p w:rsidR="003025E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025E3" w:rsidP="00EE3C0F">
          <w:pPr>
            <w:pStyle w:val="Header"/>
          </w:pPr>
        </w:p>
      </w:tc>
      <w:tc>
        <w:tcPr>
          <w:tcW w:w="1134" w:type="dxa"/>
        </w:tcPr>
        <w:p w:rsidR="003025E3" w:rsidP="0094502D">
          <w:pPr>
            <w:pStyle w:val="Header"/>
          </w:pPr>
        </w:p>
        <w:p w:rsidR="003025E3" w:rsidRPr="0094502D" w:rsidP="00EC71A6">
          <w:pPr>
            <w:pStyle w:val="Header"/>
          </w:pPr>
        </w:p>
      </w:tc>
    </w:tr>
    <w:tr w:rsidTr="0067728E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24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5675E39C7F47F6ABEDC7F22A4686B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7728E" w:rsidRPr="0067728E" w:rsidP="005923E2">
              <w:pPr>
                <w:pStyle w:val="Header"/>
                <w:rPr>
                  <w:b/>
                </w:rPr>
              </w:pPr>
              <w:r w:rsidRPr="0067728E">
                <w:rPr>
                  <w:b/>
                </w:rPr>
                <w:t>Justitiedepartementet</w:t>
              </w:r>
            </w:p>
            <w:p w:rsidR="003025E3" w:rsidRPr="00340DE0" w:rsidP="005923E2">
              <w:pPr>
                <w:pStyle w:val="Header"/>
              </w:pPr>
              <w:r w:rsidRPr="0067728E">
                <w:t>Integrations-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FDD147281946E7B489F0E0415A03F6"/>
          </w:placeholder>
          <w:dataBinding w:xpath="/ns0:DocumentInfo[1]/ns0:BaseInfo[1]/ns0:Recipient[1]" w:storeItemID="{93DEAF51-D7D3-4B17-A3A0-1D4A8561CD31}" w:prefixMappings="xmlns:ns0='http://lp/documentinfo/RK' "/>
          <w:text w:multiLine="1"/>
        </w:sdtPr>
        <w:sdtContent>
          <w:tc>
            <w:tcPr>
              <w:tcW w:w="3170" w:type="dxa"/>
            </w:tcPr>
            <w:p w:rsidR="003025E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025E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18F50EBA974070B97542BBB070A1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57D3C-C026-47E7-BF38-D9826AF6BFA9}"/>
      </w:docPartPr>
      <w:docPartBody>
        <w:p w:rsidR="00D15C3D" w:rsidP="00681545">
          <w:pPr>
            <w:pStyle w:val="4618F50EBA974070B97542BBB070A1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B371F4447D47EC815263D62BCCF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E4BDC4-246B-4506-9FE7-CA3D58F1016B}"/>
      </w:docPartPr>
      <w:docPartBody>
        <w:p w:rsidR="00D15C3D" w:rsidP="00681545">
          <w:pPr>
            <w:pStyle w:val="A2B371F4447D47EC815263D62BCCF03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5675E39C7F47F6ABEDC7F22A468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467EF5-5731-4F7E-832F-AD05B41C4DAD}"/>
      </w:docPartPr>
      <w:docPartBody>
        <w:p w:rsidR="00D15C3D" w:rsidP="00681545">
          <w:pPr>
            <w:pStyle w:val="805675E39C7F47F6ABEDC7F22A4686B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FDD147281946E7B489F0E0415A0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80E1E-77D7-490B-8441-0451B381E8AF}"/>
      </w:docPartPr>
      <w:docPartBody>
        <w:p w:rsidR="00D15C3D" w:rsidP="00681545">
          <w:pPr>
            <w:pStyle w:val="41FDD147281946E7B489F0E0415A03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973AEBEF454A6A89C52E77C17BC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ACF27-BE1C-491C-BCC0-20B05E8AB437}"/>
      </w:docPartPr>
      <w:docPartBody>
        <w:p w:rsidR="00D15C3D" w:rsidP="00681545">
          <w:pPr>
            <w:pStyle w:val="D6973AEBEF454A6A89C52E77C17BC2F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27A7"/>
    <w:rPr>
      <w:noProof w:val="0"/>
      <w:color w:val="808080"/>
    </w:rPr>
  </w:style>
  <w:style w:type="paragraph" w:customStyle="1" w:styleId="4618F50EBA974070B97542BBB070A1A3">
    <w:name w:val="4618F50EBA974070B97542BBB070A1A3"/>
    <w:rsid w:val="00681545"/>
  </w:style>
  <w:style w:type="paragraph" w:customStyle="1" w:styleId="41FDD147281946E7B489F0E0415A03F6">
    <w:name w:val="41FDD147281946E7B489F0E0415A03F6"/>
    <w:rsid w:val="00681545"/>
  </w:style>
  <w:style w:type="paragraph" w:customStyle="1" w:styleId="A2B371F4447D47EC815263D62BCCF0321">
    <w:name w:val="A2B371F4447D47EC815263D62BCCF0321"/>
    <w:rsid w:val="006815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5675E39C7F47F6ABEDC7F22A4686B01">
    <w:name w:val="805675E39C7F47F6ABEDC7F22A4686B01"/>
    <w:rsid w:val="006815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973AEBEF454A6A89C52E77C17BC2FF">
    <w:name w:val="D6973AEBEF454A6A89C52E77C17BC2FF"/>
    <w:rsid w:val="00681545"/>
  </w:style>
  <w:style w:type="paragraph" w:customStyle="1" w:styleId="815C9FB012804454AE282A18E180EEE8">
    <w:name w:val="815C9FB012804454AE282A18E180EEE8"/>
    <w:rsid w:val="002727A7"/>
  </w:style>
  <w:style w:type="paragraph" w:customStyle="1" w:styleId="FB0B5FAD687D475DAD47009201E439E3">
    <w:name w:val="FB0B5FAD687D475DAD47009201E439E3"/>
    <w:rsid w:val="002727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2022-04-06T00:00:00</HeaderDate>
    <Office/>
    <Dnr>Ju2022/01185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382a19cb-82a1-4ec1-8798-f2052e27b8a8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3C1CC-23B4-4D2A-B4AA-E8055866D9C9}"/>
</file>

<file path=customXml/itemProps2.xml><?xml version="1.0" encoding="utf-8"?>
<ds:datastoreItem xmlns:ds="http://schemas.openxmlformats.org/officeDocument/2006/customXml" ds:itemID="{50B57A80-FCC4-4EE8-B6A1-2C538BFC6B57}"/>
</file>

<file path=customXml/itemProps3.xml><?xml version="1.0" encoding="utf-8"?>
<ds:datastoreItem xmlns:ds="http://schemas.openxmlformats.org/officeDocument/2006/customXml" ds:itemID="{93DEAF51-D7D3-4B17-A3A0-1D4A8561CD31}"/>
</file>

<file path=customXml/itemProps4.xml><?xml version="1.0" encoding="utf-8"?>
<ds:datastoreItem xmlns:ds="http://schemas.openxmlformats.org/officeDocument/2006/customXml" ds:itemID="{29E49A67-C815-4691-BEDD-E69FE41B610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1373.docx</dc:title>
  <cp:revision>11</cp:revision>
  <dcterms:created xsi:type="dcterms:W3CDTF">2022-03-31T07:59:00Z</dcterms:created>
  <dcterms:modified xsi:type="dcterms:W3CDTF">2022-04-06T07:33:00Z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