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C48" w:rsidRPr="000D7C48" w:rsidRDefault="000D7C48">
      <w:pPr>
        <w:pStyle w:val="Frslagsrubrik"/>
      </w:pPr>
      <w:r w:rsidRPr="000D7C48">
        <w:t>Förslag till riksdagsbeslut</w:t>
      </w:r>
    </w:p>
    <w:p w:rsidR="000D7C48" w:rsidRPr="000D7C48" w:rsidRDefault="000D7C48">
      <w:pPr>
        <w:pStyle w:val="Hemstlatt"/>
      </w:pPr>
      <w:r w:rsidRPr="000D7C48">
        <w:t>Riksdagen tillkännager för regeringen som sin mening vad som anförs i motionen om att vidareutveckla svensk satellitsystemkomp</w:t>
      </w:r>
      <w:r w:rsidRPr="000D7C48">
        <w:t>e</w:t>
      </w:r>
      <w:r w:rsidRPr="000D7C48">
        <w:t>tens.</w:t>
      </w:r>
    </w:p>
    <w:p w:rsidR="000D7C48" w:rsidRPr="000D7C48" w:rsidRDefault="000D7C48">
      <w:pPr>
        <w:pStyle w:val="Rubrik1"/>
      </w:pPr>
      <w:r w:rsidRPr="000D7C48">
        <w:t>Motivering</w:t>
      </w:r>
    </w:p>
    <w:p w:rsidR="000D7C48" w:rsidRPr="000D7C48" w:rsidRDefault="000D7C48">
      <w:pPr>
        <w:rPr>
          <w:szCs w:val="22"/>
        </w:rPr>
      </w:pPr>
      <w:r w:rsidRPr="000D7C48">
        <w:rPr>
          <w:szCs w:val="22"/>
        </w:rPr>
        <w:t>Svenska rymdföretag och rymdforskare åtnjuter stor internationell respekt, ett resultat av innovativa satsningar på djärva forsknings- och teknikprojekt. De banbrytande svenska forskningssatelliterna Viking (rymdfysik) och Odin (astronomi och klimatforskning) som sändes upp 1986 respektive 2001 brukar framhållas som extremt kostnadseffektiva i internationell jämförelse. Den nyligen uppsända tekniksatelliten Prisma röner stort internationellt intresse och beundran. Prisma är ett system som förkroppsligar de</w:t>
      </w:r>
      <w:r w:rsidRPr="000D7C48">
        <w:rPr>
          <w:szCs w:val="22"/>
        </w:rPr>
        <w:t xml:space="preserve"> enastående result</w:t>
      </w:r>
      <w:r w:rsidRPr="000D7C48">
        <w:rPr>
          <w:szCs w:val="22"/>
        </w:rPr>
        <w:t>a</w:t>
      </w:r>
      <w:r w:rsidRPr="000D7C48">
        <w:rPr>
          <w:szCs w:val="22"/>
        </w:rPr>
        <w:t>ten av 30 års satsningar på satellitsystemkompetens i Sverige.</w:t>
      </w:r>
    </w:p>
    <w:p w:rsidR="000D7C48" w:rsidRPr="000D7C48" w:rsidRDefault="000D7C48">
      <w:pPr>
        <w:pStyle w:val="Normaltindrag"/>
      </w:pPr>
      <w:r w:rsidRPr="000D7C48">
        <w:t>Kostnaderna för att skicka upp satelliter i rymden har inte minskat radikalt de senaste 40 åren. Däremot har satellittekniken utvecklats dramatiskt och sate</w:t>
      </w:r>
      <w:r w:rsidRPr="000D7C48">
        <w:t>l</w:t>
      </w:r>
      <w:r w:rsidRPr="000D7C48">
        <w:t>liters förmåga att leverera tjänster till användare har ökat tusenfalt under de</w:t>
      </w:r>
      <w:r w:rsidRPr="000D7C48">
        <w:t>n</w:t>
      </w:r>
      <w:r w:rsidRPr="000D7C48">
        <w:t>na period.</w:t>
      </w:r>
    </w:p>
    <w:p w:rsidR="000D7C48" w:rsidRPr="000D7C48" w:rsidRDefault="000D7C48">
      <w:pPr>
        <w:pStyle w:val="Normaltindrag"/>
      </w:pPr>
      <w:r w:rsidRPr="000D7C48">
        <w:t>Med allmänna medel har Sverige sedan 1970-talet byggt upp just en ko</w:t>
      </w:r>
      <w:r w:rsidRPr="000D7C48">
        <w:t>m</w:t>
      </w:r>
      <w:r w:rsidRPr="000D7C48">
        <w:t>petens att utveckla extremt kostnadseffektiva satellitsystem för forskning och direkt samhällsnytta kring t.ex. klimat- och säkerhetsfrågor.</w:t>
      </w:r>
    </w:p>
    <w:p w:rsidR="000D7C48" w:rsidRPr="000D7C48" w:rsidRDefault="000D7C48">
      <w:pPr>
        <w:pStyle w:val="Normaltindrag"/>
      </w:pPr>
      <w:r w:rsidRPr="000D7C48">
        <w:t>I den strategi för perioden 2011–2015 som Rymdstyrelsen publicerade den 13 oktober 2010 återfinns inga planer på att vidareutveckla denna kompetens. Istället föreslår man en satsning på rymdtransporter (dvs. raketer för up</w:t>
      </w:r>
      <w:r w:rsidRPr="000D7C48">
        <w:t>p</w:t>
      </w:r>
      <w:r w:rsidRPr="000D7C48">
        <w:t>sändning av satelliter) – en mogen bransch med små utvecklingsmöjligheter och smala teknikspridningseffekter.</w:t>
      </w:r>
    </w:p>
    <w:p w:rsidR="000D7C48" w:rsidRPr="000D7C48" w:rsidRDefault="000D7C48">
      <w:pPr>
        <w:pStyle w:val="Normaltindrag"/>
      </w:pPr>
      <w:r w:rsidRPr="000D7C48">
        <w:t xml:space="preserve">Att på detta sätt rasera 30 års kompetensuppbyggnad är inte en klok linje. Svensk ingenjörskunskap riskerar att slumpas bort till utlandet. I stället bör den teknikbas som projekt som Prisma symboliserar – avancerad kunskap om </w:t>
      </w:r>
      <w:r w:rsidRPr="000D7C48">
        <w:lastRenderedPageBreak/>
        <w:t>hur rymdfarkoster för viktiga samhällsfunktioner görs effektiva – vidareu</w:t>
      </w:r>
      <w:r w:rsidRPr="000D7C48">
        <w:t>t</w:t>
      </w:r>
      <w:r w:rsidRPr="000D7C48">
        <w:t>vecklas. Samhällsnyttiga rymdprojekt inom klimat- och jordobservationso</w:t>
      </w:r>
      <w:r w:rsidRPr="000D7C48">
        <w:t>m</w:t>
      </w:r>
      <w:r w:rsidRPr="000D7C48">
        <w:t>rådet finns redan på ritbordet.</w:t>
      </w:r>
    </w:p>
    <w:p w:rsidR="000D7C48" w:rsidRPr="000D7C48" w:rsidRDefault="000D7C48">
      <w:pPr>
        <w:pStyle w:val="Normaltindrag"/>
      </w:pPr>
      <w:r w:rsidRPr="000D7C48">
        <w:t>Rymdstyrelsens nya strategi har inte tagits fram i samråd med företag och forskare inom rymdområdet. En oberoende granskning av denna strategi bör göras – bäst kanske genom en offentlig utredning av rymdverksamhetens övergripande mål. En sådan utredning bör noggrant överväga de drastiska konsekvenserna av att kasta 30 års satsningar</w:t>
      </w:r>
      <w:r w:rsidRPr="000D7C48">
        <w:t xml:space="preserve"> på satellitteknik i soporna och granska de stora möjligheter som finns att vidareutveckla svensk rymdteknik inom satellitområdet.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C48">
        <w:trPr>
          <w:cantSplit/>
        </w:trPr>
        <w:tc>
          <w:tcPr>
            <w:tcW w:w="3046" w:type="dxa"/>
          </w:tcPr>
          <w:p w:rsidR="000D7C48" w:rsidRPr="000D7C48" w:rsidRDefault="000D7C48">
            <w:pPr>
              <w:pStyle w:val="UnderskriftDatum"/>
              <w:spacing w:before="240"/>
            </w:pPr>
            <w:r w:rsidRPr="000D7C48">
              <w:t>Stockholm den 26 oktober 2010</w:t>
            </w:r>
          </w:p>
        </w:tc>
        <w:tc>
          <w:tcPr>
            <w:tcW w:w="3047" w:type="dxa"/>
          </w:tcPr>
          <w:p w:rsidR="000D7C48" w:rsidRPr="000D7C48" w:rsidRDefault="000D7C48">
            <w:pPr>
              <w:pStyle w:val="Underskrifter"/>
              <w:spacing w:before="240"/>
            </w:pPr>
          </w:p>
        </w:tc>
      </w:tr>
      <w:tr w:rsidR="00000000" w:rsidRPr="000D7C48">
        <w:trPr>
          <w:cantSplit/>
        </w:trPr>
        <w:tc>
          <w:tcPr>
            <w:tcW w:w="3046" w:type="dxa"/>
          </w:tcPr>
          <w:p w:rsidR="000D7C48" w:rsidRPr="000D7C48" w:rsidRDefault="000D7C48">
            <w:pPr>
              <w:pStyle w:val="Underskrifter"/>
            </w:pPr>
            <w:r w:rsidRPr="000D7C48">
              <w:t>Staffan Anger (M)</w:t>
            </w:r>
          </w:p>
        </w:tc>
        <w:tc>
          <w:tcPr>
            <w:tcW w:w="3046" w:type="dxa"/>
          </w:tcPr>
          <w:p w:rsidR="000D7C48" w:rsidRPr="000D7C48" w:rsidRDefault="000D7C48">
            <w:pPr>
              <w:pStyle w:val="Underskrifter"/>
            </w:pPr>
          </w:p>
        </w:tc>
      </w:tr>
    </w:tbl>
    <w:p w:rsidR="000D7C48" w:rsidRPr="000D7C48" w:rsidRDefault="000D7C48">
      <w:pPr>
        <w:pStyle w:val="Normaltindrag"/>
      </w:pPr>
    </w:p>
    <w:sectPr w:rsidR="00000000" w:rsidRPr="000D7C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C48" w:rsidRPr="000D7C48" w:rsidRDefault="000D7C48">
      <w:r w:rsidRPr="000D7C48">
        <w:separator/>
      </w:r>
    </w:p>
  </w:endnote>
  <w:endnote w:type="continuationSeparator" w:id="0">
    <w:p w:rsidR="000D7C48" w:rsidRPr="000D7C48" w:rsidRDefault="000D7C48">
      <w:r w:rsidRPr="000D7C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C48" w:rsidRPr="000D7C48" w:rsidRDefault="000D7C48">
    <w:pPr>
      <w:pStyle w:val="Sidfot"/>
    </w:pPr>
    <w:r w:rsidRPr="000D7C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875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C48" w:rsidRDefault="000D7C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7C48" w:rsidRDefault="000D7C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C48" w:rsidRPr="000D7C48" w:rsidRDefault="000D7C48">
    <w:pPr>
      <w:pStyle w:val="Sidfot"/>
    </w:pPr>
    <w:r w:rsidRPr="000D7C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29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C48" w:rsidRDefault="000D7C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7C48" w:rsidRDefault="000D7C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C48" w:rsidRPr="000D7C48" w:rsidRDefault="000D7C48">
    <w:pPr>
      <w:pStyle w:val="Sidfot"/>
    </w:pPr>
    <w:r w:rsidRPr="000D7C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683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C48" w:rsidRDefault="000D7C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7C48" w:rsidRDefault="000D7C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C48" w:rsidRPr="000D7C48" w:rsidRDefault="000D7C48">
      <w:r w:rsidRPr="000D7C48">
        <w:separator/>
      </w:r>
    </w:p>
  </w:footnote>
  <w:footnote w:type="continuationSeparator" w:id="0">
    <w:p w:rsidR="000D7C48" w:rsidRPr="000D7C48" w:rsidRDefault="000D7C48">
      <w:r w:rsidRPr="000D7C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C48" w:rsidRPr="000D7C48" w:rsidRDefault="000D7C48">
    <w:pPr>
      <w:pStyle w:val="Sidhuvud"/>
    </w:pPr>
    <w:r w:rsidRPr="000D7C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749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C48" w:rsidRDefault="000D7C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7C48" w:rsidRDefault="000D7C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C48" w:rsidRPr="000D7C48" w:rsidRDefault="000D7C48">
    <w:pPr>
      <w:pStyle w:val="Sidhuvud"/>
    </w:pPr>
    <w:r w:rsidRPr="000D7C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323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C48" w:rsidRDefault="000D7C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7C48" w:rsidRDefault="000D7C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C48" w:rsidRPr="000D7C48" w:rsidRDefault="000D7C48">
    <w:pPr>
      <w:pStyle w:val="FSHNormal"/>
      <w:tabs>
        <w:tab w:val="right" w:pos="5840"/>
      </w:tabs>
    </w:pPr>
    <w:r w:rsidRPr="000D7C48">
      <w:br/>
    </w:r>
    <w:r w:rsidRPr="000D7C48">
      <w:fldChar w:fldCharType="begin" w:fldLock="1"/>
    </w:r>
    <w:r w:rsidRPr="000D7C48">
      <w:instrText xml:space="preserve"> DOCPROPERTY</w:instrText>
    </w:r>
    <w:r w:rsidRPr="000D7C48">
      <w:rPr>
        <w:sz w:val="18"/>
      </w:rPr>
      <w:instrText xml:space="preserve"> "YearUser" *\charformat </w:instrText>
    </w:r>
    <w:r w:rsidRPr="000D7C48">
      <w:fldChar w:fldCharType="separate"/>
    </w:r>
    <w:r w:rsidRPr="000D7C48">
      <w:t>2010/11</w:t>
    </w:r>
    <w:r w:rsidRPr="000D7C48">
      <w:fldChar w:fldCharType="end"/>
    </w:r>
    <w:r w:rsidRPr="000D7C48">
      <w:t xml:space="preserve"> </w:t>
    </w:r>
    <w:r w:rsidRPr="000D7C48">
      <w:tab/>
      <w:t xml:space="preserve">mnr: </w:t>
    </w:r>
    <w:r w:rsidRPr="000D7C48">
      <w:fldChar w:fldCharType="begin" w:fldLock="1"/>
    </w:r>
    <w:r w:rsidRPr="000D7C48">
      <w:instrText xml:space="preserve"> DOCPROPERTY</w:instrText>
    </w:r>
    <w:r w:rsidRPr="000D7C48">
      <w:rPr>
        <w:sz w:val="18"/>
      </w:rPr>
      <w:instrText xml:space="preserve"> "Motionsnummer" *\charformat </w:instrText>
    </w:r>
    <w:r w:rsidRPr="000D7C48">
      <w:fldChar w:fldCharType="separate"/>
    </w:r>
    <w:r w:rsidRPr="000D7C48">
      <w:t>N393</w:t>
    </w:r>
    <w:r w:rsidRPr="000D7C48">
      <w:fldChar w:fldCharType="end"/>
    </w:r>
    <w:r w:rsidRPr="000D7C48">
      <w:br/>
    </w:r>
    <w:r w:rsidRPr="000D7C48">
      <w:fldChar w:fldCharType="begin" w:fldLock="1"/>
    </w:r>
    <w:r w:rsidRPr="000D7C48">
      <w:instrText xml:space="preserve"> DOCPROPERTY</w:instrText>
    </w:r>
    <w:r w:rsidRPr="000D7C48">
      <w:rPr>
        <w:sz w:val="18"/>
      </w:rPr>
      <w:instrText xml:space="preserve"> "Samling" *\charformat </w:instrText>
    </w:r>
    <w:r w:rsidRPr="000D7C48">
      <w:fldChar w:fldCharType="end"/>
    </w:r>
    <w:r w:rsidRPr="000D7C48">
      <w:tab/>
      <w:t xml:space="preserve">pnr: </w:t>
    </w:r>
    <w:r w:rsidRPr="000D7C48">
      <w:fldChar w:fldCharType="begin" w:fldLock="1"/>
    </w:r>
    <w:r w:rsidRPr="000D7C48">
      <w:instrText xml:space="preserve"> DOCPROPERTY</w:instrText>
    </w:r>
    <w:r w:rsidRPr="000D7C48">
      <w:rPr>
        <w:sz w:val="18"/>
      </w:rPr>
      <w:instrText xml:space="preserve"> "Partinummer" *\charformat </w:instrText>
    </w:r>
    <w:r w:rsidRPr="000D7C48">
      <w:fldChar w:fldCharType="separate"/>
    </w:r>
    <w:r w:rsidRPr="000D7C48">
      <w:t>M1422</w:t>
    </w:r>
    <w:r w:rsidRPr="000D7C48">
      <w:fldChar w:fldCharType="end"/>
    </w:r>
  </w:p>
  <w:p w:rsidR="000D7C48" w:rsidRPr="000D7C48" w:rsidRDefault="000D7C48">
    <w:pPr>
      <w:pStyle w:val="FSHRub1"/>
    </w:pPr>
    <w:r w:rsidRPr="000D7C48">
      <w:t>Motion till riksdagen</w:t>
    </w:r>
    <w:r w:rsidRPr="000D7C48">
      <w:br/>
    </w:r>
    <w:r w:rsidRPr="000D7C48">
      <w:fldChar w:fldCharType="begin" w:fldLock="1"/>
    </w:r>
    <w:r w:rsidRPr="000D7C48">
      <w:instrText xml:space="preserve"> DOCPROPERTY "YearUser" *\charformat </w:instrText>
    </w:r>
    <w:r w:rsidRPr="000D7C48">
      <w:fldChar w:fldCharType="separate"/>
    </w:r>
    <w:r w:rsidRPr="000D7C48">
      <w:t>2010/11</w:t>
    </w:r>
    <w:r w:rsidRPr="000D7C48">
      <w:fldChar w:fldCharType="end"/>
    </w:r>
    <w:r w:rsidRPr="000D7C48">
      <w:t>:</w:t>
    </w:r>
    <w:r w:rsidRPr="000D7C48">
      <w:fldChar w:fldCharType="begin" w:fldLock="1"/>
    </w:r>
    <w:r w:rsidRPr="000D7C48">
      <w:instrText xml:space="preserve"> DOCPROPERTY "Motionsnummer" *\charformat </w:instrText>
    </w:r>
    <w:r w:rsidRPr="000D7C48">
      <w:fldChar w:fldCharType="separate"/>
    </w:r>
    <w:r w:rsidRPr="000D7C48">
      <w:t>N393</w:t>
    </w:r>
    <w:r w:rsidRPr="000D7C48">
      <w:fldChar w:fldCharType="end"/>
    </w:r>
  </w:p>
  <w:p w:rsidR="000D7C48" w:rsidRPr="000D7C48" w:rsidRDefault="000D7C48">
    <w:pPr>
      <w:pStyle w:val="FSHNormalS5"/>
    </w:pPr>
    <w:r w:rsidRPr="000D7C48">
      <w:fldChar w:fldCharType="begin" w:fldLock="1"/>
    </w:r>
    <w:r w:rsidRPr="000D7C48">
      <w:instrText xml:space="preserve"> DOCPROPERTY "MotionarText" *\charformat </w:instrText>
    </w:r>
    <w:r w:rsidRPr="000D7C48">
      <w:fldChar w:fldCharType="separate"/>
    </w:r>
    <w:r w:rsidRPr="000D7C48">
      <w:t>av Staffan Anger (M)</w:t>
    </w:r>
    <w:r w:rsidRPr="000D7C48">
      <w:fldChar w:fldCharType="end"/>
    </w:r>
    <w:r w:rsidRPr="000D7C48">
      <w:br/>
    </w:r>
    <w:r w:rsidRPr="000D7C48">
      <w:fldChar w:fldCharType="begin" w:fldLock="1"/>
    </w:r>
    <w:r w:rsidRPr="000D7C48">
      <w:instrText xml:space="preserve"> DOCPROPERTY "SvarFrasKort" *\charformat </w:instrText>
    </w:r>
    <w:r w:rsidRPr="000D7C48">
      <w:fldChar w:fldCharType="end"/>
    </w:r>
  </w:p>
  <w:p w:rsidR="000D7C48" w:rsidRPr="000D7C48" w:rsidRDefault="000D7C48">
    <w:pPr>
      <w:pStyle w:val="FSHTitel"/>
    </w:pPr>
    <w:r w:rsidRPr="000D7C48">
      <w:fldChar w:fldCharType="begin" w:fldLock="1"/>
    </w:r>
    <w:r w:rsidRPr="000D7C48">
      <w:instrText xml:space="preserve"> DOCPROPERTY</w:instrText>
    </w:r>
    <w:r w:rsidRPr="000D7C48">
      <w:rPr>
        <w:sz w:val="18"/>
      </w:rPr>
      <w:instrText xml:space="preserve"> "RubrikSvar" *\charformat </w:instrText>
    </w:r>
    <w:r w:rsidRPr="000D7C48">
      <w:fldChar w:fldCharType="separate"/>
    </w:r>
    <w:r w:rsidRPr="000D7C48">
      <w:t>Svensk satellitsystemkompetens</w:t>
    </w:r>
    <w:r w:rsidRPr="000D7C48">
      <w:fldChar w:fldCharType="end"/>
    </w:r>
  </w:p>
  <w:p w:rsidR="000D7C48" w:rsidRPr="000D7C48" w:rsidRDefault="000D7C48">
    <w:pPr>
      <w:pStyle w:val="Normal00"/>
    </w:pPr>
  </w:p>
  <w:p w:rsidR="000D7C48" w:rsidRPr="000D7C48" w:rsidRDefault="000D7C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9576618">
    <w:abstractNumId w:val="3"/>
  </w:num>
  <w:num w:numId="2" w16cid:durableId="1375690008">
    <w:abstractNumId w:val="2"/>
  </w:num>
  <w:num w:numId="3" w16cid:durableId="959342950">
    <w:abstractNumId w:val="1"/>
  </w:num>
  <w:num w:numId="4" w16cid:durableId="1103301094">
    <w:abstractNumId w:val="0"/>
  </w:num>
  <w:num w:numId="5" w16cid:durableId="1567304800">
    <w:abstractNumId w:val="7"/>
  </w:num>
  <w:num w:numId="6" w16cid:durableId="365915635">
    <w:abstractNumId w:val="6"/>
  </w:num>
  <w:num w:numId="7" w16cid:durableId="1440103143">
    <w:abstractNumId w:val="5"/>
  </w:num>
  <w:num w:numId="8" w16cid:durableId="1862742548">
    <w:abstractNumId w:val="4"/>
  </w:num>
  <w:num w:numId="9" w16cid:durableId="2001228136">
    <w:abstractNumId w:val="8"/>
  </w:num>
  <w:num w:numId="10" w16cid:durableId="1040016107">
    <w:abstractNumId w:val="9"/>
  </w:num>
  <w:num w:numId="11" w16cid:durableId="210073496">
    <w:abstractNumId w:val="10"/>
  </w:num>
  <w:num w:numId="12" w16cid:durableId="1159880514">
    <w:abstractNumId w:val="13"/>
  </w:num>
  <w:num w:numId="13" w16cid:durableId="756512757">
    <w:abstractNumId w:val="15"/>
  </w:num>
  <w:num w:numId="14" w16cid:durableId="911350326">
    <w:abstractNumId w:val="16"/>
  </w:num>
  <w:num w:numId="15" w16cid:durableId="951010038">
    <w:abstractNumId w:val="11"/>
  </w:num>
  <w:num w:numId="16" w16cid:durableId="243802148">
    <w:abstractNumId w:val="18"/>
  </w:num>
  <w:num w:numId="17" w16cid:durableId="1107848056">
    <w:abstractNumId w:val="17"/>
  </w:num>
  <w:num w:numId="18" w16cid:durableId="937450387">
    <w:abstractNumId w:val="14"/>
  </w:num>
  <w:num w:numId="19" w16cid:durableId="1724794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D338E2BC-46D8-4E5E-A8E5-7AEA818E8D43}"/>
  </w:docVars>
  <w:rsids>
    <w:rsidRoot w:val="008F5B16"/>
    <w:rsid w:val="000D7C48"/>
    <w:rsid w:val="008F5B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E79106-242F-43D4-A121-4C66B2CD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2155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m1422</vt:lpstr>
    </vt:vector>
  </TitlesOfParts>
  <Company>Riksdagen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m1422</dc:title>
  <dc:subject>m1422</dc:subject>
  <dc:creator>Riksdagen</dc:creator>
  <cp:keywords>Riksdagen</cp:keywords>
  <dc:description>Versal/gemen i partibeteckning. Gemen i tryck för 0910, versal för 1011 och nyare</dc:description>
  <cp:lastModifiedBy>Lars Brink</cp:lastModifiedBy>
  <cp:revision>2</cp:revision>
  <cp:lastPrinted>2011-01-17T09:29:00Z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satellitsystemkompetens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satellitsystemkompetens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20102011000000000109000014220069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20102011000000000109000014220069</vt:lpwstr>
  </property>
  <property fmtid="{D5CDD505-2E9C-101B-9397-08002B2CF9AE}" pid="50" name="nummer">
    <vt:lpwstr>393</vt:lpwstr>
  </property>
  <property fmtid="{D5CDD505-2E9C-101B-9397-08002B2CF9AE}" pid="51" name="utskottsbeteckning">
    <vt:lpwstr>N</vt:lpwstr>
  </property>
  <property fmtid="{D5CDD505-2E9C-101B-9397-08002B2CF9AE}" pid="52" name="GlobalUID">
    <vt:lpwstr>{7F51EC33-BBDA-4A9B-9610-D7FE62FFB184}</vt:lpwstr>
  </property>
  <property fmtid="{D5CDD505-2E9C-101B-9397-08002B2CF9AE}" pid="53" name="Överföringar">
    <vt:i4>0</vt:i4>
  </property>
  <property fmtid="{D5CDD505-2E9C-101B-9397-08002B2CF9AE}" pid="54" name="Checksum">
    <vt:lpwstr>*1020532532731*</vt:lpwstr>
  </property>
  <property fmtid="{D5CDD505-2E9C-101B-9397-08002B2CF9AE}" pid="55" name="skuggnummer">
    <vt:lpwstr>2640</vt:lpwstr>
  </property>
  <property fmtid="{D5CDD505-2E9C-101B-9397-08002B2CF9AE}" pid="56" name="urixVersion">
    <vt:lpwstr>4.3.2.0</vt:lpwstr>
  </property>
  <property fmtid="{D5CDD505-2E9C-101B-9397-08002B2CF9AE}" pid="57" name="urixOrigin">
    <vt:lpwstr>110117 10:30:36.947</vt:lpwstr>
  </property>
  <property fmtid="{D5CDD505-2E9C-101B-9397-08002B2CF9AE}" pid="58" name="urixGuid">
    <vt:lpwstr>{FF891EB1-326D-4A38-BA75-6648BF6B0F50}</vt:lpwstr>
  </property>
</Properties>
</file>