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63D" w:rsidRPr="00D0761B" w:rsidRDefault="00C8263D" w:rsidP="00D01293">
      <w:pPr>
        <w:pStyle w:val="Hemstlrubrik"/>
      </w:pPr>
      <w:r w:rsidRPr="00D0761B">
        <w:t>Förslag till riksdagsbeslut</w:t>
      </w:r>
    </w:p>
    <w:p w:rsidR="00C8263D" w:rsidRPr="00D0761B" w:rsidRDefault="00C8263D" w:rsidP="00C8263D">
      <w:pPr>
        <w:pStyle w:val="Hemstlatt"/>
      </w:pPr>
      <w:r w:rsidRPr="00D0761B">
        <w:t xml:space="preserve">Riksdagen tillkännager för regeringen som sin mening vad i motionen anförs om behovet </w:t>
      </w:r>
      <w:r w:rsidR="00D01293" w:rsidRPr="00D0761B">
        <w:t xml:space="preserve">av </w:t>
      </w:r>
      <w:r w:rsidRPr="00D0761B">
        <w:t>att ta bort åldersbegränsningen för valbarhet.</w:t>
      </w:r>
    </w:p>
    <w:p w:rsidR="00C8263D" w:rsidRPr="00D0761B" w:rsidRDefault="00C8263D" w:rsidP="00C8263D">
      <w:pPr>
        <w:pStyle w:val="Rubrik1"/>
      </w:pPr>
      <w:r w:rsidRPr="00D0761B">
        <w:t>Motivering</w:t>
      </w:r>
    </w:p>
    <w:p w:rsidR="00C8263D" w:rsidRPr="00D0761B" w:rsidRDefault="00C8263D" w:rsidP="00C8263D">
      <w:r w:rsidRPr="00D0761B">
        <w:t>En demokrati bygger på att de medborgare som åtnjuter tillräckligt mångas förtroende kan väljas till uppdrag i beslutande församlingar. Dock finns en begränsning om vilka</w:t>
      </w:r>
      <w:r w:rsidR="00D01293" w:rsidRPr="00D0761B">
        <w:t xml:space="preserve"> som är valbara i ålder enligt r</w:t>
      </w:r>
      <w:r w:rsidRPr="00D0761B">
        <w:t>egeringsformen:</w:t>
      </w:r>
    </w:p>
    <w:p w:rsidR="00D01293" w:rsidRPr="00D0761B" w:rsidRDefault="00C8263D" w:rsidP="00C8263D">
      <w:pPr>
        <w:pStyle w:val="Normaltindrag"/>
      </w:pPr>
      <w:r w:rsidRPr="00D0761B">
        <w:rPr>
          <w:b/>
          <w:bCs/>
        </w:rPr>
        <w:t>RF 3</w:t>
      </w:r>
      <w:r w:rsidR="00D01293" w:rsidRPr="00D0761B">
        <w:rPr>
          <w:b/>
          <w:bCs/>
        </w:rPr>
        <w:t xml:space="preserve"> kap. </w:t>
      </w:r>
      <w:r w:rsidRPr="00D0761B">
        <w:rPr>
          <w:b/>
          <w:bCs/>
        </w:rPr>
        <w:t>2 §</w:t>
      </w:r>
      <w:r w:rsidRPr="00D0761B">
        <w:t xml:space="preserve"> </w:t>
      </w:r>
      <w:r w:rsidR="00D01293" w:rsidRPr="00D0761B">
        <w:t>”</w:t>
      </w:r>
      <w:r w:rsidRPr="00D0761B">
        <w:t>Rösträtt vid val till riksdagen tillkommer svensk medbo</w:t>
      </w:r>
      <w:r w:rsidRPr="00D0761B">
        <w:t>r</w:t>
      </w:r>
      <w:r w:rsidRPr="00D0761B">
        <w:t xml:space="preserve">gare som är eller någon gång har varit bosatt i riket. Den som icke har uppnått aderton års ålder senast på valdagen har ej rösträtt. </w:t>
      </w:r>
    </w:p>
    <w:p w:rsidR="00C8263D" w:rsidRPr="00D0761B" w:rsidRDefault="00C8263D" w:rsidP="00C8263D">
      <w:pPr>
        <w:pStyle w:val="Normaltindrag"/>
      </w:pPr>
      <w:r w:rsidRPr="00D0761B">
        <w:t>Frågan huruvida rösträtt enligt första stycket föreligger avgöres på grun</w:t>
      </w:r>
      <w:r w:rsidRPr="00D0761B">
        <w:t>d</w:t>
      </w:r>
      <w:r w:rsidRPr="00D0761B">
        <w:t xml:space="preserve">val av en före valet upprättad röstlängd. </w:t>
      </w:r>
      <w:r w:rsidRPr="00D0761B">
        <w:rPr>
          <w:i/>
          <w:iCs/>
        </w:rPr>
        <w:t>Lag (1994:1483)</w:t>
      </w:r>
      <w:r w:rsidRPr="00D0761B">
        <w:rPr>
          <w:iCs/>
        </w:rPr>
        <w:t>.</w:t>
      </w:r>
      <w:r w:rsidR="00D01293" w:rsidRPr="00D0761B">
        <w:rPr>
          <w:iCs/>
        </w:rPr>
        <w:t>”</w:t>
      </w:r>
      <w:r w:rsidRPr="00D0761B">
        <w:t xml:space="preserve"> </w:t>
      </w:r>
    </w:p>
    <w:p w:rsidR="00C8263D" w:rsidRPr="00D0761B" w:rsidRDefault="00C8263D" w:rsidP="00C8263D">
      <w:pPr>
        <w:pStyle w:val="Normaltindrag"/>
      </w:pPr>
      <w:r w:rsidRPr="00D0761B">
        <w:rPr>
          <w:b/>
        </w:rPr>
        <w:t>RF 3</w:t>
      </w:r>
      <w:r w:rsidR="00D01293" w:rsidRPr="00D0761B">
        <w:rPr>
          <w:b/>
        </w:rPr>
        <w:t xml:space="preserve"> kap. </w:t>
      </w:r>
      <w:r w:rsidRPr="00D0761B">
        <w:rPr>
          <w:b/>
        </w:rPr>
        <w:t xml:space="preserve">10 § </w:t>
      </w:r>
      <w:r w:rsidR="00D01293" w:rsidRPr="00D0761B">
        <w:rPr>
          <w:b/>
        </w:rPr>
        <w:t>”</w:t>
      </w:r>
      <w:r w:rsidRPr="00D0761B">
        <w:t xml:space="preserve">Endast den som uppfyller villkoren för rösträtt kan vara ledamot av riksdagen eller ersättare för ledamot. </w:t>
      </w:r>
      <w:r w:rsidRPr="00D0761B">
        <w:rPr>
          <w:i/>
        </w:rPr>
        <w:t>Lag (1988:1443)</w:t>
      </w:r>
      <w:r w:rsidRPr="00D0761B">
        <w:t>.</w:t>
      </w:r>
      <w:r w:rsidR="00D01293" w:rsidRPr="00D0761B">
        <w:t>”</w:t>
      </w:r>
      <w:r w:rsidRPr="00D0761B">
        <w:t xml:space="preserve"> </w:t>
      </w:r>
    </w:p>
    <w:p w:rsidR="00C8263D" w:rsidRPr="00D0761B" w:rsidRDefault="00C8263D" w:rsidP="00C8263D">
      <w:pPr>
        <w:pStyle w:val="Normaltindrag"/>
      </w:pPr>
      <w:r w:rsidRPr="00D0761B">
        <w:t>Denna artonårsregel fyller inte någon försvarbar funktion eftersom välja</w:t>
      </w:r>
      <w:r w:rsidRPr="00D0761B">
        <w:t>r</w:t>
      </w:r>
      <w:r w:rsidRPr="00D0761B">
        <w:t>na som sagt ändå förutsätts rösta på de kandidater för vilka de har förtroende. Risken är i</w:t>
      </w:r>
      <w:r w:rsidR="00D01293" w:rsidRPr="00D0761B">
        <w:t xml:space="preserve"> </w:t>
      </w:r>
      <w:r w:rsidRPr="00D0761B">
        <w:t xml:space="preserve">stället att man onödigtvis begränsar urvalet kloka beslutsfattare och minskar representativiteten. </w:t>
      </w:r>
    </w:p>
    <w:p w:rsidR="00C8263D" w:rsidRPr="00D0761B" w:rsidRDefault="00C8263D" w:rsidP="00C8263D">
      <w:pPr>
        <w:pStyle w:val="Normaltindrag"/>
      </w:pPr>
      <w:r w:rsidRPr="00D0761B">
        <w:t>Fortfarande är genomsnittsåldern på politiskt valda representanter långt över medelvärdet på landets befolkning, ett förhållande som manar till efte</w:t>
      </w:r>
      <w:r w:rsidRPr="00D0761B">
        <w:t>r</w:t>
      </w:r>
      <w:r w:rsidRPr="00D0761B">
        <w:t>tanke och åtgärd.</w:t>
      </w:r>
    </w:p>
    <w:p w:rsidR="00C8263D" w:rsidRPr="00D0761B" w:rsidRDefault="00C8263D" w:rsidP="00C8263D">
      <w:pPr>
        <w:pStyle w:val="Normaltindrag"/>
      </w:pPr>
      <w:r w:rsidRPr="00D0761B">
        <w:t>Förslaget är att vid nästa grundlagsöversyn ta bort denna onödiga ålder</w:t>
      </w:r>
      <w:r w:rsidRPr="00D0761B">
        <w:t>s</w:t>
      </w:r>
      <w:r w:rsidRPr="00D0761B">
        <w:t xml:space="preserve">spärr för valbarhet.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01293" w:rsidRPr="00D07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1293" w:rsidRPr="00D0761B" w:rsidRDefault="00D01293" w:rsidP="00D01293">
            <w:pPr>
              <w:pStyle w:val="UnderskriftDatum"/>
              <w:spacing w:before="240"/>
            </w:pPr>
            <w:r w:rsidRPr="00D0761B">
              <w:t>Stockholm den 5 oktober 2005</w:t>
            </w:r>
          </w:p>
        </w:tc>
        <w:tc>
          <w:tcPr>
            <w:tcW w:w="3047" w:type="dxa"/>
          </w:tcPr>
          <w:p w:rsidR="00D01293" w:rsidRPr="00D0761B" w:rsidRDefault="00D01293" w:rsidP="00D01293">
            <w:pPr>
              <w:pStyle w:val="Underskrifter"/>
              <w:spacing w:before="240"/>
            </w:pPr>
          </w:p>
        </w:tc>
      </w:tr>
      <w:tr w:rsidR="00D01293" w:rsidRPr="00D07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01293" w:rsidRPr="00D0761B" w:rsidRDefault="00D01293" w:rsidP="00D01293">
            <w:pPr>
              <w:pStyle w:val="Underskrifter"/>
            </w:pPr>
            <w:r w:rsidRPr="00D0761B">
              <w:t>Lotta Hedström (mp)</w:t>
            </w:r>
          </w:p>
        </w:tc>
        <w:tc>
          <w:tcPr>
            <w:tcW w:w="3047" w:type="dxa"/>
          </w:tcPr>
          <w:p w:rsidR="00D01293" w:rsidRPr="00D0761B" w:rsidRDefault="00D01293" w:rsidP="00D01293">
            <w:pPr>
              <w:pStyle w:val="Underskrifter"/>
            </w:pPr>
          </w:p>
        </w:tc>
      </w:tr>
    </w:tbl>
    <w:p w:rsidR="00C8263D" w:rsidRPr="00D0761B" w:rsidRDefault="00C8263D" w:rsidP="00D01293">
      <w:pPr>
        <w:pStyle w:val="Normaltindrag"/>
      </w:pPr>
    </w:p>
    <w:sectPr w:rsidR="00C8263D" w:rsidRPr="00D0761B" w:rsidSect="00D01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4BF" w:rsidRPr="00D0761B" w:rsidRDefault="00B974BF">
      <w:r w:rsidRPr="00D0761B">
        <w:separator/>
      </w:r>
    </w:p>
  </w:endnote>
  <w:endnote w:type="continuationSeparator" w:id="0">
    <w:p w:rsidR="00B974BF" w:rsidRPr="00D0761B" w:rsidRDefault="00B974BF">
      <w:r w:rsidRPr="00D076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47B" w:rsidRPr="00D0761B" w:rsidRDefault="00D0761B" w:rsidP="00D01293">
    <w:pPr>
      <w:pStyle w:val="Sidfot"/>
    </w:pPr>
    <w:r w:rsidRPr="00D076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81583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293" w:rsidRDefault="00D012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1293" w:rsidRDefault="00D012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0761B" w:rsidRDefault="00D0761B" w:rsidP="00D01293">
    <w:pPr>
      <w:pStyle w:val="Sidfot"/>
    </w:pPr>
    <w:r w:rsidRPr="00D076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83264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293" w:rsidRDefault="00D012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1293" w:rsidRDefault="00D012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0761B" w:rsidRDefault="00D0761B" w:rsidP="00D01293">
    <w:pPr>
      <w:pStyle w:val="Sidfot"/>
    </w:pPr>
    <w:r w:rsidRPr="00D076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49599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293" w:rsidRDefault="00D012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1293" w:rsidRDefault="00D012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4BF" w:rsidRPr="00D0761B" w:rsidRDefault="00B974BF">
      <w:r w:rsidRPr="00D0761B">
        <w:separator/>
      </w:r>
    </w:p>
  </w:footnote>
  <w:footnote w:type="continuationSeparator" w:id="0">
    <w:p w:rsidR="00B974BF" w:rsidRPr="00D0761B" w:rsidRDefault="00B974BF">
      <w:r w:rsidRPr="00D076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747B" w:rsidRPr="00D0761B" w:rsidRDefault="00D0761B" w:rsidP="00D01293">
    <w:pPr>
      <w:pStyle w:val="Sidhuvud"/>
    </w:pPr>
    <w:r w:rsidRPr="00D076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27007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293" w:rsidRDefault="00D012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1293" w:rsidRDefault="00D012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D0761B" w:rsidRDefault="00D0761B" w:rsidP="00D01293">
    <w:pPr>
      <w:pStyle w:val="Sidhuvud"/>
    </w:pPr>
    <w:r w:rsidRPr="00D076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5062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293" w:rsidRDefault="00D012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1293" w:rsidRDefault="00D012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293" w:rsidRPr="00D0761B" w:rsidRDefault="00D01293">
    <w:pPr>
      <w:pStyle w:val="FSHNormal"/>
      <w:tabs>
        <w:tab w:val="right" w:pos="5840"/>
      </w:tabs>
    </w:pPr>
    <w:r w:rsidRPr="00D0761B">
      <w:br/>
    </w:r>
    <w:r w:rsidRPr="00D0761B">
      <w:fldChar w:fldCharType="begin" w:fldLock="1"/>
    </w:r>
    <w:r w:rsidRPr="00D0761B">
      <w:instrText xml:space="preserve"> DOCPROPERTY</w:instrText>
    </w:r>
    <w:r w:rsidRPr="00D0761B">
      <w:rPr>
        <w:sz w:val="18"/>
      </w:rPr>
      <w:instrText xml:space="preserve"> "YearUser" *\charformat </w:instrText>
    </w:r>
    <w:r w:rsidRPr="00D0761B">
      <w:fldChar w:fldCharType="separate"/>
    </w:r>
    <w:r w:rsidRPr="00D0761B">
      <w:t>2005/06</w:t>
    </w:r>
    <w:r w:rsidRPr="00D0761B">
      <w:fldChar w:fldCharType="end"/>
    </w:r>
    <w:r w:rsidRPr="00D0761B">
      <w:t xml:space="preserve"> </w:t>
    </w:r>
    <w:r w:rsidRPr="00D0761B">
      <w:tab/>
      <w:t xml:space="preserve">mnr: </w:t>
    </w:r>
    <w:r w:rsidRPr="00D0761B">
      <w:fldChar w:fldCharType="begin" w:fldLock="1"/>
    </w:r>
    <w:r w:rsidRPr="00D0761B">
      <w:instrText xml:space="preserve"> DOCPROPERTY</w:instrText>
    </w:r>
    <w:r w:rsidRPr="00D0761B">
      <w:rPr>
        <w:sz w:val="18"/>
      </w:rPr>
      <w:instrText xml:space="preserve"> "Motionsnummer" *\charformat </w:instrText>
    </w:r>
    <w:r w:rsidRPr="00D0761B">
      <w:fldChar w:fldCharType="separate"/>
    </w:r>
    <w:r w:rsidRPr="00D0761B">
      <w:t>K467</w:t>
    </w:r>
    <w:r w:rsidRPr="00D0761B">
      <w:fldChar w:fldCharType="end"/>
    </w:r>
    <w:r w:rsidRPr="00D0761B">
      <w:br/>
    </w:r>
    <w:r w:rsidRPr="00D0761B">
      <w:fldChar w:fldCharType="begin" w:fldLock="1"/>
    </w:r>
    <w:r w:rsidRPr="00D0761B">
      <w:instrText xml:space="preserve"> DOCPROPERTY</w:instrText>
    </w:r>
    <w:r w:rsidRPr="00D0761B">
      <w:rPr>
        <w:sz w:val="18"/>
      </w:rPr>
      <w:instrText xml:space="preserve"> "Samling" *\charformat </w:instrText>
    </w:r>
    <w:r w:rsidRPr="00D0761B">
      <w:fldChar w:fldCharType="end"/>
    </w:r>
    <w:r w:rsidRPr="00D0761B">
      <w:tab/>
      <w:t xml:space="preserve">pnr: </w:t>
    </w:r>
    <w:r w:rsidRPr="00D0761B">
      <w:fldChar w:fldCharType="begin" w:fldLock="1"/>
    </w:r>
    <w:r w:rsidRPr="00D0761B">
      <w:instrText xml:space="preserve"> DOCPROPERTY</w:instrText>
    </w:r>
    <w:r w:rsidRPr="00D0761B">
      <w:rPr>
        <w:sz w:val="18"/>
      </w:rPr>
      <w:instrText xml:space="preserve"> "Partinummer" *\charformat </w:instrText>
    </w:r>
    <w:r w:rsidRPr="00D0761B">
      <w:fldChar w:fldCharType="separate"/>
    </w:r>
    <w:r w:rsidRPr="00D0761B">
      <w:t>mp708</w:t>
    </w:r>
    <w:r w:rsidRPr="00D0761B">
      <w:fldChar w:fldCharType="end"/>
    </w:r>
  </w:p>
  <w:p w:rsidR="00D01293" w:rsidRPr="00D0761B" w:rsidRDefault="00D01293">
    <w:pPr>
      <w:pStyle w:val="FSHRub1"/>
    </w:pPr>
    <w:r w:rsidRPr="00D0761B">
      <w:t>Motion till riksdagen</w:t>
    </w:r>
    <w:r w:rsidRPr="00D0761B">
      <w:br/>
    </w:r>
    <w:r w:rsidRPr="00D0761B">
      <w:fldChar w:fldCharType="begin" w:fldLock="1"/>
    </w:r>
    <w:r w:rsidRPr="00D0761B">
      <w:instrText xml:space="preserve"> DOCPROPERTY "YearUser" *\charformat </w:instrText>
    </w:r>
    <w:r w:rsidRPr="00D0761B">
      <w:fldChar w:fldCharType="separate"/>
    </w:r>
    <w:r w:rsidRPr="00D0761B">
      <w:t>2005/06</w:t>
    </w:r>
    <w:r w:rsidRPr="00D0761B">
      <w:fldChar w:fldCharType="end"/>
    </w:r>
    <w:r w:rsidRPr="00D0761B">
      <w:t>:</w:t>
    </w:r>
    <w:r w:rsidRPr="00D0761B">
      <w:fldChar w:fldCharType="begin" w:fldLock="1"/>
    </w:r>
    <w:r w:rsidRPr="00D0761B">
      <w:instrText xml:space="preserve"> DOCPROPERTY "Motionsnummer" *\charformat </w:instrText>
    </w:r>
    <w:r w:rsidRPr="00D0761B">
      <w:fldChar w:fldCharType="separate"/>
    </w:r>
    <w:r w:rsidRPr="00D0761B">
      <w:t>K467</w:t>
    </w:r>
    <w:r w:rsidRPr="00D0761B">
      <w:fldChar w:fldCharType="end"/>
    </w:r>
  </w:p>
  <w:p w:rsidR="00D01293" w:rsidRPr="00D0761B" w:rsidRDefault="00D01293">
    <w:pPr>
      <w:pStyle w:val="FSHNormalS5"/>
    </w:pPr>
    <w:r w:rsidRPr="00D0761B">
      <w:fldChar w:fldCharType="begin" w:fldLock="1"/>
    </w:r>
    <w:r w:rsidRPr="00D0761B">
      <w:instrText xml:space="preserve"> DOCPROPERTY "MotionarText" *\charformat </w:instrText>
    </w:r>
    <w:r w:rsidRPr="00D0761B">
      <w:fldChar w:fldCharType="separate"/>
    </w:r>
    <w:r w:rsidRPr="00D0761B">
      <w:t>av Lotta Hedström (mp)</w:t>
    </w:r>
    <w:r w:rsidRPr="00D0761B">
      <w:fldChar w:fldCharType="end"/>
    </w:r>
    <w:r w:rsidRPr="00D0761B">
      <w:br/>
    </w:r>
    <w:r w:rsidRPr="00D0761B">
      <w:fldChar w:fldCharType="begin" w:fldLock="1"/>
    </w:r>
    <w:r w:rsidRPr="00D0761B">
      <w:instrText xml:space="preserve"> DOCPROPERTY "SvarFrasKort" *\charformat </w:instrText>
    </w:r>
    <w:r w:rsidRPr="00D0761B">
      <w:fldChar w:fldCharType="end"/>
    </w:r>
  </w:p>
  <w:p w:rsidR="00D01293" w:rsidRPr="00D0761B" w:rsidRDefault="00D01293">
    <w:pPr>
      <w:pStyle w:val="FSHTitel"/>
    </w:pPr>
    <w:r w:rsidRPr="00D0761B">
      <w:fldChar w:fldCharType="begin" w:fldLock="1"/>
    </w:r>
    <w:r w:rsidRPr="00D0761B">
      <w:instrText xml:space="preserve"> DOCPROPERTY</w:instrText>
    </w:r>
    <w:r w:rsidRPr="00D0761B">
      <w:rPr>
        <w:sz w:val="18"/>
      </w:rPr>
      <w:instrText xml:space="preserve"> "RubrikSvar" *\charformat </w:instrText>
    </w:r>
    <w:r w:rsidRPr="00D0761B">
      <w:fldChar w:fldCharType="separate"/>
    </w:r>
    <w:r w:rsidRPr="00D0761B">
      <w:t>Valbarhetsålder</w:t>
    </w:r>
    <w:r w:rsidRPr="00D0761B">
      <w:fldChar w:fldCharType="end"/>
    </w:r>
  </w:p>
  <w:p w:rsidR="00D01293" w:rsidRPr="00D0761B" w:rsidRDefault="00D01293" w:rsidP="00D0129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360906">
    <w:abstractNumId w:val="13"/>
  </w:num>
  <w:num w:numId="2" w16cid:durableId="805389952">
    <w:abstractNumId w:val="10"/>
  </w:num>
  <w:num w:numId="3" w16cid:durableId="1841041506">
    <w:abstractNumId w:val="11"/>
  </w:num>
  <w:num w:numId="4" w16cid:durableId="959150171">
    <w:abstractNumId w:val="12"/>
  </w:num>
  <w:num w:numId="5" w16cid:durableId="537357357">
    <w:abstractNumId w:val="8"/>
  </w:num>
  <w:num w:numId="6" w16cid:durableId="975447508">
    <w:abstractNumId w:val="3"/>
  </w:num>
  <w:num w:numId="7" w16cid:durableId="2093773008">
    <w:abstractNumId w:val="2"/>
  </w:num>
  <w:num w:numId="8" w16cid:durableId="625281487">
    <w:abstractNumId w:val="1"/>
  </w:num>
  <w:num w:numId="9" w16cid:durableId="88090454">
    <w:abstractNumId w:val="0"/>
  </w:num>
  <w:num w:numId="10" w16cid:durableId="1344626451">
    <w:abstractNumId w:val="9"/>
  </w:num>
  <w:num w:numId="11" w16cid:durableId="596402111">
    <w:abstractNumId w:val="7"/>
  </w:num>
  <w:num w:numId="12" w16cid:durableId="2110395629">
    <w:abstractNumId w:val="6"/>
  </w:num>
  <w:num w:numId="13" w16cid:durableId="27263428">
    <w:abstractNumId w:val="5"/>
  </w:num>
  <w:num w:numId="14" w16cid:durableId="2072578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102208"/>
    <w:rsid w:val="0004381F"/>
    <w:rsid w:val="00064BC3"/>
    <w:rsid w:val="00066775"/>
    <w:rsid w:val="00072FB9"/>
    <w:rsid w:val="00100531"/>
    <w:rsid w:val="00102208"/>
    <w:rsid w:val="00201DFB"/>
    <w:rsid w:val="00204A63"/>
    <w:rsid w:val="00212FF1"/>
    <w:rsid w:val="00230193"/>
    <w:rsid w:val="0025068A"/>
    <w:rsid w:val="002818D3"/>
    <w:rsid w:val="002D11A8"/>
    <w:rsid w:val="00445271"/>
    <w:rsid w:val="0046747B"/>
    <w:rsid w:val="004A0504"/>
    <w:rsid w:val="004E38D9"/>
    <w:rsid w:val="00567033"/>
    <w:rsid w:val="005B145B"/>
    <w:rsid w:val="00740D6D"/>
    <w:rsid w:val="00794149"/>
    <w:rsid w:val="007B67A7"/>
    <w:rsid w:val="007C6092"/>
    <w:rsid w:val="00A053C6"/>
    <w:rsid w:val="00B13BF0"/>
    <w:rsid w:val="00B974BF"/>
    <w:rsid w:val="00C1285C"/>
    <w:rsid w:val="00C27B7D"/>
    <w:rsid w:val="00C8263D"/>
    <w:rsid w:val="00CF7A43"/>
    <w:rsid w:val="00D01293"/>
    <w:rsid w:val="00D0761B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2F9198-0722-4A20-A712-1F485582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8263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8263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8263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8263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8263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8263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8263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8263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8263D"/>
    <w:pPr>
      <w:outlineLvl w:val="7"/>
    </w:pPr>
  </w:style>
  <w:style w:type="paragraph" w:styleId="Rubrik9">
    <w:name w:val="heading 9"/>
    <w:basedOn w:val="Rubrik8"/>
    <w:next w:val="Normal"/>
    <w:qFormat/>
    <w:rsid w:val="00C8263D"/>
    <w:pPr>
      <w:outlineLvl w:val="8"/>
    </w:pPr>
  </w:style>
  <w:style w:type="character" w:default="1" w:styleId="Standardstycketeckensnitt">
    <w:name w:val="Default Paragraph Font"/>
    <w:semiHidden/>
    <w:rsid w:val="00C8263D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C8263D"/>
  </w:style>
  <w:style w:type="paragraph" w:styleId="Normaltindrag">
    <w:name w:val="Normal Indent"/>
    <w:aliases w:val="Normal_indrag,Normal Indrag"/>
    <w:basedOn w:val="Normal"/>
    <w:rsid w:val="00C8263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8263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8263D"/>
    <w:pPr>
      <w:spacing w:before="0"/>
      <w:ind w:firstLine="227"/>
    </w:pPr>
  </w:style>
  <w:style w:type="paragraph" w:customStyle="1" w:styleId="FSHNormal">
    <w:name w:val="FSH_Normal"/>
    <w:semiHidden/>
    <w:rsid w:val="00C8263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8263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8263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8263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8263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8263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8263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01293"/>
    <w:pPr>
      <w:spacing w:after="250"/>
    </w:pPr>
  </w:style>
  <w:style w:type="paragraph" w:customStyle="1" w:styleId="KantRubrikS5H">
    <w:name w:val="KantRubrikS5H"/>
    <w:semiHidden/>
    <w:rsid w:val="00C8263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8263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8263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8263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8263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8263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8263D"/>
    <w:pPr>
      <w:ind w:firstLine="170"/>
    </w:pPr>
  </w:style>
  <w:style w:type="paragraph" w:customStyle="1" w:styleId="NormalA4fot">
    <w:name w:val="Normal_A4fot"/>
    <w:basedOn w:val="Normal"/>
    <w:semiHidden/>
    <w:rsid w:val="00C8263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8263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8263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8263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8263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8263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8263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8263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8263D"/>
  </w:style>
  <w:style w:type="paragraph" w:customStyle="1" w:styleId="RubrikInnehllsf">
    <w:name w:val="RubrikInnehållsf"/>
    <w:basedOn w:val="RubrikSammanf"/>
    <w:next w:val="Normal"/>
    <w:rsid w:val="00C8263D"/>
  </w:style>
  <w:style w:type="paragraph" w:customStyle="1" w:styleId="Tabellochbildrubrik">
    <w:name w:val="Tabell och bildrubrik"/>
    <w:basedOn w:val="Normal"/>
    <w:next w:val="Normal"/>
    <w:rsid w:val="00C8263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8263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8263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8263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8263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8263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8263D"/>
    <w:pPr>
      <w:ind w:left="284"/>
    </w:pPr>
  </w:style>
  <w:style w:type="paragraph" w:styleId="Innehll3">
    <w:name w:val="toc 3"/>
    <w:basedOn w:val="Innehll2"/>
    <w:next w:val="Innehll4"/>
    <w:semiHidden/>
    <w:rsid w:val="00C8263D"/>
    <w:pPr>
      <w:ind w:left="567"/>
    </w:pPr>
  </w:style>
  <w:style w:type="paragraph" w:styleId="Innehll4">
    <w:name w:val="toc 4"/>
    <w:basedOn w:val="Innehll3"/>
    <w:next w:val="Normal"/>
    <w:semiHidden/>
    <w:rsid w:val="00C8263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8263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C8263D"/>
  </w:style>
  <w:style w:type="character" w:styleId="Hyperlnk">
    <w:name w:val="Hyperlink"/>
    <w:basedOn w:val="Standardstycketeckensnitt"/>
    <w:semiHidden/>
    <w:rsid w:val="00C8263D"/>
    <w:rPr>
      <w:color w:val="0000FF"/>
      <w:u w:val="single"/>
    </w:rPr>
  </w:style>
  <w:style w:type="paragraph" w:styleId="Indragetstycke">
    <w:name w:val="Block Text"/>
    <w:basedOn w:val="Normal"/>
    <w:semiHidden/>
    <w:rsid w:val="00C8263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8263D"/>
  </w:style>
  <w:style w:type="paragraph" w:styleId="Lista">
    <w:name w:val="List"/>
    <w:basedOn w:val="Normal"/>
    <w:semiHidden/>
    <w:rsid w:val="00C8263D"/>
    <w:pPr>
      <w:ind w:left="283" w:hanging="283"/>
    </w:pPr>
  </w:style>
  <w:style w:type="paragraph" w:styleId="Normalwebb">
    <w:name w:val="Normal (Web)"/>
    <w:basedOn w:val="Normal"/>
    <w:semiHidden/>
    <w:rsid w:val="00C8263D"/>
    <w:rPr>
      <w:szCs w:val="24"/>
    </w:rPr>
  </w:style>
  <w:style w:type="paragraph" w:styleId="Numreradlista">
    <w:name w:val="List Number"/>
    <w:basedOn w:val="Normal"/>
    <w:semiHidden/>
    <w:rsid w:val="00C8263D"/>
    <w:pPr>
      <w:numPr>
        <w:numId w:val="5"/>
      </w:numPr>
    </w:pPr>
  </w:style>
  <w:style w:type="paragraph" w:styleId="Punktlista">
    <w:name w:val="List Bullet"/>
    <w:basedOn w:val="Normal"/>
    <w:semiHidden/>
    <w:rsid w:val="00C8263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8263D"/>
  </w:style>
  <w:style w:type="character" w:styleId="Sidnummer">
    <w:name w:val="page number"/>
    <w:basedOn w:val="Standardstycketeckensnitt"/>
    <w:semiHidden/>
    <w:rsid w:val="00C8263D"/>
  </w:style>
  <w:style w:type="paragraph" w:styleId="Signatur">
    <w:name w:val="Signature"/>
    <w:basedOn w:val="Normal"/>
    <w:semiHidden/>
    <w:rsid w:val="00C8263D"/>
    <w:pPr>
      <w:ind w:left="4252"/>
    </w:pPr>
  </w:style>
  <w:style w:type="paragraph" w:styleId="Underrubrik">
    <w:name w:val="Subtitle"/>
    <w:basedOn w:val="Normal"/>
    <w:qFormat/>
    <w:rsid w:val="00C8263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213</Words>
  <Characters>1243</Characters>
  <Application>Microsoft Office Word</Application>
  <DocSecurity>4</DocSecurity>
  <Lines>27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K467</vt:lpstr>
    </vt:vector>
  </TitlesOfParts>
  <Company>Riksdagen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K467</dc:title>
  <dc:subject>K467</dc:subject>
  <dc:creator>Riksdagen</dc:creator>
  <cp:keywords>Riksdagen</cp:keywords>
  <dc:description/>
  <cp:lastModifiedBy>Lars Brink</cp:lastModifiedBy>
  <cp:revision>2</cp:revision>
  <cp:lastPrinted>2005-11-03T11:21:00Z</cp:lastPrinted>
  <dcterms:created xsi:type="dcterms:W3CDTF">2025-12-16T19:43:00Z</dcterms:created>
  <dcterms:modified xsi:type="dcterms:W3CDTF">2025-12-16T19:43:00Z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Valbarhetsålder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Valbarhetsålder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mp708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Lotta Hedström (mp)</vt:lpwstr>
  </property>
  <property fmtid="{D5CDD505-2E9C-101B-9397-08002B2CF9AE}" pid="26" name="MotionarLista">
    <vt:lpwstr>Hedström, Lotta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Lotta Hedström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20052006000001090112000007080069</vt:lpwstr>
  </property>
  <property fmtid="{D5CDD505-2E9C-101B-9397-08002B2CF9AE}" pid="47" name="datum">
    <vt:lpwstr>051005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20052006000001090112000007080069</vt:lpwstr>
  </property>
  <property fmtid="{D5CDD505-2E9C-101B-9397-08002B2CF9AE}" pid="50" name="nummer">
    <vt:lpwstr>467</vt:lpwstr>
  </property>
  <property fmtid="{D5CDD505-2E9C-101B-9397-08002B2CF9AE}" pid="51" name="utskottsbeteckning">
    <vt:lpwstr>K</vt:lpwstr>
  </property>
</Properties>
</file>