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3208" w:rsidRPr="00AD0E53" w:rsidRDefault="00B13208">
      <w:pPr>
        <w:pStyle w:val="Frslagsrubrik"/>
        <w:shd w:val="clear" w:color="000000" w:fill="auto"/>
      </w:pPr>
      <w:r w:rsidRPr="00AD0E53">
        <w:t>Förslag till riksdagsbeslut</w:t>
      </w:r>
    </w:p>
    <w:p w:rsidR="00B13208" w:rsidRPr="00AD0E53" w:rsidRDefault="00B13208">
      <w:pPr>
        <w:pStyle w:val="Hemstlatt"/>
        <w:shd w:val="clear" w:color="000000" w:fill="auto"/>
        <w:ind w:left="0"/>
      </w:pPr>
      <w:r w:rsidRPr="00AD0E53">
        <w:t>Riksdagen tillkännager för regeringen som sin mening vad som anförs i motionen om förutsättningar för lokalt och regionalt milj</w:t>
      </w:r>
      <w:r w:rsidRPr="00AD0E53">
        <w:t>ö</w:t>
      </w:r>
      <w:r w:rsidRPr="00AD0E53">
        <w:t>arbete.</w:t>
      </w:r>
    </w:p>
    <w:p w:rsidR="00B13208" w:rsidRPr="00AD0E53" w:rsidRDefault="00B13208">
      <w:pPr>
        <w:pStyle w:val="Rubrik1"/>
        <w:shd w:val="clear" w:color="000000" w:fill="auto"/>
      </w:pPr>
      <w:r w:rsidRPr="00AD0E53">
        <w:t>Motivering</w:t>
      </w:r>
    </w:p>
    <w:p w:rsidR="00B13208" w:rsidRPr="00AD0E53" w:rsidRDefault="00B13208">
      <w:pPr>
        <w:shd w:val="clear" w:color="000000" w:fill="auto"/>
      </w:pPr>
      <w:r w:rsidRPr="00AD0E53">
        <w:t>Att lösa miljöproblemen är en överlevnadsfråga för mänskligheten. Det han</w:t>
      </w:r>
      <w:r w:rsidRPr="00AD0E53">
        <w:t>d</w:t>
      </w:r>
      <w:r w:rsidRPr="00AD0E53">
        <w:t>lar om att trygga tillgången till ren mat och rent vatten, att ha ren luft att a</w:t>
      </w:r>
      <w:r w:rsidRPr="00AD0E53">
        <w:t>n</w:t>
      </w:r>
      <w:r w:rsidRPr="00AD0E53">
        <w:t>das. Det förutsätter omfattande åtgärder på globalt och lokalt plan. Åtgärderna brådskar, men världens länder tycks bara kunna ta små, små steg i taget för att förändra utvecklingen.</w:t>
      </w:r>
    </w:p>
    <w:p w:rsidR="00B13208" w:rsidRPr="00AD0E53" w:rsidRDefault="00B13208">
      <w:pPr>
        <w:pStyle w:val="Normaltindrag"/>
        <w:shd w:val="clear" w:color="000000" w:fill="auto"/>
      </w:pPr>
      <w:r w:rsidRPr="00AD0E53">
        <w:t>För att lyckas åstadkomma hållbar utveckling måste alla krafter samlas, också på lokalt plan. Ingen får lägga över ansvaret på andra eller säga att andra måste göra mer först. Vi måste alla, enskilda, företag och verksamheter, kommuner och regione</w:t>
      </w:r>
      <w:r w:rsidRPr="00AD0E53">
        <w:t>r, ta vårt ansvar gemensamt och var och en för sig.</w:t>
      </w:r>
    </w:p>
    <w:p w:rsidR="00B13208" w:rsidRPr="00AD0E53" w:rsidRDefault="00B13208">
      <w:pPr>
        <w:pStyle w:val="Normaltindrag"/>
        <w:shd w:val="clear" w:color="000000" w:fill="auto"/>
      </w:pPr>
      <w:r w:rsidRPr="00AD0E53">
        <w:t>På initiativ av Socialdemokraterna beslutade riksdagen om sexton milj</w:t>
      </w:r>
      <w:r w:rsidRPr="00AD0E53">
        <w:t>ö</w:t>
      </w:r>
      <w:r w:rsidRPr="00AD0E53">
        <w:t>mål. För att dessa ska bli verklighet måste de brytas ned och arbetas med ute i kommuner och regioner. Det är angeläget att utveckla lokala handlingsplaner med mer konkreta och uppföljningsbara miljömål.</w:t>
      </w:r>
    </w:p>
    <w:p w:rsidR="00B13208" w:rsidRPr="00AD0E53" w:rsidRDefault="00B13208">
      <w:pPr>
        <w:pStyle w:val="Normaltindrag"/>
        <w:shd w:val="clear" w:color="000000" w:fill="auto"/>
      </w:pPr>
      <w:r w:rsidRPr="00AD0E53">
        <w:t>Genom kraftiga satsningar på ny miljöteknik skapar vi både nya arbetstil</w:t>
      </w:r>
      <w:r w:rsidRPr="00AD0E53">
        <w:t>l</w:t>
      </w:r>
      <w:r w:rsidRPr="00AD0E53">
        <w:t>fällen, en positiv företagsutveckling och framförallt förutsättningar för en hållbar utveckling. Genom stimulanser för snabbare omställning av förbru</w:t>
      </w:r>
      <w:r w:rsidRPr="00AD0E53">
        <w:t>k</w:t>
      </w:r>
      <w:r w:rsidRPr="00AD0E53">
        <w:t>ningen av fossila bränslen minskar vi miljöbelastningen och medverkar till att skapa positiva alternativ.</w:t>
      </w:r>
    </w:p>
    <w:p w:rsidR="00B13208" w:rsidRPr="00AD0E53" w:rsidRDefault="00B13208">
      <w:pPr>
        <w:pStyle w:val="Normaltindrag"/>
        <w:shd w:val="clear" w:color="000000" w:fill="auto"/>
      </w:pPr>
      <w:r w:rsidRPr="00AD0E53">
        <w:t>Det handlar också om att bygga ut kollektivtrafik och att öka möjligheterna till kollektivt resande. Att stimulera inköp av närproducerade och ekologiska varor till våra sjukhus, skolor och äldreboenden och arbeta för ökad produ</w:t>
      </w:r>
      <w:r w:rsidRPr="00AD0E53">
        <w:t>k</w:t>
      </w:r>
      <w:r w:rsidRPr="00AD0E53">
        <w:t>t</w:t>
      </w:r>
      <w:r w:rsidRPr="00AD0E53">
        <w:lastRenderedPageBreak/>
        <w:t>ion och försäljning av närproducerade och ekologiska produkter är viktigt för att minska belastningen på miljön.</w:t>
      </w:r>
    </w:p>
    <w:p w:rsidR="00B13208" w:rsidRPr="00AD0E53" w:rsidRDefault="00B13208">
      <w:pPr>
        <w:pStyle w:val="Normaltindrag"/>
        <w:shd w:val="clear" w:color="000000" w:fill="auto"/>
      </w:pPr>
      <w:r w:rsidRPr="00AD0E53">
        <w:t>Ökad biogastillverkning är möjligt i många regioner. Dessutom bidrar bät</w:t>
      </w:r>
      <w:r w:rsidRPr="00AD0E53">
        <w:t>t</w:t>
      </w:r>
      <w:r w:rsidRPr="00AD0E53">
        <w:t>re arbetsmiljö i enskilda företag och hos offentliga arbetsgivare till en bättre miljö i stort.</w:t>
      </w:r>
    </w:p>
    <w:p w:rsidR="00B13208" w:rsidRPr="00AD0E53" w:rsidRDefault="00B13208">
      <w:pPr>
        <w:pStyle w:val="Normaltindrag"/>
        <w:shd w:val="clear" w:color="000000" w:fill="auto"/>
      </w:pPr>
      <w:r w:rsidRPr="00AD0E53">
        <w:t>Det är angeläget att regeringen för sin del aktivt arbetar för en bättre miljö, men också ger bättre förutsättningar för lokalt och regionalt miljöarbete.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0E53">
        <w:trPr>
          <w:cantSplit/>
        </w:trPr>
        <w:tc>
          <w:tcPr>
            <w:tcW w:w="3046" w:type="dxa"/>
          </w:tcPr>
          <w:p w:rsidR="00B13208" w:rsidRPr="00AD0E53" w:rsidRDefault="00B13208">
            <w:pPr>
              <w:pStyle w:val="UnderskriftDatum"/>
              <w:shd w:val="clear" w:color="000000" w:fill="auto"/>
              <w:spacing w:before="240"/>
            </w:pPr>
            <w:r w:rsidRPr="00AD0E53">
              <w:t>Stockholm den 20 september 2013</w:t>
            </w:r>
          </w:p>
        </w:tc>
        <w:tc>
          <w:tcPr>
            <w:tcW w:w="3047" w:type="dxa"/>
          </w:tcPr>
          <w:p w:rsidR="00B13208" w:rsidRPr="00AD0E53" w:rsidRDefault="00B13208">
            <w:pPr>
              <w:pStyle w:val="Underskrifter"/>
              <w:shd w:val="clear" w:color="000000" w:fill="auto"/>
              <w:spacing w:before="240"/>
            </w:pPr>
          </w:p>
        </w:tc>
      </w:tr>
      <w:tr w:rsidR="00000000" w:rsidRPr="00AD0E53">
        <w:trPr>
          <w:cantSplit/>
        </w:trPr>
        <w:tc>
          <w:tcPr>
            <w:tcW w:w="3046" w:type="dxa"/>
          </w:tcPr>
          <w:p w:rsidR="00B13208" w:rsidRPr="00AD0E53" w:rsidRDefault="00B13208">
            <w:pPr>
              <w:pStyle w:val="Underskrifter"/>
              <w:shd w:val="clear" w:color="000000" w:fill="auto"/>
            </w:pPr>
            <w:r w:rsidRPr="00AD0E53">
              <w:t>Jennie Nilsson (S)</w:t>
            </w:r>
          </w:p>
        </w:tc>
        <w:tc>
          <w:tcPr>
            <w:tcW w:w="3046" w:type="dxa"/>
          </w:tcPr>
          <w:p w:rsidR="00B13208" w:rsidRPr="00AD0E53" w:rsidRDefault="00B13208">
            <w:pPr>
              <w:pStyle w:val="Underskrifter"/>
              <w:shd w:val="clear" w:color="000000" w:fill="auto"/>
            </w:pPr>
          </w:p>
        </w:tc>
      </w:tr>
      <w:tr w:rsidR="00000000" w:rsidRPr="00AD0E53">
        <w:trPr>
          <w:cantSplit/>
        </w:trPr>
        <w:tc>
          <w:tcPr>
            <w:tcW w:w="3046" w:type="dxa"/>
          </w:tcPr>
          <w:p w:rsidR="00B13208" w:rsidRPr="00AD0E53" w:rsidRDefault="00B13208">
            <w:pPr>
              <w:pStyle w:val="Underskrifter"/>
              <w:shd w:val="clear" w:color="000000" w:fill="auto"/>
            </w:pPr>
            <w:r w:rsidRPr="00AD0E53">
              <w:t>Hans Hoff (S)</w:t>
            </w:r>
          </w:p>
        </w:tc>
        <w:tc>
          <w:tcPr>
            <w:tcW w:w="3046" w:type="dxa"/>
          </w:tcPr>
          <w:p w:rsidR="00B13208" w:rsidRPr="00AD0E53" w:rsidRDefault="00B13208">
            <w:pPr>
              <w:pStyle w:val="Underskrifter"/>
              <w:shd w:val="clear" w:color="000000" w:fill="auto"/>
            </w:pPr>
            <w:r w:rsidRPr="00AD0E53">
              <w:t>Adnan Dibrani (S)</w:t>
            </w:r>
          </w:p>
        </w:tc>
      </w:tr>
    </w:tbl>
    <w:p w:rsidR="00B13208" w:rsidRPr="00AD0E53" w:rsidRDefault="00B13208">
      <w:pPr>
        <w:pStyle w:val="Normaltindrag"/>
        <w:shd w:val="clear" w:color="000000" w:fill="auto"/>
      </w:pPr>
    </w:p>
    <w:sectPr w:rsidR="00B13208" w:rsidRPr="00AD0E5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3208" w:rsidRPr="00AD0E53" w:rsidRDefault="00B13208">
      <w:r w:rsidRPr="00AD0E53">
        <w:separator/>
      </w:r>
    </w:p>
  </w:endnote>
  <w:endnote w:type="continuationSeparator" w:id="0">
    <w:p w:rsidR="00B13208" w:rsidRPr="00AD0E53" w:rsidRDefault="00B13208">
      <w:r w:rsidRPr="00AD0E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208" w:rsidRPr="00AD0E53" w:rsidRDefault="00AD0E53">
    <w:pPr>
      <w:pStyle w:val="Sidfot"/>
    </w:pPr>
    <w:r w:rsidRPr="00AD0E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32643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208" w:rsidRDefault="00B132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3208" w:rsidRDefault="00B132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208" w:rsidRPr="00AD0E53" w:rsidRDefault="00AD0E53">
    <w:pPr>
      <w:pStyle w:val="Sidfot"/>
    </w:pPr>
    <w:r w:rsidRPr="00AD0E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63910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208" w:rsidRDefault="00B1320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3208" w:rsidRDefault="00B1320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208" w:rsidRPr="00AD0E53" w:rsidRDefault="00AD0E53">
    <w:pPr>
      <w:pStyle w:val="Sidfot"/>
    </w:pPr>
    <w:r w:rsidRPr="00AD0E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44817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208" w:rsidRDefault="00B132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3208" w:rsidRDefault="00B132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3208" w:rsidRPr="00AD0E53" w:rsidRDefault="00B13208">
      <w:r w:rsidRPr="00AD0E53">
        <w:separator/>
      </w:r>
    </w:p>
  </w:footnote>
  <w:footnote w:type="continuationSeparator" w:id="0">
    <w:p w:rsidR="00B13208" w:rsidRPr="00AD0E53" w:rsidRDefault="00B13208">
      <w:r w:rsidRPr="00AD0E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208" w:rsidRPr="00AD0E53" w:rsidRDefault="00AD0E53">
    <w:pPr>
      <w:pStyle w:val="Sidhuvud"/>
    </w:pPr>
    <w:r w:rsidRPr="00AD0E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26611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208" w:rsidRDefault="00B1320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3208" w:rsidRDefault="00B1320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208" w:rsidRPr="00AD0E53" w:rsidRDefault="00AD0E53">
    <w:pPr>
      <w:pStyle w:val="Sidhuvud"/>
    </w:pPr>
    <w:r w:rsidRPr="00AD0E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85320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208" w:rsidRDefault="00B1320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3208" w:rsidRDefault="00B1320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208" w:rsidRPr="00AD0E53" w:rsidRDefault="00B13208">
    <w:pPr>
      <w:pStyle w:val="FSHNormal"/>
      <w:tabs>
        <w:tab w:val="right" w:pos="5840"/>
      </w:tabs>
    </w:pPr>
    <w:r w:rsidRPr="00AD0E53">
      <w:br/>
    </w:r>
    <w:r w:rsidRPr="00AD0E53">
      <w:fldChar w:fldCharType="begin" w:fldLock="1"/>
    </w:r>
    <w:r w:rsidRPr="00AD0E53">
      <w:instrText xml:space="preserve"> DOCPROPERTY</w:instrText>
    </w:r>
    <w:r w:rsidRPr="00AD0E53">
      <w:rPr>
        <w:sz w:val="18"/>
      </w:rPr>
      <w:instrText xml:space="preserve"> "YearUser" *\charformat </w:instrText>
    </w:r>
    <w:r w:rsidRPr="00AD0E53">
      <w:fldChar w:fldCharType="separate"/>
    </w:r>
    <w:r w:rsidRPr="00AD0E53">
      <w:t>2013/14</w:t>
    </w:r>
    <w:r w:rsidRPr="00AD0E53">
      <w:fldChar w:fldCharType="end"/>
    </w:r>
    <w:r w:rsidRPr="00AD0E53">
      <w:t xml:space="preserve"> </w:t>
    </w:r>
    <w:r w:rsidRPr="00AD0E53">
      <w:tab/>
      <w:t xml:space="preserve">mnr: </w:t>
    </w:r>
    <w:r w:rsidRPr="00AD0E53">
      <w:fldChar w:fldCharType="begin" w:fldLock="1"/>
    </w:r>
    <w:r w:rsidRPr="00AD0E53">
      <w:instrText xml:space="preserve"> DOCPROPERTY</w:instrText>
    </w:r>
    <w:r w:rsidRPr="00AD0E53">
      <w:rPr>
        <w:sz w:val="18"/>
      </w:rPr>
      <w:instrText xml:space="preserve"> "Motionsnummer" *\charformat </w:instrText>
    </w:r>
    <w:r w:rsidRPr="00AD0E53">
      <w:fldChar w:fldCharType="separate"/>
    </w:r>
    <w:r w:rsidRPr="00AD0E53">
      <w:t>MJ401</w:t>
    </w:r>
    <w:r w:rsidRPr="00AD0E53">
      <w:fldChar w:fldCharType="end"/>
    </w:r>
    <w:r w:rsidRPr="00AD0E53">
      <w:br/>
    </w:r>
    <w:r w:rsidRPr="00AD0E53">
      <w:fldChar w:fldCharType="begin" w:fldLock="1"/>
    </w:r>
    <w:r w:rsidRPr="00AD0E53">
      <w:instrText xml:space="preserve"> DOCPROPERTY</w:instrText>
    </w:r>
    <w:r w:rsidRPr="00AD0E53">
      <w:rPr>
        <w:sz w:val="18"/>
      </w:rPr>
      <w:instrText xml:space="preserve"> "Samling" *\charformat </w:instrText>
    </w:r>
    <w:r w:rsidRPr="00AD0E53">
      <w:fldChar w:fldCharType="end"/>
    </w:r>
    <w:r w:rsidRPr="00AD0E53">
      <w:tab/>
      <w:t xml:space="preserve">pnr: </w:t>
    </w:r>
    <w:r w:rsidRPr="00AD0E53">
      <w:fldChar w:fldCharType="begin" w:fldLock="1"/>
    </w:r>
    <w:r w:rsidRPr="00AD0E53">
      <w:instrText xml:space="preserve"> DOCPROPERTY</w:instrText>
    </w:r>
    <w:r w:rsidRPr="00AD0E53">
      <w:rPr>
        <w:sz w:val="18"/>
      </w:rPr>
      <w:instrText xml:space="preserve"> "Partinummer" *\charformat </w:instrText>
    </w:r>
    <w:r w:rsidRPr="00AD0E53">
      <w:fldChar w:fldCharType="separate"/>
    </w:r>
    <w:r w:rsidRPr="00AD0E53">
      <w:t>S2040</w:t>
    </w:r>
    <w:r w:rsidRPr="00AD0E53">
      <w:fldChar w:fldCharType="end"/>
    </w:r>
  </w:p>
  <w:p w:rsidR="00B13208" w:rsidRPr="00AD0E53" w:rsidRDefault="00B13208">
    <w:pPr>
      <w:pStyle w:val="FSHRub1"/>
    </w:pPr>
    <w:r w:rsidRPr="00AD0E53">
      <w:t>Motion till riksdagen</w:t>
    </w:r>
    <w:r w:rsidRPr="00AD0E53">
      <w:br/>
    </w:r>
    <w:r w:rsidRPr="00AD0E53">
      <w:fldChar w:fldCharType="begin" w:fldLock="1"/>
    </w:r>
    <w:r w:rsidRPr="00AD0E53">
      <w:instrText xml:space="preserve"> DOCPROPERTY "YearUser" *\charformat </w:instrText>
    </w:r>
    <w:r w:rsidRPr="00AD0E53">
      <w:fldChar w:fldCharType="separate"/>
    </w:r>
    <w:r w:rsidRPr="00AD0E53">
      <w:t>2013/14</w:t>
    </w:r>
    <w:r w:rsidRPr="00AD0E53">
      <w:fldChar w:fldCharType="end"/>
    </w:r>
    <w:r w:rsidRPr="00AD0E53">
      <w:t>:</w:t>
    </w:r>
    <w:r w:rsidRPr="00AD0E53">
      <w:fldChar w:fldCharType="begin" w:fldLock="1"/>
    </w:r>
    <w:r w:rsidRPr="00AD0E53">
      <w:instrText xml:space="preserve"> DOCPROPERTY "Motionsnummer" *\charformat </w:instrText>
    </w:r>
    <w:r w:rsidRPr="00AD0E53">
      <w:fldChar w:fldCharType="separate"/>
    </w:r>
    <w:r w:rsidRPr="00AD0E53">
      <w:t>MJ401</w:t>
    </w:r>
    <w:r w:rsidRPr="00AD0E53">
      <w:fldChar w:fldCharType="end"/>
    </w:r>
  </w:p>
  <w:p w:rsidR="00B13208" w:rsidRPr="00AD0E53" w:rsidRDefault="00B13208">
    <w:pPr>
      <w:pStyle w:val="FSHNormalS5"/>
    </w:pPr>
    <w:r w:rsidRPr="00AD0E53">
      <w:fldChar w:fldCharType="begin" w:fldLock="1"/>
    </w:r>
    <w:r w:rsidRPr="00AD0E53">
      <w:instrText xml:space="preserve"> DOCPROPERTY "MotionarText" *\charformat </w:instrText>
    </w:r>
    <w:r w:rsidRPr="00AD0E53">
      <w:fldChar w:fldCharType="separate"/>
    </w:r>
    <w:r w:rsidRPr="00AD0E53">
      <w:t>av Jennie Nilsson m.fl. (S)</w:t>
    </w:r>
    <w:r w:rsidRPr="00AD0E53">
      <w:fldChar w:fldCharType="end"/>
    </w:r>
    <w:r w:rsidRPr="00AD0E53">
      <w:br/>
    </w:r>
    <w:r w:rsidRPr="00AD0E53">
      <w:fldChar w:fldCharType="begin" w:fldLock="1"/>
    </w:r>
    <w:r w:rsidRPr="00AD0E53">
      <w:instrText xml:space="preserve"> DOCPROPERTY "SvarFrasKort" *\charformat </w:instrText>
    </w:r>
    <w:r w:rsidRPr="00AD0E53">
      <w:fldChar w:fldCharType="end"/>
    </w:r>
  </w:p>
  <w:p w:rsidR="00B13208" w:rsidRPr="00AD0E53" w:rsidRDefault="00B13208">
    <w:pPr>
      <w:pStyle w:val="FSHTitel"/>
    </w:pPr>
    <w:r w:rsidRPr="00AD0E53">
      <w:fldChar w:fldCharType="begin" w:fldLock="1"/>
    </w:r>
    <w:r w:rsidRPr="00AD0E53">
      <w:instrText xml:space="preserve"> DOCPROPERTY</w:instrText>
    </w:r>
    <w:r w:rsidRPr="00AD0E53">
      <w:rPr>
        <w:sz w:val="18"/>
      </w:rPr>
      <w:instrText xml:space="preserve"> "RubrikSvar" *\charformat </w:instrText>
    </w:r>
    <w:r w:rsidRPr="00AD0E53">
      <w:fldChar w:fldCharType="separate"/>
    </w:r>
    <w:r w:rsidRPr="00AD0E53">
      <w:t>Förutsättningar för lokalt och regionalt miljöarbete</w:t>
    </w:r>
    <w:r w:rsidRPr="00AD0E53">
      <w:fldChar w:fldCharType="end"/>
    </w:r>
  </w:p>
  <w:p w:rsidR="00B13208" w:rsidRPr="00AD0E53" w:rsidRDefault="00B13208">
    <w:pPr>
      <w:pStyle w:val="Normal00"/>
    </w:pPr>
  </w:p>
  <w:p w:rsidR="00B13208" w:rsidRPr="00AD0E53" w:rsidRDefault="00B132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24356408">
    <w:abstractNumId w:val="13"/>
  </w:num>
  <w:num w:numId="2" w16cid:durableId="546381545">
    <w:abstractNumId w:val="11"/>
  </w:num>
  <w:num w:numId="3" w16cid:durableId="2132894378">
    <w:abstractNumId w:val="14"/>
  </w:num>
  <w:num w:numId="4" w16cid:durableId="1353871910">
    <w:abstractNumId w:val="8"/>
  </w:num>
  <w:num w:numId="5" w16cid:durableId="1830361343">
    <w:abstractNumId w:val="3"/>
  </w:num>
  <w:num w:numId="6" w16cid:durableId="476997464">
    <w:abstractNumId w:val="2"/>
  </w:num>
  <w:num w:numId="7" w16cid:durableId="1808931827">
    <w:abstractNumId w:val="1"/>
  </w:num>
  <w:num w:numId="8" w16cid:durableId="2127310253">
    <w:abstractNumId w:val="0"/>
  </w:num>
  <w:num w:numId="9" w16cid:durableId="95441571">
    <w:abstractNumId w:val="9"/>
  </w:num>
  <w:num w:numId="10" w16cid:durableId="127092768">
    <w:abstractNumId w:val="7"/>
  </w:num>
  <w:num w:numId="11" w16cid:durableId="892810052">
    <w:abstractNumId w:val="6"/>
  </w:num>
  <w:num w:numId="12" w16cid:durableId="1908176745">
    <w:abstractNumId w:val="5"/>
  </w:num>
  <w:num w:numId="13" w16cid:durableId="1538543468">
    <w:abstractNumId w:val="4"/>
  </w:num>
  <w:num w:numId="14" w16cid:durableId="826097113">
    <w:abstractNumId w:val="16"/>
  </w:num>
  <w:num w:numId="15" w16cid:durableId="2038070518">
    <w:abstractNumId w:val="12"/>
  </w:num>
  <w:num w:numId="16" w16cid:durableId="13353047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29"/>
    <w:docVar w:name="PersonGUIDs" w:val="{21FF6B0B-AD21-4CAB-A2C8-4585D0AACA1E},{F935F001-2393-4929-824A-0F0A02C38EC8},{051A49D3-53CD-4642-8F4B-35937085BCA3}"/>
  </w:docVars>
  <w:rsids>
    <w:rsidRoot w:val="00405501"/>
    <w:rsid w:val="00405501"/>
    <w:rsid w:val="00AD0E53"/>
    <w:rsid w:val="00B132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485BED-4E11-4C0D-8CB2-FA22E51C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1853</Characters>
  <Application>Microsoft Office Word</Application>
  <DocSecurity>4</DocSecurity>
  <Lines>38</Lines>
  <Paragraphs>16</Paragraphs>
  <ScaleCrop>false</ScaleCrop>
  <HeadingPairs>
    <vt:vector size="2" baseType="variant">
      <vt:variant>
        <vt:lpstr>Rubrik</vt:lpstr>
      </vt:variant>
      <vt:variant>
        <vt:i4>1</vt:i4>
      </vt:variant>
    </vt:vector>
  </HeadingPairs>
  <TitlesOfParts>
    <vt:vector size="1" baseType="lpstr">
      <vt:lpstr>S2040</vt:lpstr>
    </vt:vector>
  </TitlesOfParts>
  <Company>Riksdagen</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S2040</dc:title>
  <dc:subject>S2040</dc:subject>
  <dc:creator>Riksdagen</dc:creator>
  <cp:keywords>Riksdagen</cp:keywords>
  <dc:description>AD-ändringar</dc:description>
  <cp:lastModifiedBy>Lars Brink</cp:lastModifiedBy>
  <cp:revision>2</cp:revision>
  <cp:lastPrinted>2014-01-15T09:16:00Z</cp:lastPrinted>
  <dcterms:created xsi:type="dcterms:W3CDTF">2025-12-17T23:33:00Z</dcterms:created>
  <dcterms:modified xsi:type="dcterms:W3CDTF">2025-12-17T23:33:00Z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mot2000_606_2013-08-29</vt:lpwstr>
  </property>
  <property fmtid="{D5CDD505-2E9C-101B-9397-08002B2CF9AE}" pid="3" name="version">
    <vt:lpwstr>mot2000_606_2013-08-29</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Förutsättningar för lokalt och regionalt miljöarbete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Förutsättningar för lokalt och regionalt miljöarbete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Jennie Nilsson m.fl. (S)</vt:lpwstr>
  </property>
  <property fmtid="{D5CDD505-2E9C-101B-9397-08002B2CF9AE}" pid="26" name="MotionarLista">
    <vt:lpwstr>Nilsson, Jennie (S)\Hoff, Hans (S)\Dibrani, Adnan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 Hans Hoff (S), Adnan Dibrani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MJ401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20132014000000000083000020400069</vt:lpwstr>
  </property>
  <property fmtid="{D5CDD505-2E9C-101B-9397-08002B2CF9AE}" pid="47" name="datum">
    <vt:lpwstr>130920</vt:lpwstr>
  </property>
  <property fmtid="{D5CDD505-2E9C-101B-9397-08002B2CF9AE}" pid="48" name="avsändar-e-post">
    <vt:lpwstr/>
  </property>
  <property fmtid="{D5CDD505-2E9C-101B-9397-08002B2CF9AE}" pid="49" name="id">
    <vt:lpwstr>20132014000000000083000020400069</vt:lpwstr>
  </property>
  <property fmtid="{D5CDD505-2E9C-101B-9397-08002B2CF9AE}" pid="50" name="nummer">
    <vt:lpwstr>401</vt:lpwstr>
  </property>
  <property fmtid="{D5CDD505-2E9C-101B-9397-08002B2CF9AE}" pid="51" name="utskottsbeteckning">
    <vt:lpwstr>MJ</vt:lpwstr>
  </property>
  <property fmtid="{D5CDD505-2E9C-101B-9397-08002B2CF9AE}" pid="52" name="GlobalUID">
    <vt:lpwstr>{57C797D9-5791-43EE-BD48-BBE7F3DE0757}</vt:lpwstr>
  </property>
  <property fmtid="{D5CDD505-2E9C-101B-9397-08002B2CF9AE}" pid="53" name="Överföringar">
    <vt:i4>0</vt:i4>
  </property>
  <property fmtid="{D5CDD505-2E9C-101B-9397-08002B2CF9AE}" pid="54" name="Checksum">
    <vt:lpwstr>*1000320100267*</vt:lpwstr>
  </property>
  <property fmtid="{D5CDD505-2E9C-101B-9397-08002B2CF9AE}" pid="55" name="skuggnummer">
    <vt:lpwstr>2067</vt:lpwstr>
  </property>
  <property fmtid="{D5CDD505-2E9C-101B-9397-08002B2CF9AE}" pid="56" name="urixVersion">
    <vt:lpwstr>4.6.0.0</vt:lpwstr>
  </property>
  <property fmtid="{D5CDD505-2E9C-101B-9397-08002B2CF9AE}" pid="57" name="urixOrigin">
    <vt:lpwstr>140115 10:17:06.972</vt:lpwstr>
  </property>
  <property fmtid="{D5CDD505-2E9C-101B-9397-08002B2CF9AE}" pid="58" name="urixGuid">
    <vt:lpwstr>{57F460E1-7D55-480F-8A61-24B6FC7178DF}</vt:lpwstr>
  </property>
</Properties>
</file>