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B9F" w:rsidRPr="000F51A2" w:rsidRDefault="00E44B9F">
      <w:pPr>
        <w:pStyle w:val="Frslagsrubrik"/>
      </w:pPr>
      <w:r w:rsidRPr="000F51A2">
        <w:t>Förslag till riksdagsbeslut</w:t>
      </w:r>
    </w:p>
    <w:p w:rsidR="00E44B9F" w:rsidRPr="000F51A2" w:rsidRDefault="00E44B9F">
      <w:pPr>
        <w:pStyle w:val="Hemstlatt"/>
        <w:ind w:left="0"/>
      </w:pPr>
      <w:r w:rsidRPr="000F51A2">
        <w:t>Riksdagen tillkännager för regeringen som sin mening vad som anförs i motionen om att se över skattelagstiftningen för försvarsa</w:t>
      </w:r>
      <w:r w:rsidRPr="000F51A2">
        <w:t>n</w:t>
      </w:r>
      <w:r w:rsidRPr="000F51A2">
        <w:t>ställda svenskar på internationella uppdrag.</w:t>
      </w:r>
    </w:p>
    <w:p w:rsidR="00E44B9F" w:rsidRPr="000F51A2" w:rsidRDefault="00E44B9F">
      <w:pPr>
        <w:pStyle w:val="Rubrik1"/>
      </w:pPr>
      <w:r w:rsidRPr="000F51A2">
        <w:t>Motivering</w:t>
      </w:r>
    </w:p>
    <w:p w:rsidR="00E44B9F" w:rsidRPr="000F51A2" w:rsidRDefault="00E44B9F">
      <w:r w:rsidRPr="000F51A2">
        <w:t>Värnpliktsförsvaret är nu ersatt av ett yrkesförsvar som aktivt deltar i intern</w:t>
      </w:r>
      <w:r w:rsidRPr="000F51A2">
        <w:t>a</w:t>
      </w:r>
      <w:r w:rsidRPr="000F51A2">
        <w:t>tionell konfliktlösning. I dagsläget befinner sig tusentalet svenska soldater i utlandstjänst och ambitionen är att Sverige ska delta i fler fredsbevarande insatser i framtiden.</w:t>
      </w:r>
    </w:p>
    <w:p w:rsidR="00E44B9F" w:rsidRPr="000F51A2" w:rsidRDefault="00E44B9F">
      <w:pPr>
        <w:pStyle w:val="Normaltindrag"/>
      </w:pPr>
      <w:r w:rsidRPr="000F51A2">
        <w:t>Det nya yrkesförsvaret ställer krav på den anställde att ställa upp på u</w:t>
      </w:r>
      <w:r w:rsidRPr="000F51A2">
        <w:t>t</w:t>
      </w:r>
      <w:r w:rsidRPr="000F51A2">
        <w:t>landstjänst. Försvarsanställda i utlandstjänst får inkomsttillägg, men endast utlandstraktamentet är skattebefriat. Soldaterna betalar fortfarande komm</w:t>
      </w:r>
      <w:r w:rsidRPr="000F51A2">
        <w:t>u</w:t>
      </w:r>
      <w:r w:rsidRPr="000F51A2">
        <w:t>nalskatt på sina inkomster, trots att de kan vara utlandsstationerade under en längre tid.</w:t>
      </w:r>
    </w:p>
    <w:p w:rsidR="00E44B9F" w:rsidRPr="000F51A2" w:rsidRDefault="00E44B9F">
      <w:pPr>
        <w:pStyle w:val="Normaltindrag"/>
      </w:pPr>
      <w:r w:rsidRPr="000F51A2">
        <w:t>Utlandstjänst innebär en lång frånvaro från hem och familj. Oftast har den anställde en familj och ett boende i Sverige som inkomsten måste räcka till. Påfrestningarna fysiskt och psykiskt för soldater som deltar i utlandsuppdrag är redan höga. Rekryteringen av soldat</w:t>
      </w:r>
      <w:r w:rsidRPr="000F51A2">
        <w:t>er skulle underlättas om nettoinkom</w:t>
      </w:r>
      <w:r w:rsidRPr="000F51A2">
        <w:t>s</w:t>
      </w:r>
      <w:r w:rsidRPr="000F51A2">
        <w:t>terna ökade.</w:t>
      </w:r>
    </w:p>
    <w:p w:rsidR="00E44B9F" w:rsidRPr="000F51A2" w:rsidRDefault="00E44B9F">
      <w:pPr>
        <w:pStyle w:val="Normaltindrag"/>
      </w:pPr>
      <w:r w:rsidRPr="000F51A2">
        <w:t>Sedan den 1 januari 2006 gäller samma beskattningsregler för alla som st</w:t>
      </w:r>
      <w:r w:rsidRPr="000F51A2">
        <w:t>a</w:t>
      </w:r>
      <w:r w:rsidRPr="000F51A2">
        <w:t>tioneras utomlands av en statlig myndighet. Detta borde dock inte medföra att soldater i utlandstjänst inte kan åtnjuta gynnsammare skatteregler än andra statligt anställda.</w:t>
      </w:r>
    </w:p>
    <w:p w:rsidR="00E44B9F" w:rsidRPr="000F51A2" w:rsidRDefault="00E44B9F">
      <w:pPr>
        <w:pStyle w:val="Normaltindrag"/>
      </w:pPr>
      <w:r w:rsidRPr="000F51A2">
        <w:t>Inkomstskatterna för försvarsanställda i utlandstjänst bör enligt ovan dä</w:t>
      </w:r>
      <w:r w:rsidRPr="000F51A2">
        <w:t>r</w:t>
      </w:r>
      <w:r w:rsidRPr="000F51A2">
        <w:t>för ses över för att förbättra deras villkor och underlätta rekrytering.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51A2">
        <w:trPr>
          <w:cantSplit/>
        </w:trPr>
        <w:tc>
          <w:tcPr>
            <w:tcW w:w="3046" w:type="dxa"/>
          </w:tcPr>
          <w:p w:rsidR="00E44B9F" w:rsidRPr="000F51A2" w:rsidRDefault="00E44B9F">
            <w:pPr>
              <w:pStyle w:val="UnderskriftDatum"/>
              <w:spacing w:before="240"/>
            </w:pPr>
            <w:r w:rsidRPr="000F51A2">
              <w:lastRenderedPageBreak/>
              <w:t>Stockholm den 25 september 2012</w:t>
            </w:r>
          </w:p>
        </w:tc>
        <w:tc>
          <w:tcPr>
            <w:tcW w:w="3047" w:type="dxa"/>
          </w:tcPr>
          <w:p w:rsidR="00E44B9F" w:rsidRPr="000F51A2" w:rsidRDefault="00E44B9F">
            <w:pPr>
              <w:pStyle w:val="Underskrifter"/>
              <w:spacing w:before="240"/>
            </w:pPr>
          </w:p>
        </w:tc>
      </w:tr>
      <w:tr w:rsidR="00000000" w:rsidRPr="000F51A2">
        <w:trPr>
          <w:cantSplit/>
        </w:trPr>
        <w:tc>
          <w:tcPr>
            <w:tcW w:w="3046" w:type="dxa"/>
          </w:tcPr>
          <w:p w:rsidR="00E44B9F" w:rsidRPr="000F51A2" w:rsidRDefault="00E44B9F">
            <w:pPr>
              <w:pStyle w:val="Underskrifter"/>
            </w:pPr>
            <w:r w:rsidRPr="000F51A2">
              <w:t>Ulrika Karlsson i Uppsala (M)</w:t>
            </w:r>
          </w:p>
        </w:tc>
        <w:tc>
          <w:tcPr>
            <w:tcW w:w="3046" w:type="dxa"/>
          </w:tcPr>
          <w:p w:rsidR="00E44B9F" w:rsidRPr="000F51A2" w:rsidRDefault="00E44B9F">
            <w:pPr>
              <w:pStyle w:val="Underskrifter"/>
            </w:pPr>
          </w:p>
        </w:tc>
      </w:tr>
    </w:tbl>
    <w:p w:rsidR="00E44B9F" w:rsidRPr="000F51A2" w:rsidRDefault="00E44B9F">
      <w:pPr>
        <w:pStyle w:val="Normaltindrag"/>
      </w:pPr>
    </w:p>
    <w:sectPr w:rsidR="00E44B9F" w:rsidRPr="000F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B9F" w:rsidRPr="000F51A2" w:rsidRDefault="00E44B9F">
      <w:r w:rsidRPr="000F51A2">
        <w:separator/>
      </w:r>
    </w:p>
  </w:endnote>
  <w:endnote w:type="continuationSeparator" w:id="0">
    <w:p w:rsidR="00E44B9F" w:rsidRPr="000F51A2" w:rsidRDefault="00E44B9F">
      <w:r w:rsidRPr="000F5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0F51A2">
    <w:pPr>
      <w:pStyle w:val="Sidfot"/>
    </w:pPr>
    <w:r w:rsidRPr="000F51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0194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9F" w:rsidRDefault="00E44B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B9F" w:rsidRDefault="00E44B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0F51A2">
    <w:pPr>
      <w:pStyle w:val="Sidfot"/>
    </w:pPr>
    <w:r w:rsidRPr="000F51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7551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9F" w:rsidRDefault="00E4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B9F" w:rsidRDefault="00E4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0F51A2">
    <w:pPr>
      <w:pStyle w:val="Sidfot"/>
    </w:pPr>
    <w:r w:rsidRPr="000F51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7386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9F" w:rsidRDefault="00E4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B9F" w:rsidRDefault="00E4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B9F" w:rsidRPr="000F51A2" w:rsidRDefault="00E44B9F">
      <w:r w:rsidRPr="000F51A2">
        <w:separator/>
      </w:r>
    </w:p>
  </w:footnote>
  <w:footnote w:type="continuationSeparator" w:id="0">
    <w:p w:rsidR="00E44B9F" w:rsidRPr="000F51A2" w:rsidRDefault="00E44B9F">
      <w:r w:rsidRPr="000F5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0F51A2">
    <w:pPr>
      <w:pStyle w:val="Sidhuvud"/>
    </w:pPr>
    <w:r w:rsidRPr="000F51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7188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9F" w:rsidRDefault="00E44B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B9F" w:rsidRDefault="00E44B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0F51A2">
    <w:pPr>
      <w:pStyle w:val="Sidhuvud"/>
    </w:pPr>
    <w:r w:rsidRPr="000F51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2895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9F" w:rsidRDefault="00E44B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B9F" w:rsidRDefault="00E44B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9F" w:rsidRPr="000F51A2" w:rsidRDefault="00E44B9F">
    <w:pPr>
      <w:pStyle w:val="FSHNormal"/>
      <w:tabs>
        <w:tab w:val="right" w:pos="5840"/>
      </w:tabs>
    </w:pPr>
    <w:r w:rsidRPr="000F51A2">
      <w:br/>
    </w:r>
    <w:r w:rsidRPr="000F51A2">
      <w:fldChar w:fldCharType="begin" w:fldLock="1"/>
    </w:r>
    <w:r w:rsidRPr="000F51A2">
      <w:instrText xml:space="preserve"> DOCPROPERTY</w:instrText>
    </w:r>
    <w:r w:rsidRPr="000F51A2">
      <w:rPr>
        <w:sz w:val="18"/>
      </w:rPr>
      <w:instrText xml:space="preserve"> "YearUser" *\charformat </w:instrText>
    </w:r>
    <w:r w:rsidRPr="000F51A2">
      <w:fldChar w:fldCharType="separate"/>
    </w:r>
    <w:r w:rsidRPr="000F51A2">
      <w:t>2012/13</w:t>
    </w:r>
    <w:r w:rsidRPr="000F51A2">
      <w:fldChar w:fldCharType="end"/>
    </w:r>
    <w:r w:rsidRPr="000F51A2">
      <w:t xml:space="preserve"> </w:t>
    </w:r>
    <w:r w:rsidRPr="000F51A2">
      <w:tab/>
      <w:t xml:space="preserve">mnr: </w:t>
    </w:r>
    <w:r w:rsidRPr="000F51A2">
      <w:fldChar w:fldCharType="begin" w:fldLock="1"/>
    </w:r>
    <w:r w:rsidRPr="000F51A2">
      <w:instrText xml:space="preserve"> DOCPROPERTY</w:instrText>
    </w:r>
    <w:r w:rsidRPr="000F51A2">
      <w:rPr>
        <w:sz w:val="18"/>
      </w:rPr>
      <w:instrText xml:space="preserve"> "Motionsnummer" *\charformat </w:instrText>
    </w:r>
    <w:r w:rsidRPr="000F51A2">
      <w:fldChar w:fldCharType="separate"/>
    </w:r>
    <w:r w:rsidRPr="000F51A2">
      <w:t>Sk431</w:t>
    </w:r>
    <w:r w:rsidRPr="000F51A2">
      <w:fldChar w:fldCharType="end"/>
    </w:r>
    <w:r w:rsidRPr="000F51A2">
      <w:br/>
    </w:r>
    <w:r w:rsidRPr="000F51A2">
      <w:fldChar w:fldCharType="begin" w:fldLock="1"/>
    </w:r>
    <w:r w:rsidRPr="000F51A2">
      <w:instrText xml:space="preserve"> DOCPROPERTY</w:instrText>
    </w:r>
    <w:r w:rsidRPr="000F51A2">
      <w:rPr>
        <w:sz w:val="18"/>
      </w:rPr>
      <w:instrText xml:space="preserve"> "Samling" *\charformat </w:instrText>
    </w:r>
    <w:r w:rsidRPr="000F51A2">
      <w:fldChar w:fldCharType="end"/>
    </w:r>
    <w:r w:rsidRPr="000F51A2">
      <w:tab/>
      <w:t xml:space="preserve">pnr: </w:t>
    </w:r>
    <w:r w:rsidRPr="000F51A2">
      <w:fldChar w:fldCharType="begin" w:fldLock="1"/>
    </w:r>
    <w:r w:rsidRPr="000F51A2">
      <w:instrText xml:space="preserve"> DOCPROPERTY</w:instrText>
    </w:r>
    <w:r w:rsidRPr="000F51A2">
      <w:rPr>
        <w:sz w:val="18"/>
      </w:rPr>
      <w:instrText xml:space="preserve"> "Partinummer" *\charformat </w:instrText>
    </w:r>
    <w:r w:rsidRPr="000F51A2">
      <w:fldChar w:fldCharType="separate"/>
    </w:r>
    <w:r w:rsidRPr="000F51A2">
      <w:t>M1276</w:t>
    </w:r>
    <w:r w:rsidRPr="000F51A2">
      <w:fldChar w:fldCharType="end"/>
    </w:r>
  </w:p>
  <w:p w:rsidR="00E44B9F" w:rsidRPr="000F51A2" w:rsidRDefault="00E44B9F">
    <w:pPr>
      <w:pStyle w:val="FSHRub1"/>
    </w:pPr>
    <w:r w:rsidRPr="000F51A2">
      <w:t>Motion till riksdagen</w:t>
    </w:r>
    <w:r w:rsidRPr="000F51A2">
      <w:br/>
    </w:r>
    <w:r w:rsidRPr="000F51A2">
      <w:fldChar w:fldCharType="begin" w:fldLock="1"/>
    </w:r>
    <w:r w:rsidRPr="000F51A2">
      <w:instrText xml:space="preserve"> DOCPROPERTY "YearUser" *\charformat </w:instrText>
    </w:r>
    <w:r w:rsidRPr="000F51A2">
      <w:fldChar w:fldCharType="separate"/>
    </w:r>
    <w:r w:rsidRPr="000F51A2">
      <w:t>2012/13</w:t>
    </w:r>
    <w:r w:rsidRPr="000F51A2">
      <w:fldChar w:fldCharType="end"/>
    </w:r>
    <w:r w:rsidRPr="000F51A2">
      <w:t>:</w:t>
    </w:r>
    <w:r w:rsidRPr="000F51A2">
      <w:fldChar w:fldCharType="begin" w:fldLock="1"/>
    </w:r>
    <w:r w:rsidRPr="000F51A2">
      <w:instrText xml:space="preserve"> DOCPROPERTY "Motionsnummer" *\charformat </w:instrText>
    </w:r>
    <w:r w:rsidRPr="000F51A2">
      <w:fldChar w:fldCharType="separate"/>
    </w:r>
    <w:r w:rsidRPr="000F51A2">
      <w:t>Sk431</w:t>
    </w:r>
    <w:r w:rsidRPr="000F51A2">
      <w:fldChar w:fldCharType="end"/>
    </w:r>
  </w:p>
  <w:p w:rsidR="00E44B9F" w:rsidRPr="000F51A2" w:rsidRDefault="00E44B9F">
    <w:pPr>
      <w:pStyle w:val="FSHNormalS5"/>
    </w:pPr>
    <w:r w:rsidRPr="000F51A2">
      <w:fldChar w:fldCharType="begin" w:fldLock="1"/>
    </w:r>
    <w:r w:rsidRPr="000F51A2">
      <w:instrText xml:space="preserve"> DOCPROPERTY "MotionarText" *\charformat </w:instrText>
    </w:r>
    <w:r w:rsidRPr="000F51A2">
      <w:fldChar w:fldCharType="separate"/>
    </w:r>
    <w:r w:rsidRPr="000F51A2">
      <w:t>av Ulrika Karlsson i Uppsala (M)</w:t>
    </w:r>
    <w:r w:rsidRPr="000F51A2">
      <w:fldChar w:fldCharType="end"/>
    </w:r>
    <w:r w:rsidRPr="000F51A2">
      <w:br/>
    </w:r>
    <w:r w:rsidRPr="000F51A2">
      <w:fldChar w:fldCharType="begin" w:fldLock="1"/>
    </w:r>
    <w:r w:rsidRPr="000F51A2">
      <w:instrText xml:space="preserve"> DOCPROPERTY "SvarFrasKort" *\charformat </w:instrText>
    </w:r>
    <w:r w:rsidRPr="000F51A2">
      <w:fldChar w:fldCharType="end"/>
    </w:r>
  </w:p>
  <w:p w:rsidR="00E44B9F" w:rsidRPr="000F51A2" w:rsidRDefault="00E44B9F">
    <w:pPr>
      <w:pStyle w:val="FSHTitel"/>
    </w:pPr>
    <w:r w:rsidRPr="000F51A2">
      <w:fldChar w:fldCharType="begin" w:fldLock="1"/>
    </w:r>
    <w:r w:rsidRPr="000F51A2">
      <w:instrText xml:space="preserve"> DOCPROPERTY</w:instrText>
    </w:r>
    <w:r w:rsidRPr="000F51A2">
      <w:rPr>
        <w:sz w:val="18"/>
      </w:rPr>
      <w:instrText xml:space="preserve"> "RubrikSvar" *\charformat </w:instrText>
    </w:r>
    <w:r w:rsidRPr="000F51A2">
      <w:fldChar w:fldCharType="separate"/>
    </w:r>
    <w:r w:rsidRPr="000F51A2">
      <w:t>Skattefrihet för soldater i utlandstjänst</w:t>
    </w:r>
    <w:r w:rsidRPr="000F51A2">
      <w:fldChar w:fldCharType="end"/>
    </w:r>
  </w:p>
  <w:p w:rsidR="00E44B9F" w:rsidRPr="000F51A2" w:rsidRDefault="00E44B9F">
    <w:pPr>
      <w:pStyle w:val="Normal00"/>
    </w:pPr>
  </w:p>
  <w:p w:rsidR="00E44B9F" w:rsidRPr="000F51A2" w:rsidRDefault="00E44B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4797320">
    <w:abstractNumId w:val="13"/>
  </w:num>
  <w:num w:numId="2" w16cid:durableId="2014643875">
    <w:abstractNumId w:val="11"/>
  </w:num>
  <w:num w:numId="3" w16cid:durableId="1273703285">
    <w:abstractNumId w:val="14"/>
  </w:num>
  <w:num w:numId="4" w16cid:durableId="1598833235">
    <w:abstractNumId w:val="8"/>
  </w:num>
  <w:num w:numId="5" w16cid:durableId="782304416">
    <w:abstractNumId w:val="3"/>
  </w:num>
  <w:num w:numId="6" w16cid:durableId="523178191">
    <w:abstractNumId w:val="2"/>
  </w:num>
  <w:num w:numId="7" w16cid:durableId="2089031491">
    <w:abstractNumId w:val="1"/>
  </w:num>
  <w:num w:numId="8" w16cid:durableId="441801653">
    <w:abstractNumId w:val="0"/>
  </w:num>
  <w:num w:numId="9" w16cid:durableId="41950649">
    <w:abstractNumId w:val="9"/>
  </w:num>
  <w:num w:numId="10" w16cid:durableId="118114743">
    <w:abstractNumId w:val="7"/>
  </w:num>
  <w:num w:numId="11" w16cid:durableId="1069772684">
    <w:abstractNumId w:val="6"/>
  </w:num>
  <w:num w:numId="12" w16cid:durableId="262764007">
    <w:abstractNumId w:val="5"/>
  </w:num>
  <w:num w:numId="13" w16cid:durableId="1580360570">
    <w:abstractNumId w:val="4"/>
  </w:num>
  <w:num w:numId="14" w16cid:durableId="479658877">
    <w:abstractNumId w:val="16"/>
  </w:num>
  <w:num w:numId="15" w16cid:durableId="2109428227">
    <w:abstractNumId w:val="12"/>
  </w:num>
  <w:num w:numId="16" w16cid:durableId="281615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F96EDDBC-E646-478A-B341-66E11283DA2B}"/>
  </w:docVars>
  <w:rsids>
    <w:rsidRoot w:val="004E3D3C"/>
    <w:rsid w:val="000F51A2"/>
    <w:rsid w:val="004E3D3C"/>
    <w:rsid w:val="00E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E2330E-09BC-4ED5-95F2-51A8E15F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1353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M1276</vt:lpstr>
    </vt:vector>
  </TitlesOfParts>
  <Company>Riksdagen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M1276</dc:title>
  <dc:subject>M1276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2013-01-15T11:30:00Z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AdRy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Skattefrihet för soldater i utlandstjänst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Skattefrihet för soldater i utlandstjänst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adam.rydstrom@riksdagen.se</vt:lpwstr>
  </property>
  <property fmtid="{D5CDD505-2E9C-101B-9397-08002B2CF9AE}" pid="45" name="ReservUID">
    <vt:lpwstr>am1120aa</vt:lpwstr>
  </property>
  <property fmtid="{D5CDD505-2E9C-101B-9397-08002B2CF9AE}" pid="46" name="MotionID">
    <vt:lpwstr>20122013000000000077000012760069</vt:lpwstr>
  </property>
  <property fmtid="{D5CDD505-2E9C-101B-9397-08002B2CF9AE}" pid="47" name="datum">
    <vt:lpwstr>120925</vt:lpwstr>
  </property>
  <property fmtid="{D5CDD505-2E9C-101B-9397-08002B2CF9AE}" pid="48" name="avsändar-e-post">
    <vt:lpwstr>adam.rydstrom@riksdagen.se</vt:lpwstr>
  </property>
  <property fmtid="{D5CDD505-2E9C-101B-9397-08002B2CF9AE}" pid="49" name="id">
    <vt:lpwstr>20122013000000000077000012760069</vt:lpwstr>
  </property>
  <property fmtid="{D5CDD505-2E9C-101B-9397-08002B2CF9AE}" pid="50" name="nummer">
    <vt:lpwstr>431</vt:lpwstr>
  </property>
  <property fmtid="{D5CDD505-2E9C-101B-9397-08002B2CF9AE}" pid="51" name="utskottsbeteckning">
    <vt:lpwstr>Sk</vt:lpwstr>
  </property>
  <property fmtid="{D5CDD505-2E9C-101B-9397-08002B2CF9AE}" pid="52" name="GlobalUID">
    <vt:lpwstr>{EC496D14-2798-46E4-8B9A-04702C35D189}</vt:lpwstr>
  </property>
  <property fmtid="{D5CDD505-2E9C-101B-9397-08002B2CF9AE}" pid="53" name="Överföringar">
    <vt:i4>0</vt:i4>
  </property>
  <property fmtid="{D5CDD505-2E9C-101B-9397-08002B2CF9AE}" pid="54" name="Checksum">
    <vt:lpwstr>*1011968599139*</vt:lpwstr>
  </property>
  <property fmtid="{D5CDD505-2E9C-101B-9397-08002B2CF9AE}" pid="55" name="skuggnummer">
    <vt:lpwstr>3171</vt:lpwstr>
  </property>
  <property fmtid="{D5CDD505-2E9C-101B-9397-08002B2CF9AE}" pid="56" name="urixVersion">
    <vt:lpwstr>4.6.0.0</vt:lpwstr>
  </property>
  <property fmtid="{D5CDD505-2E9C-101B-9397-08002B2CF9AE}" pid="57" name="urixOrigin">
    <vt:lpwstr>130115 12:30:31.956</vt:lpwstr>
  </property>
  <property fmtid="{D5CDD505-2E9C-101B-9397-08002B2CF9AE}" pid="58" name="urixGuid">
    <vt:lpwstr>{E9108DE5-091D-4866-99D2-8A9677310DB9}</vt:lpwstr>
  </property>
</Properties>
</file>