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8318B" w:rsidP="007242A3">
            <w:pPr>
              <w:framePr w:w="5035" w:h="1644" w:wrap="notBeside" w:vAnchor="page" w:hAnchor="page" w:x="6573" w:y="721"/>
              <w:rPr>
                <w:sz w:val="20"/>
              </w:rPr>
            </w:pPr>
            <w:r>
              <w:rPr>
                <w:sz w:val="20"/>
              </w:rPr>
              <w:t>Dnr U2017/</w:t>
            </w:r>
            <w:r w:rsidR="0070478E" w:rsidRPr="0070478E">
              <w:rPr>
                <w:sz w:val="20"/>
              </w:rPr>
              <w:t>03466</w:t>
            </w:r>
            <w:r w:rsidR="0070478E">
              <w:rPr>
                <w:sz w:val="20"/>
              </w:rPr>
              <w:t>/S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8318B">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D8318B">
            <w:pPr>
              <w:pStyle w:val="Avsndare"/>
              <w:framePr w:h="2483" w:wrap="notBeside" w:x="1504"/>
              <w:rPr>
                <w:bCs/>
                <w:iCs/>
              </w:rPr>
            </w:pPr>
            <w:r>
              <w:rPr>
                <w:bCs/>
                <w:iCs/>
              </w:rPr>
              <w:t>Utbildningsministern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8318B">
      <w:pPr>
        <w:framePr w:w="4400" w:h="2523" w:wrap="notBeside" w:vAnchor="page" w:hAnchor="page" w:x="6453" w:y="2445"/>
        <w:ind w:left="142"/>
      </w:pPr>
      <w:r>
        <w:t>Till riksdagen</w:t>
      </w:r>
    </w:p>
    <w:p w:rsidR="006E4E11" w:rsidRDefault="00D8318B" w:rsidP="00D8318B">
      <w:pPr>
        <w:pStyle w:val="RKrubrik"/>
        <w:pBdr>
          <w:bottom w:val="single" w:sz="4" w:space="1" w:color="auto"/>
        </w:pBdr>
        <w:spacing w:before="0" w:after="0"/>
      </w:pPr>
      <w:r>
        <w:t xml:space="preserve">Svar på fråga 2016/17:1862 av Ann-Britt </w:t>
      </w:r>
      <w:proofErr w:type="spellStart"/>
      <w:r>
        <w:t>Åsebol</w:t>
      </w:r>
      <w:proofErr w:type="spellEnd"/>
      <w:r>
        <w:t xml:space="preserve"> (M) Undervisningskvaliteten i skolan</w:t>
      </w:r>
    </w:p>
    <w:p w:rsidR="006E4E11" w:rsidRDefault="006E4E11">
      <w:pPr>
        <w:pStyle w:val="RKnormal"/>
      </w:pPr>
    </w:p>
    <w:p w:rsidR="006E4E11" w:rsidRDefault="00D8318B">
      <w:pPr>
        <w:pStyle w:val="RKnormal"/>
      </w:pPr>
      <w:r>
        <w:t xml:space="preserve">Ann-Britt </w:t>
      </w:r>
      <w:proofErr w:type="spellStart"/>
      <w:r>
        <w:t>Åsebol</w:t>
      </w:r>
      <w:proofErr w:type="spellEnd"/>
      <w:r>
        <w:t xml:space="preserve"> har frågat mig </w:t>
      </w:r>
      <w:r w:rsidR="001E2DE6">
        <w:t xml:space="preserve">hur jag avser säkerställa att samtliga elever i svenska skolor får en likvärdig och bra undervisningskvalitet som inte på något vis hindras av lärarnas språkbrister. </w:t>
      </w:r>
    </w:p>
    <w:p w:rsidR="001E2DE6" w:rsidRDefault="001E2DE6">
      <w:pPr>
        <w:pStyle w:val="RKnormal"/>
      </w:pPr>
    </w:p>
    <w:p w:rsidR="0049737A" w:rsidRDefault="001E2DE6" w:rsidP="00AF519D">
      <w:pPr>
        <w:pStyle w:val="RKnormal"/>
      </w:pPr>
      <w:r>
        <w:t xml:space="preserve">Att alla elever i Sverige ska få en bra och likvärdig utbildning är en prioriterad fråga för regeringen. </w:t>
      </w:r>
      <w:r w:rsidR="008D7ED8">
        <w:t>Till detta hör att a</w:t>
      </w:r>
      <w:r w:rsidR="00AF519D">
        <w:t>lla elever</w:t>
      </w:r>
      <w:r w:rsidR="008D7ED8">
        <w:t xml:space="preserve"> ska få</w:t>
      </w:r>
      <w:r w:rsidR="00AF519D">
        <w:t xml:space="preserve"> möta behöriga och kompetenta lärare.</w:t>
      </w:r>
      <w:r w:rsidR="0049737A">
        <w:t xml:space="preserve"> </w:t>
      </w:r>
    </w:p>
    <w:p w:rsidR="00372FF6" w:rsidRDefault="00372FF6" w:rsidP="00AF519D">
      <w:pPr>
        <w:pStyle w:val="RKnormal"/>
      </w:pPr>
    </w:p>
    <w:p w:rsidR="00372FF6" w:rsidRPr="007D47B9" w:rsidRDefault="00517B7A" w:rsidP="007D47B9">
      <w:pPr>
        <w:pStyle w:val="RKnormal"/>
      </w:pPr>
      <w:r>
        <w:t xml:space="preserve">Som huvudregel får endast den som har legitimation som lärare eller förskollärare och är behörig för viss undervisning bedriva undervisningen. </w:t>
      </w:r>
      <w:r w:rsidR="00372FF6" w:rsidRPr="007D47B9">
        <w:t>Om det inte finns behöriga lärare att tillgå, eller om det finns annat särskilt skäl med hänsyn till eleverna eller barnen, får en annan lärare eller förskollärare bedriva undervisningen under begränsad tid (2 kap. 18 §</w:t>
      </w:r>
      <w:r w:rsidR="0043795D">
        <w:t xml:space="preserve"> skollagen</w:t>
      </w:r>
      <w:r w:rsidR="00372FF6" w:rsidRPr="007D47B9">
        <w:t xml:space="preserve">). En sådan lärare </w:t>
      </w:r>
      <w:r w:rsidR="00141B75">
        <w:t>måste naturligtvis vara</w:t>
      </w:r>
      <w:r w:rsidR="00372FF6" w:rsidRPr="007D47B9">
        <w:t xml:space="preserve"> lämplig att bedriva undervisningen och i så stor utsträckning som möjligt ha en utbildning som motsvarar den behörighetsgivande. </w:t>
      </w:r>
    </w:p>
    <w:p w:rsidR="00372FF6" w:rsidRPr="007D47B9" w:rsidRDefault="00372FF6" w:rsidP="007D47B9">
      <w:pPr>
        <w:pStyle w:val="RKnormal"/>
      </w:pPr>
    </w:p>
    <w:p w:rsidR="00372FF6" w:rsidRPr="007D47B9" w:rsidRDefault="003A164E" w:rsidP="007D47B9">
      <w:pPr>
        <w:pStyle w:val="RKnormal"/>
      </w:pPr>
      <w:r>
        <w:t>Statens s</w:t>
      </w:r>
      <w:r w:rsidR="00372FF6" w:rsidRPr="007D47B9">
        <w:t xml:space="preserve">kolinspektion </w:t>
      </w:r>
      <w:r w:rsidR="00ED5BEA">
        <w:t>har</w:t>
      </w:r>
      <w:r w:rsidR="00ED5BEA" w:rsidRPr="007D47B9">
        <w:t xml:space="preserve"> </w:t>
      </w:r>
      <w:r w:rsidR="00372FF6" w:rsidRPr="007D47B9">
        <w:t xml:space="preserve">tillsyn </w:t>
      </w:r>
      <w:r w:rsidR="00DF5031">
        <w:t>över</w:t>
      </w:r>
      <w:r w:rsidRPr="007D47B9">
        <w:t xml:space="preserve"> </w:t>
      </w:r>
      <w:r w:rsidR="00372FF6" w:rsidRPr="007D47B9">
        <w:t>att all</w:t>
      </w:r>
      <w:r w:rsidR="00ED5BEA">
        <w:t>a</w:t>
      </w:r>
      <w:r w:rsidR="00372FF6" w:rsidRPr="007D47B9">
        <w:t xml:space="preserve"> </w:t>
      </w:r>
      <w:r w:rsidR="00ED5BEA" w:rsidRPr="007D47B9">
        <w:t>skol</w:t>
      </w:r>
      <w:r w:rsidR="00ED5BEA">
        <w:t>or</w:t>
      </w:r>
      <w:r w:rsidR="00ED5BEA" w:rsidRPr="007D47B9">
        <w:t xml:space="preserve"> </w:t>
      </w:r>
      <w:r w:rsidR="00372FF6" w:rsidRPr="007D47B9">
        <w:t>följer lagar</w:t>
      </w:r>
      <w:r w:rsidR="0043795D">
        <w:t xml:space="preserve"> </w:t>
      </w:r>
      <w:r w:rsidR="0043795D" w:rsidRPr="0043795D">
        <w:t>och andra föreskrifter</w:t>
      </w:r>
      <w:r w:rsidR="00372FF6" w:rsidRPr="007D47B9">
        <w:t>.</w:t>
      </w:r>
      <w:r w:rsidR="007D47B9" w:rsidRPr="007D47B9">
        <w:t xml:space="preserve"> Om undervisnings</w:t>
      </w:r>
      <w:r w:rsidR="00DF5031">
        <w:softHyphen/>
      </w:r>
      <w:r w:rsidR="007D47B9" w:rsidRPr="007D47B9">
        <w:t xml:space="preserve">situationen på en skola skulle brista, till följd av </w:t>
      </w:r>
      <w:r>
        <w:t xml:space="preserve">lärares </w:t>
      </w:r>
      <w:r w:rsidR="007D47B9" w:rsidRPr="007D47B9">
        <w:t xml:space="preserve">bristande språkförmåga eller av andra skäl, så att eleverna inte får den undervisning som de har rätt till kan myndigheten ingripa. </w:t>
      </w:r>
    </w:p>
    <w:p w:rsidR="0049737A" w:rsidRDefault="0049737A" w:rsidP="00AF519D">
      <w:pPr>
        <w:pStyle w:val="RKnormal"/>
      </w:pPr>
    </w:p>
    <w:p w:rsidR="00517B7A" w:rsidRDefault="0049737A" w:rsidP="007D6BA4">
      <w:pPr>
        <w:pStyle w:val="RKnormal"/>
      </w:pPr>
      <w:r>
        <w:t xml:space="preserve">Dagens problem med en omfattande lärarbrist har vuxit fram under </w:t>
      </w:r>
      <w:r w:rsidR="00435557">
        <w:t>lång tid</w:t>
      </w:r>
      <w:r>
        <w:t>.</w:t>
      </w:r>
      <w:r w:rsidR="00F63ABF">
        <w:t xml:space="preserve"> </w:t>
      </w:r>
      <w:r w:rsidR="00F63ABF" w:rsidRPr="00F63ABF">
        <w:t xml:space="preserve">Sedan regeringen tillträdde har </w:t>
      </w:r>
      <w:r w:rsidR="008D7ED8">
        <w:t xml:space="preserve">därför </w:t>
      </w:r>
      <w:r w:rsidR="00F63ABF" w:rsidRPr="00F63ABF">
        <w:t xml:space="preserve">en rad insatser </w:t>
      </w:r>
      <w:r w:rsidR="00F63ABF">
        <w:t xml:space="preserve">genomförts </w:t>
      </w:r>
      <w:r w:rsidR="00F63ABF" w:rsidRPr="00F63ABF">
        <w:t xml:space="preserve">för </w:t>
      </w:r>
      <w:r w:rsidR="007D6BA4">
        <w:t xml:space="preserve">att på både kort och lång sikt </w:t>
      </w:r>
      <w:r w:rsidR="00F63ABF" w:rsidRPr="00F63ABF">
        <w:t>öka lärar</w:t>
      </w:r>
      <w:r w:rsidR="00A12D02">
        <w:t xml:space="preserve">yrkets </w:t>
      </w:r>
      <w:r w:rsidR="00EF1353">
        <w:t>attraktivitet</w:t>
      </w:r>
      <w:r w:rsidR="007D6BA4">
        <w:t xml:space="preserve"> och bekämpa lärarbristen.</w:t>
      </w:r>
      <w:r w:rsidR="00F502B7">
        <w:t xml:space="preserve"> </w:t>
      </w:r>
      <w:r w:rsidR="00AF6F68" w:rsidRPr="00D13469">
        <w:t xml:space="preserve">Regeringen har </w:t>
      </w:r>
      <w:r w:rsidR="00F502B7">
        <w:t xml:space="preserve">bl.a. </w:t>
      </w:r>
      <w:r w:rsidR="00AF6F68" w:rsidRPr="00D13469">
        <w:t xml:space="preserve">tagit initiativ till en nationell samling för läraryrket där parterna på skolans område arbetar tillsammans för att göra läraryrket mer attraktivt. Inom ramen för detta arbete har </w:t>
      </w:r>
      <w:r w:rsidR="0043795D">
        <w:t>flera</w:t>
      </w:r>
      <w:r w:rsidR="00AF6F68" w:rsidRPr="00D13469">
        <w:t xml:space="preserve"> insatser identifierats som viktiga för att höja </w:t>
      </w:r>
      <w:proofErr w:type="spellStart"/>
      <w:r w:rsidR="00AF6F68" w:rsidRPr="00D13469">
        <w:t>skol</w:t>
      </w:r>
      <w:r w:rsidR="00F502B7">
        <w:softHyphen/>
      </w:r>
      <w:r w:rsidR="00AF6F68" w:rsidRPr="00D13469">
        <w:t>professi</w:t>
      </w:r>
      <w:r w:rsidR="00EF1353">
        <w:t>onernas</w:t>
      </w:r>
      <w:proofErr w:type="spellEnd"/>
      <w:r w:rsidR="00EF1353">
        <w:t xml:space="preserve"> status och attraktivitet. Bland annat investerar regeringen 3 miljarder kronor årligen för höjda lärarlöner</w:t>
      </w:r>
      <w:r w:rsidR="007D6BA4">
        <w:t xml:space="preserve">. Vidare förstärker regeringen </w:t>
      </w:r>
      <w:r w:rsidR="007D6BA4" w:rsidRPr="00C839C3">
        <w:t>lärarutbildningar</w:t>
      </w:r>
      <w:r w:rsidR="007D6BA4">
        <w:t xml:space="preserve">na med cirka </w:t>
      </w:r>
      <w:r w:rsidR="007D6BA4" w:rsidRPr="007D57E6">
        <w:t>10</w:t>
      </w:r>
      <w:r w:rsidR="007D6BA4">
        <w:t> </w:t>
      </w:r>
      <w:r w:rsidR="007D6BA4" w:rsidRPr="007D57E6">
        <w:t>000</w:t>
      </w:r>
      <w:r w:rsidR="007D6BA4" w:rsidRPr="00C839C3">
        <w:t xml:space="preserve"> n</w:t>
      </w:r>
      <w:r w:rsidR="007D6BA4">
        <w:t>ya utbildningsplatser</w:t>
      </w:r>
      <w:r w:rsidR="00A15654" w:rsidRPr="00A15654">
        <w:t xml:space="preserve"> från </w:t>
      </w:r>
      <w:r w:rsidR="00A15654" w:rsidRPr="00A15654">
        <w:lastRenderedPageBreak/>
        <w:t>mandatperiodens början</w:t>
      </w:r>
      <w:r w:rsidR="007D6BA4">
        <w:t xml:space="preserve"> </w:t>
      </w:r>
      <w:r w:rsidR="009F02FE">
        <w:t xml:space="preserve">t.o.m. </w:t>
      </w:r>
      <w:r w:rsidR="007D6BA4">
        <w:t xml:space="preserve">2021 och investerar i </w:t>
      </w:r>
      <w:r w:rsidR="007D6BA4" w:rsidRPr="00A12D02">
        <w:t>kompletterande utbildning</w:t>
      </w:r>
      <w:r w:rsidR="0035092B">
        <w:t>ar som leder till lärar- eller förskollärarexamen</w:t>
      </w:r>
      <w:r w:rsidR="007D6BA4" w:rsidRPr="00A12D02">
        <w:t xml:space="preserve"> för dem som har annan akademisk </w:t>
      </w:r>
      <w:r w:rsidR="0035092B">
        <w:t>utbildning</w:t>
      </w:r>
      <w:r w:rsidR="0035092B" w:rsidRPr="00A12D02">
        <w:t xml:space="preserve"> </w:t>
      </w:r>
      <w:r w:rsidR="007D6BA4" w:rsidRPr="00A12D02">
        <w:t>och vill bli lärare</w:t>
      </w:r>
      <w:r w:rsidR="007D6BA4">
        <w:t>.</w:t>
      </w:r>
      <w:r w:rsidR="00B05239">
        <w:t xml:space="preserve"> </w:t>
      </w:r>
    </w:p>
    <w:p w:rsidR="00517B7A" w:rsidRDefault="00517B7A" w:rsidP="007D6BA4">
      <w:pPr>
        <w:pStyle w:val="RKnormal"/>
      </w:pPr>
    </w:p>
    <w:p w:rsidR="00517B7A" w:rsidRDefault="00517B7A" w:rsidP="007D6BA4">
      <w:pPr>
        <w:pStyle w:val="RKnormal"/>
      </w:pPr>
      <w:r w:rsidRPr="00517B7A">
        <w:t xml:space="preserve">För att ta vara på den värdefulla kompetensen hos de som kommer till Sverige med utländsk lärarerfarenhet har även ett snabbspår startats för lärare med utländsk utbildning. Snabbspåret för nyanlända lärare innebär att Arbetsförmedlingens olika insatser kan </w:t>
      </w:r>
      <w:r w:rsidR="00006223">
        <w:t>genomföras</w:t>
      </w:r>
      <w:r w:rsidRPr="00517B7A">
        <w:t xml:space="preserve"> parallellt, där exempelvis praktik kombineras med yrkessvenska och kompletterande utbildning. För att sedan kunna få en svensk lärarlegitimation krävs dokumenterat goda kunskaper i det svenska språket, motsvarande kraven för behörighet till högskolestudier i Sverige.</w:t>
      </w:r>
    </w:p>
    <w:p w:rsidR="007D6BA4" w:rsidRDefault="007D6BA4" w:rsidP="00AF519D">
      <w:pPr>
        <w:pStyle w:val="RKnormal"/>
      </w:pPr>
    </w:p>
    <w:p w:rsidR="0050022C" w:rsidRDefault="00DB117D">
      <w:pPr>
        <w:pStyle w:val="RKnormal"/>
      </w:pPr>
      <w:r>
        <w:t>Sammantaget</w:t>
      </w:r>
      <w:r w:rsidR="0050022C">
        <w:t xml:space="preserve"> har regeringen sedan dag ett genomfört ett stort antal insatser för att alla elever i Sverige ska få en utbildning av hög kvalitet med </w:t>
      </w:r>
      <w:r>
        <w:t>behöriga och kompetenta lärare.</w:t>
      </w:r>
      <w:r w:rsidR="00FC4095">
        <w:t xml:space="preserve"> </w:t>
      </w:r>
      <w:r w:rsidR="00D5374A">
        <w:t xml:space="preserve">Tillsammans med parterna på skolans område fortsätter detta </w:t>
      </w:r>
      <w:r w:rsidR="00AF735B">
        <w:t xml:space="preserve">viktiga </w:t>
      </w:r>
      <w:r w:rsidR="00D5374A">
        <w:t xml:space="preserve">arbete. </w:t>
      </w:r>
    </w:p>
    <w:p w:rsidR="00D8318B" w:rsidRDefault="00D8318B">
      <w:pPr>
        <w:pStyle w:val="RKnormal"/>
      </w:pPr>
    </w:p>
    <w:p w:rsidR="00D8318B" w:rsidRDefault="00D8318B">
      <w:pPr>
        <w:pStyle w:val="RKnormal"/>
      </w:pPr>
      <w:r>
        <w:t>Stockholm den 14 september 2017</w:t>
      </w:r>
    </w:p>
    <w:p w:rsidR="00D8318B" w:rsidRDefault="00D8318B">
      <w:pPr>
        <w:pStyle w:val="RKnormal"/>
      </w:pPr>
    </w:p>
    <w:p w:rsidR="00D8318B" w:rsidRDefault="00D8318B">
      <w:pPr>
        <w:pStyle w:val="RKnormal"/>
      </w:pPr>
    </w:p>
    <w:p w:rsidR="00D8318B" w:rsidRDefault="00D8318B">
      <w:pPr>
        <w:pStyle w:val="RKnormal"/>
      </w:pPr>
      <w:r>
        <w:t>Gustav Fridolin</w:t>
      </w:r>
    </w:p>
    <w:sectPr w:rsidR="00D8318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18B" w:rsidRDefault="00D8318B">
      <w:r>
        <w:separator/>
      </w:r>
    </w:p>
  </w:endnote>
  <w:endnote w:type="continuationSeparator" w:id="0">
    <w:p w:rsidR="00D8318B" w:rsidRDefault="00D8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18B" w:rsidRDefault="00D8318B">
      <w:r>
        <w:separator/>
      </w:r>
    </w:p>
  </w:footnote>
  <w:footnote w:type="continuationSeparator" w:id="0">
    <w:p w:rsidR="00D8318B" w:rsidRDefault="00D83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1159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F135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18B" w:rsidRDefault="000242C5">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18B"/>
    <w:rsid w:val="00006223"/>
    <w:rsid w:val="000242C5"/>
    <w:rsid w:val="00084E0A"/>
    <w:rsid w:val="000C1F12"/>
    <w:rsid w:val="000E207E"/>
    <w:rsid w:val="00141B75"/>
    <w:rsid w:val="0014399D"/>
    <w:rsid w:val="00150384"/>
    <w:rsid w:val="00160901"/>
    <w:rsid w:val="001805B7"/>
    <w:rsid w:val="00192494"/>
    <w:rsid w:val="001E2DE6"/>
    <w:rsid w:val="002952B6"/>
    <w:rsid w:val="00295B73"/>
    <w:rsid w:val="003022E9"/>
    <w:rsid w:val="00347543"/>
    <w:rsid w:val="0035092B"/>
    <w:rsid w:val="00367B1C"/>
    <w:rsid w:val="00372FF6"/>
    <w:rsid w:val="003A164E"/>
    <w:rsid w:val="003D33ED"/>
    <w:rsid w:val="003D7152"/>
    <w:rsid w:val="00403BDB"/>
    <w:rsid w:val="00435557"/>
    <w:rsid w:val="0043795D"/>
    <w:rsid w:val="00455BDB"/>
    <w:rsid w:val="00460D88"/>
    <w:rsid w:val="0049737A"/>
    <w:rsid w:val="004A328D"/>
    <w:rsid w:val="004C7355"/>
    <w:rsid w:val="004E1E41"/>
    <w:rsid w:val="0050022C"/>
    <w:rsid w:val="00517B7A"/>
    <w:rsid w:val="00564286"/>
    <w:rsid w:val="0058762B"/>
    <w:rsid w:val="005960D5"/>
    <w:rsid w:val="005C6FCC"/>
    <w:rsid w:val="005D0504"/>
    <w:rsid w:val="006339D2"/>
    <w:rsid w:val="0069415A"/>
    <w:rsid w:val="006E4E11"/>
    <w:rsid w:val="0070478E"/>
    <w:rsid w:val="007242A3"/>
    <w:rsid w:val="00750969"/>
    <w:rsid w:val="00761406"/>
    <w:rsid w:val="007958F4"/>
    <w:rsid w:val="007A4E9B"/>
    <w:rsid w:val="007A6855"/>
    <w:rsid w:val="007D47B9"/>
    <w:rsid w:val="007D57E6"/>
    <w:rsid w:val="007D6BA4"/>
    <w:rsid w:val="007F30CD"/>
    <w:rsid w:val="00811289"/>
    <w:rsid w:val="0082167F"/>
    <w:rsid w:val="008856D8"/>
    <w:rsid w:val="008D7ED8"/>
    <w:rsid w:val="0092027A"/>
    <w:rsid w:val="00955E31"/>
    <w:rsid w:val="00981A83"/>
    <w:rsid w:val="00992E72"/>
    <w:rsid w:val="009F02FE"/>
    <w:rsid w:val="00A12D02"/>
    <w:rsid w:val="00A1469F"/>
    <w:rsid w:val="00A15654"/>
    <w:rsid w:val="00A21C33"/>
    <w:rsid w:val="00A434C2"/>
    <w:rsid w:val="00AB60AF"/>
    <w:rsid w:val="00AF0281"/>
    <w:rsid w:val="00AF26D1"/>
    <w:rsid w:val="00AF519D"/>
    <w:rsid w:val="00AF6F68"/>
    <w:rsid w:val="00AF735B"/>
    <w:rsid w:val="00B05239"/>
    <w:rsid w:val="00BD5B88"/>
    <w:rsid w:val="00C22385"/>
    <w:rsid w:val="00C305D3"/>
    <w:rsid w:val="00C839C3"/>
    <w:rsid w:val="00D133D7"/>
    <w:rsid w:val="00D13469"/>
    <w:rsid w:val="00D5374A"/>
    <w:rsid w:val="00D73C02"/>
    <w:rsid w:val="00D8318B"/>
    <w:rsid w:val="00DB117D"/>
    <w:rsid w:val="00DF5031"/>
    <w:rsid w:val="00E11594"/>
    <w:rsid w:val="00E23938"/>
    <w:rsid w:val="00E23B7F"/>
    <w:rsid w:val="00E4574E"/>
    <w:rsid w:val="00E57DFC"/>
    <w:rsid w:val="00E712A4"/>
    <w:rsid w:val="00E80146"/>
    <w:rsid w:val="00E904D0"/>
    <w:rsid w:val="00EC25F9"/>
    <w:rsid w:val="00ED583F"/>
    <w:rsid w:val="00ED5BEA"/>
    <w:rsid w:val="00EF1353"/>
    <w:rsid w:val="00F001E2"/>
    <w:rsid w:val="00F502B7"/>
    <w:rsid w:val="00F63ABF"/>
    <w:rsid w:val="00FC40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9737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9737A"/>
    <w:rPr>
      <w:rFonts w:ascii="Tahoma" w:hAnsi="Tahoma" w:cs="Tahoma"/>
      <w:sz w:val="16"/>
      <w:szCs w:val="16"/>
      <w:lang w:eastAsia="en-US"/>
    </w:rPr>
  </w:style>
  <w:style w:type="character" w:styleId="Kommentarsreferens">
    <w:name w:val="annotation reference"/>
    <w:basedOn w:val="Standardstycketeckensnitt"/>
    <w:rsid w:val="0069415A"/>
    <w:rPr>
      <w:sz w:val="16"/>
      <w:szCs w:val="16"/>
    </w:rPr>
  </w:style>
  <w:style w:type="paragraph" w:styleId="Kommentarer">
    <w:name w:val="annotation text"/>
    <w:basedOn w:val="Normal"/>
    <w:link w:val="KommentarerChar"/>
    <w:rsid w:val="0069415A"/>
    <w:pPr>
      <w:spacing w:line="240" w:lineRule="auto"/>
    </w:pPr>
    <w:rPr>
      <w:sz w:val="20"/>
    </w:rPr>
  </w:style>
  <w:style w:type="character" w:customStyle="1" w:styleId="KommentarerChar">
    <w:name w:val="Kommentarer Char"/>
    <w:basedOn w:val="Standardstycketeckensnitt"/>
    <w:link w:val="Kommentarer"/>
    <w:rsid w:val="0069415A"/>
    <w:rPr>
      <w:rFonts w:ascii="OrigGarmnd BT" w:hAnsi="OrigGarmnd BT"/>
      <w:lang w:eastAsia="en-US"/>
    </w:rPr>
  </w:style>
  <w:style w:type="paragraph" w:styleId="Kommentarsmne">
    <w:name w:val="annotation subject"/>
    <w:basedOn w:val="Kommentarer"/>
    <w:next w:val="Kommentarer"/>
    <w:link w:val="KommentarsmneChar"/>
    <w:rsid w:val="0069415A"/>
    <w:rPr>
      <w:b/>
      <w:bCs/>
    </w:rPr>
  </w:style>
  <w:style w:type="character" w:customStyle="1" w:styleId="KommentarsmneChar">
    <w:name w:val="Kommentarsämne Char"/>
    <w:basedOn w:val="KommentarerChar"/>
    <w:link w:val="Kommentarsmne"/>
    <w:rsid w:val="0069415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9737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9737A"/>
    <w:rPr>
      <w:rFonts w:ascii="Tahoma" w:hAnsi="Tahoma" w:cs="Tahoma"/>
      <w:sz w:val="16"/>
      <w:szCs w:val="16"/>
      <w:lang w:eastAsia="en-US"/>
    </w:rPr>
  </w:style>
  <w:style w:type="character" w:styleId="Kommentarsreferens">
    <w:name w:val="annotation reference"/>
    <w:basedOn w:val="Standardstycketeckensnitt"/>
    <w:rsid w:val="0069415A"/>
    <w:rPr>
      <w:sz w:val="16"/>
      <w:szCs w:val="16"/>
    </w:rPr>
  </w:style>
  <w:style w:type="paragraph" w:styleId="Kommentarer">
    <w:name w:val="annotation text"/>
    <w:basedOn w:val="Normal"/>
    <w:link w:val="KommentarerChar"/>
    <w:rsid w:val="0069415A"/>
    <w:pPr>
      <w:spacing w:line="240" w:lineRule="auto"/>
    </w:pPr>
    <w:rPr>
      <w:sz w:val="20"/>
    </w:rPr>
  </w:style>
  <w:style w:type="character" w:customStyle="1" w:styleId="KommentarerChar">
    <w:name w:val="Kommentarer Char"/>
    <w:basedOn w:val="Standardstycketeckensnitt"/>
    <w:link w:val="Kommentarer"/>
    <w:rsid w:val="0069415A"/>
    <w:rPr>
      <w:rFonts w:ascii="OrigGarmnd BT" w:hAnsi="OrigGarmnd BT"/>
      <w:lang w:eastAsia="en-US"/>
    </w:rPr>
  </w:style>
  <w:style w:type="paragraph" w:styleId="Kommentarsmne">
    <w:name w:val="annotation subject"/>
    <w:basedOn w:val="Kommentarer"/>
    <w:next w:val="Kommentarer"/>
    <w:link w:val="KommentarsmneChar"/>
    <w:rsid w:val="0069415A"/>
    <w:rPr>
      <w:b/>
      <w:bCs/>
    </w:rPr>
  </w:style>
  <w:style w:type="character" w:customStyle="1" w:styleId="KommentarsmneChar">
    <w:name w:val="Kommentarsämne Char"/>
    <w:basedOn w:val="KommentarerChar"/>
    <w:link w:val="Kommentarsmne"/>
    <w:rsid w:val="0069415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62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d7ba52c0-6323-453c-ad70-b992f4e55cd8</RD_Svarsid>
  </documentManagement>
</p:properties>
</file>

<file path=customXml/itemProps1.xml><?xml version="1.0" encoding="utf-8"?>
<ds:datastoreItem xmlns:ds="http://schemas.openxmlformats.org/officeDocument/2006/customXml" ds:itemID="{BD31E7B9-D717-47C2-AD68-694AB2EEE712}"/>
</file>

<file path=customXml/itemProps2.xml><?xml version="1.0" encoding="utf-8"?>
<ds:datastoreItem xmlns:ds="http://schemas.openxmlformats.org/officeDocument/2006/customXml" ds:itemID="{06912BF6-C087-43ED-BA1C-4EECDF5C4A4B}"/>
</file>

<file path=customXml/itemProps3.xml><?xml version="1.0" encoding="utf-8"?>
<ds:datastoreItem xmlns:ds="http://schemas.openxmlformats.org/officeDocument/2006/customXml" ds:itemID="{F43EDDA9-EDC9-453E-A9D6-2993855C5B7D}"/>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2729</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Ahlquist</dc:creator>
  <cp:lastModifiedBy>Lena Nettelstad</cp:lastModifiedBy>
  <cp:revision>2</cp:revision>
  <cp:lastPrinted>2017-09-01T13:08:00Z</cp:lastPrinted>
  <dcterms:created xsi:type="dcterms:W3CDTF">2017-09-14T09:10:00Z</dcterms:created>
  <dcterms:modified xsi:type="dcterms:W3CDTF">2017-09-14T09:10:00Z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