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177FF8" w:rsidRPr="00FF7CAC" w:rsidTr="008232C8">
        <w:tc>
          <w:tcPr>
            <w:tcW w:w="9141" w:type="dxa"/>
          </w:tcPr>
          <w:p w:rsidR="00177FF8" w:rsidRPr="00FF7CAC" w:rsidRDefault="00177FF8">
            <w:pPr>
              <w:rPr>
                <w:sz w:val="22"/>
                <w:szCs w:val="22"/>
              </w:rPr>
            </w:pPr>
            <w:r w:rsidRPr="00FF7CAC">
              <w:rPr>
                <w:sz w:val="22"/>
                <w:szCs w:val="22"/>
              </w:rPr>
              <w:t>RIKSDAGEN</w:t>
            </w:r>
          </w:p>
          <w:p w:rsidR="00177FF8" w:rsidRPr="00FF7CAC" w:rsidRDefault="00177FF8">
            <w:pPr>
              <w:rPr>
                <w:sz w:val="22"/>
                <w:szCs w:val="22"/>
              </w:rPr>
            </w:pPr>
            <w:r w:rsidRPr="00FF7CAC">
              <w:rPr>
                <w:sz w:val="22"/>
                <w:szCs w:val="22"/>
              </w:rPr>
              <w:t>MILJÖ- OCH JORDBRUKSUTSKOTTET</w:t>
            </w:r>
          </w:p>
        </w:tc>
      </w:tr>
    </w:tbl>
    <w:p w:rsidR="00177FF8" w:rsidRPr="00FF7CAC" w:rsidRDefault="00177FF8">
      <w:pPr>
        <w:rPr>
          <w:sz w:val="22"/>
          <w:szCs w:val="22"/>
        </w:rPr>
      </w:pPr>
    </w:p>
    <w:p w:rsidR="00177FF8" w:rsidRPr="00FF7CAC"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FF7CAC">
        <w:trPr>
          <w:cantSplit/>
          <w:trHeight w:val="742"/>
        </w:trPr>
        <w:tc>
          <w:tcPr>
            <w:tcW w:w="1985" w:type="dxa"/>
          </w:tcPr>
          <w:p w:rsidR="00177FF8" w:rsidRPr="00FF7CAC" w:rsidRDefault="00177FF8">
            <w:pPr>
              <w:rPr>
                <w:b/>
                <w:sz w:val="22"/>
                <w:szCs w:val="22"/>
              </w:rPr>
            </w:pPr>
            <w:r w:rsidRPr="00FF7CAC">
              <w:rPr>
                <w:b/>
                <w:sz w:val="22"/>
                <w:szCs w:val="22"/>
              </w:rPr>
              <w:t xml:space="preserve">PROTOKOLL </w:t>
            </w:r>
          </w:p>
        </w:tc>
        <w:tc>
          <w:tcPr>
            <w:tcW w:w="6463" w:type="dxa"/>
          </w:tcPr>
          <w:p w:rsidR="00177FF8" w:rsidRPr="00FF7CAC" w:rsidRDefault="00626575">
            <w:pPr>
              <w:rPr>
                <w:b/>
                <w:sz w:val="22"/>
                <w:szCs w:val="22"/>
              </w:rPr>
            </w:pPr>
            <w:r w:rsidRPr="00FF7CAC">
              <w:rPr>
                <w:b/>
                <w:sz w:val="22"/>
                <w:szCs w:val="22"/>
              </w:rPr>
              <w:t>UTSKOTTSSAMMANTRÄDE 201</w:t>
            </w:r>
            <w:r w:rsidR="00DC48A8" w:rsidRPr="00FF7CAC">
              <w:rPr>
                <w:b/>
                <w:sz w:val="22"/>
                <w:szCs w:val="22"/>
              </w:rPr>
              <w:t>8</w:t>
            </w:r>
            <w:r w:rsidR="0003479D" w:rsidRPr="00FF7CAC">
              <w:rPr>
                <w:b/>
                <w:sz w:val="22"/>
                <w:szCs w:val="22"/>
              </w:rPr>
              <w:t>/1</w:t>
            </w:r>
            <w:r w:rsidR="00DC48A8" w:rsidRPr="00FF7CAC">
              <w:rPr>
                <w:b/>
                <w:sz w:val="22"/>
                <w:szCs w:val="22"/>
              </w:rPr>
              <w:t>9</w:t>
            </w:r>
            <w:r w:rsidR="0003479D" w:rsidRPr="00FF7CAC">
              <w:rPr>
                <w:b/>
                <w:sz w:val="22"/>
                <w:szCs w:val="22"/>
              </w:rPr>
              <w:t>:</w:t>
            </w:r>
            <w:r w:rsidR="008F0342" w:rsidRPr="00FF7CAC">
              <w:rPr>
                <w:b/>
                <w:sz w:val="22"/>
                <w:szCs w:val="22"/>
              </w:rPr>
              <w:t>15</w:t>
            </w:r>
          </w:p>
          <w:p w:rsidR="00177FF8" w:rsidRPr="00FF7CAC" w:rsidRDefault="00177FF8">
            <w:pPr>
              <w:rPr>
                <w:b/>
                <w:sz w:val="22"/>
                <w:szCs w:val="22"/>
              </w:rPr>
            </w:pPr>
          </w:p>
        </w:tc>
      </w:tr>
      <w:tr w:rsidR="00177FF8" w:rsidRPr="00FF7CAC">
        <w:tc>
          <w:tcPr>
            <w:tcW w:w="1985" w:type="dxa"/>
          </w:tcPr>
          <w:p w:rsidR="00177FF8" w:rsidRPr="00FF7CAC" w:rsidRDefault="00177FF8">
            <w:pPr>
              <w:rPr>
                <w:sz w:val="22"/>
                <w:szCs w:val="22"/>
              </w:rPr>
            </w:pPr>
            <w:r w:rsidRPr="00FF7CAC">
              <w:rPr>
                <w:sz w:val="22"/>
                <w:szCs w:val="22"/>
              </w:rPr>
              <w:t>DATUM</w:t>
            </w:r>
          </w:p>
        </w:tc>
        <w:tc>
          <w:tcPr>
            <w:tcW w:w="6463" w:type="dxa"/>
          </w:tcPr>
          <w:p w:rsidR="00177FF8" w:rsidRPr="00FF7CAC" w:rsidRDefault="00626575" w:rsidP="00DC48A8">
            <w:pPr>
              <w:rPr>
                <w:sz w:val="22"/>
                <w:szCs w:val="22"/>
              </w:rPr>
            </w:pPr>
            <w:r w:rsidRPr="00FF7CAC">
              <w:rPr>
                <w:sz w:val="22"/>
                <w:szCs w:val="22"/>
              </w:rPr>
              <w:t>201</w:t>
            </w:r>
            <w:r w:rsidR="001238B9" w:rsidRPr="00FF7CAC">
              <w:rPr>
                <w:sz w:val="22"/>
                <w:szCs w:val="22"/>
              </w:rPr>
              <w:t>9</w:t>
            </w:r>
            <w:r w:rsidR="008C2D5B" w:rsidRPr="00FF7CAC">
              <w:rPr>
                <w:sz w:val="22"/>
                <w:szCs w:val="22"/>
              </w:rPr>
              <w:t>-</w:t>
            </w:r>
            <w:r w:rsidR="008F0342" w:rsidRPr="00FF7CAC">
              <w:rPr>
                <w:sz w:val="22"/>
                <w:szCs w:val="22"/>
              </w:rPr>
              <w:t>01-31</w:t>
            </w:r>
          </w:p>
        </w:tc>
      </w:tr>
      <w:tr w:rsidR="00177FF8" w:rsidRPr="00FF7CAC">
        <w:tc>
          <w:tcPr>
            <w:tcW w:w="1985" w:type="dxa"/>
          </w:tcPr>
          <w:p w:rsidR="00177FF8" w:rsidRPr="00FF7CAC" w:rsidRDefault="00177FF8">
            <w:pPr>
              <w:rPr>
                <w:sz w:val="22"/>
                <w:szCs w:val="22"/>
              </w:rPr>
            </w:pPr>
            <w:r w:rsidRPr="00FF7CAC">
              <w:rPr>
                <w:sz w:val="22"/>
                <w:szCs w:val="22"/>
              </w:rPr>
              <w:t>TID</w:t>
            </w:r>
          </w:p>
        </w:tc>
        <w:tc>
          <w:tcPr>
            <w:tcW w:w="6463" w:type="dxa"/>
          </w:tcPr>
          <w:p w:rsidR="00090B92" w:rsidRPr="00FF7CAC" w:rsidRDefault="00E44E30" w:rsidP="00231475">
            <w:pPr>
              <w:rPr>
                <w:sz w:val="22"/>
                <w:szCs w:val="22"/>
              </w:rPr>
            </w:pPr>
            <w:r w:rsidRPr="00FF7CAC">
              <w:rPr>
                <w:sz w:val="22"/>
                <w:szCs w:val="22"/>
              </w:rPr>
              <w:t>10</w:t>
            </w:r>
            <w:r w:rsidR="00B54A57" w:rsidRPr="00FF7CAC">
              <w:rPr>
                <w:sz w:val="22"/>
                <w:szCs w:val="22"/>
              </w:rPr>
              <w:t>.</w:t>
            </w:r>
            <w:r w:rsidR="0021176A" w:rsidRPr="00FF7CAC">
              <w:rPr>
                <w:sz w:val="22"/>
                <w:szCs w:val="22"/>
              </w:rPr>
              <w:t>0</w:t>
            </w:r>
            <w:r w:rsidR="00B5691D" w:rsidRPr="00FF7CAC">
              <w:rPr>
                <w:sz w:val="22"/>
                <w:szCs w:val="22"/>
              </w:rPr>
              <w:t>0</w:t>
            </w:r>
            <w:r w:rsidR="00762508" w:rsidRPr="00FF7CAC">
              <w:rPr>
                <w:sz w:val="22"/>
                <w:szCs w:val="22"/>
              </w:rPr>
              <w:t xml:space="preserve"> </w:t>
            </w:r>
            <w:r w:rsidR="00302EBE" w:rsidRPr="00FF7CAC">
              <w:rPr>
                <w:sz w:val="22"/>
                <w:szCs w:val="22"/>
              </w:rPr>
              <w:t>–</w:t>
            </w:r>
            <w:r w:rsidR="00A61DD4" w:rsidRPr="00FF7CAC">
              <w:rPr>
                <w:sz w:val="22"/>
                <w:szCs w:val="22"/>
              </w:rPr>
              <w:t xml:space="preserve"> 10.15, 10.50 – 12.45, 14.30 –</w:t>
            </w:r>
            <w:r w:rsidR="00090B92" w:rsidRPr="00FF7CAC">
              <w:rPr>
                <w:sz w:val="22"/>
                <w:szCs w:val="22"/>
              </w:rPr>
              <w:t xml:space="preserve"> 15.30, 16.05 – 16.15, </w:t>
            </w:r>
          </w:p>
          <w:p w:rsidR="00177FF8" w:rsidRPr="00FF7CAC" w:rsidRDefault="00090B92" w:rsidP="00231475">
            <w:pPr>
              <w:rPr>
                <w:sz w:val="22"/>
                <w:szCs w:val="22"/>
              </w:rPr>
            </w:pPr>
            <w:r w:rsidRPr="00FF7CAC">
              <w:rPr>
                <w:sz w:val="22"/>
                <w:szCs w:val="22"/>
              </w:rPr>
              <w:t>16.25 –16.30</w:t>
            </w:r>
            <w:r w:rsidR="00A61DD4" w:rsidRPr="00FF7CAC">
              <w:rPr>
                <w:sz w:val="22"/>
                <w:szCs w:val="22"/>
              </w:rPr>
              <w:t xml:space="preserve"> </w:t>
            </w:r>
            <w:r w:rsidR="00DA5AAC" w:rsidRPr="00FF7CAC">
              <w:rPr>
                <w:sz w:val="22"/>
                <w:szCs w:val="22"/>
              </w:rPr>
              <w:t xml:space="preserve"> </w:t>
            </w:r>
            <w:r w:rsidR="00762508" w:rsidRPr="00FF7CAC">
              <w:rPr>
                <w:sz w:val="22"/>
                <w:szCs w:val="22"/>
              </w:rPr>
              <w:t xml:space="preserve"> </w:t>
            </w:r>
          </w:p>
        </w:tc>
      </w:tr>
      <w:tr w:rsidR="00177FF8" w:rsidRPr="00FF7CAC">
        <w:tc>
          <w:tcPr>
            <w:tcW w:w="1985" w:type="dxa"/>
          </w:tcPr>
          <w:p w:rsidR="00177FF8" w:rsidRPr="00FF7CAC" w:rsidRDefault="00177FF8">
            <w:pPr>
              <w:rPr>
                <w:sz w:val="22"/>
                <w:szCs w:val="22"/>
              </w:rPr>
            </w:pPr>
            <w:r w:rsidRPr="00FF7CAC">
              <w:rPr>
                <w:sz w:val="22"/>
                <w:szCs w:val="22"/>
              </w:rPr>
              <w:t>NÄRVARANDE</w:t>
            </w:r>
          </w:p>
        </w:tc>
        <w:tc>
          <w:tcPr>
            <w:tcW w:w="6463" w:type="dxa"/>
          </w:tcPr>
          <w:p w:rsidR="00177FF8" w:rsidRPr="00FF7CAC" w:rsidRDefault="00177FF8">
            <w:pPr>
              <w:rPr>
                <w:sz w:val="22"/>
                <w:szCs w:val="22"/>
              </w:rPr>
            </w:pPr>
            <w:r w:rsidRPr="00FF7CAC">
              <w:rPr>
                <w:sz w:val="22"/>
                <w:szCs w:val="22"/>
              </w:rPr>
              <w:t>Se bilaga 1</w:t>
            </w:r>
          </w:p>
        </w:tc>
      </w:tr>
    </w:tbl>
    <w:p w:rsidR="00177FF8" w:rsidRPr="00FF7CAC" w:rsidRDefault="00177FF8">
      <w:pPr>
        <w:rPr>
          <w:sz w:val="22"/>
          <w:szCs w:val="22"/>
        </w:rPr>
      </w:pPr>
    </w:p>
    <w:p w:rsidR="00177FF8" w:rsidRPr="00FF7CAC" w:rsidRDefault="00177FF8">
      <w:pPr>
        <w:tabs>
          <w:tab w:val="left" w:pos="1701"/>
        </w:tabs>
        <w:rPr>
          <w:snapToGrid w:val="0"/>
          <w:color w:val="000000"/>
          <w:sz w:val="22"/>
          <w:szCs w:val="22"/>
        </w:rPr>
      </w:pPr>
    </w:p>
    <w:p w:rsidR="00177FF8" w:rsidRPr="00FF7CAC"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FF7CAC" w:rsidTr="002241EF">
        <w:tc>
          <w:tcPr>
            <w:tcW w:w="567" w:type="dxa"/>
          </w:tcPr>
          <w:p w:rsidR="00177FF8" w:rsidRPr="00FF7CAC" w:rsidRDefault="00177FF8">
            <w:pPr>
              <w:tabs>
                <w:tab w:val="left" w:pos="1701"/>
              </w:tabs>
              <w:rPr>
                <w:b/>
                <w:snapToGrid w:val="0"/>
                <w:sz w:val="22"/>
                <w:szCs w:val="22"/>
              </w:rPr>
            </w:pPr>
            <w:r w:rsidRPr="00FF7CAC">
              <w:rPr>
                <w:b/>
                <w:snapToGrid w:val="0"/>
                <w:sz w:val="22"/>
                <w:szCs w:val="22"/>
              </w:rPr>
              <w:t>§ 1</w:t>
            </w:r>
          </w:p>
        </w:tc>
        <w:tc>
          <w:tcPr>
            <w:tcW w:w="6946" w:type="dxa"/>
            <w:gridSpan w:val="2"/>
          </w:tcPr>
          <w:p w:rsidR="00AC2387" w:rsidRPr="00FF7CAC" w:rsidRDefault="00022199" w:rsidP="008F0342">
            <w:pPr>
              <w:rPr>
                <w:bCs/>
                <w:color w:val="000000"/>
                <w:sz w:val="22"/>
                <w:szCs w:val="22"/>
              </w:rPr>
            </w:pPr>
            <w:r w:rsidRPr="00FF7CAC">
              <w:rPr>
                <w:b/>
                <w:bCs/>
                <w:color w:val="000000"/>
                <w:sz w:val="22"/>
                <w:szCs w:val="22"/>
              </w:rPr>
              <w:t>Sveriges bokföringsrapport enligt LULUCF-förordningen</w:t>
            </w:r>
            <w:r w:rsidRPr="00FF7CAC">
              <w:rPr>
                <w:b/>
                <w:bCs/>
                <w:color w:val="000000"/>
                <w:sz w:val="22"/>
                <w:szCs w:val="22"/>
              </w:rPr>
              <w:br/>
            </w:r>
            <w:r w:rsidRPr="00FF7CAC">
              <w:rPr>
                <w:b/>
                <w:bCs/>
                <w:color w:val="000000"/>
                <w:sz w:val="22"/>
                <w:szCs w:val="22"/>
              </w:rPr>
              <w:br/>
            </w:r>
            <w:r w:rsidRPr="00FF7CAC">
              <w:rPr>
                <w:bCs/>
                <w:color w:val="000000"/>
                <w:sz w:val="22"/>
                <w:szCs w:val="22"/>
              </w:rPr>
              <w:t xml:space="preserve">Utskottet </w:t>
            </w:r>
            <w:r w:rsidR="00B1578E" w:rsidRPr="00FF7CAC">
              <w:rPr>
                <w:bCs/>
                <w:color w:val="000000"/>
                <w:sz w:val="22"/>
                <w:szCs w:val="22"/>
              </w:rPr>
              <w:t>beslutade att</w:t>
            </w:r>
            <w:r w:rsidR="008232C8">
              <w:rPr>
                <w:bCs/>
                <w:color w:val="000000"/>
                <w:sz w:val="22"/>
                <w:szCs w:val="22"/>
              </w:rPr>
              <w:t xml:space="preserve"> senarelägga överläggningen med regeringen till </w:t>
            </w:r>
            <w:r w:rsidR="005D6E36">
              <w:rPr>
                <w:bCs/>
                <w:color w:val="000000"/>
                <w:sz w:val="22"/>
                <w:szCs w:val="22"/>
              </w:rPr>
              <w:t>kl. 14.30</w:t>
            </w:r>
            <w:r w:rsidR="00B1578E" w:rsidRPr="00FF7CAC">
              <w:rPr>
                <w:bCs/>
                <w:color w:val="000000"/>
                <w:sz w:val="22"/>
                <w:szCs w:val="22"/>
              </w:rPr>
              <w:t>.</w:t>
            </w:r>
            <w:r w:rsidR="008232C8">
              <w:rPr>
                <w:bCs/>
                <w:color w:val="000000"/>
                <w:sz w:val="22"/>
                <w:szCs w:val="22"/>
              </w:rPr>
              <w:t xml:space="preserve"> </w:t>
            </w:r>
          </w:p>
          <w:p w:rsidR="00B1578E" w:rsidRPr="00FF7CAC" w:rsidRDefault="00B1578E" w:rsidP="008F0342">
            <w:pPr>
              <w:rPr>
                <w:bCs/>
                <w:color w:val="000000"/>
                <w:sz w:val="22"/>
                <w:szCs w:val="22"/>
              </w:rPr>
            </w:pPr>
          </w:p>
          <w:p w:rsidR="00B1578E" w:rsidRPr="00FF7CAC" w:rsidRDefault="00B1578E" w:rsidP="008F0342">
            <w:pPr>
              <w:rPr>
                <w:bCs/>
                <w:color w:val="000000"/>
                <w:sz w:val="22"/>
                <w:szCs w:val="22"/>
              </w:rPr>
            </w:pPr>
            <w:r w:rsidRPr="00FF7CAC">
              <w:rPr>
                <w:bCs/>
                <w:color w:val="000000"/>
                <w:sz w:val="22"/>
                <w:szCs w:val="22"/>
              </w:rPr>
              <w:t>Denna paragraf förklarades omedelbart justerad.</w:t>
            </w:r>
          </w:p>
          <w:p w:rsidR="00AC2387" w:rsidRPr="00FF7CAC" w:rsidRDefault="00AC2387" w:rsidP="008F0342">
            <w:pPr>
              <w:rPr>
                <w:snapToGrid w:val="0"/>
                <w:sz w:val="22"/>
                <w:szCs w:val="22"/>
              </w:rPr>
            </w:pPr>
          </w:p>
        </w:tc>
      </w:tr>
      <w:tr w:rsidR="00CC5952" w:rsidRPr="00FF7CAC" w:rsidTr="002241EF">
        <w:tc>
          <w:tcPr>
            <w:tcW w:w="567" w:type="dxa"/>
          </w:tcPr>
          <w:p w:rsidR="00CC5952" w:rsidRPr="00FF7CAC" w:rsidRDefault="00CC5952">
            <w:pPr>
              <w:tabs>
                <w:tab w:val="left" w:pos="1701"/>
              </w:tabs>
              <w:rPr>
                <w:b/>
                <w:snapToGrid w:val="0"/>
                <w:sz w:val="22"/>
                <w:szCs w:val="22"/>
              </w:rPr>
            </w:pPr>
            <w:r w:rsidRPr="00FF7CAC">
              <w:rPr>
                <w:b/>
                <w:snapToGrid w:val="0"/>
                <w:sz w:val="22"/>
                <w:szCs w:val="22"/>
              </w:rPr>
              <w:t xml:space="preserve">§ </w:t>
            </w:r>
            <w:r w:rsidR="00D30A97" w:rsidRPr="00FF7CAC">
              <w:rPr>
                <w:b/>
                <w:snapToGrid w:val="0"/>
                <w:sz w:val="22"/>
                <w:szCs w:val="22"/>
              </w:rPr>
              <w:t>2</w:t>
            </w:r>
          </w:p>
        </w:tc>
        <w:tc>
          <w:tcPr>
            <w:tcW w:w="6946" w:type="dxa"/>
            <w:gridSpan w:val="2"/>
          </w:tcPr>
          <w:p w:rsidR="008F0342" w:rsidRPr="00FF7CAC" w:rsidRDefault="008F0342" w:rsidP="008F0342">
            <w:pPr>
              <w:rPr>
                <w:snapToGrid w:val="0"/>
                <w:sz w:val="22"/>
                <w:szCs w:val="22"/>
              </w:rPr>
            </w:pPr>
            <w:r w:rsidRPr="00FF7CAC">
              <w:rPr>
                <w:b/>
                <w:snapToGrid w:val="0"/>
                <w:sz w:val="22"/>
                <w:szCs w:val="22"/>
              </w:rPr>
              <w:t>Justering av protokoll</w:t>
            </w:r>
            <w:r w:rsidRPr="00FF7CAC">
              <w:rPr>
                <w:b/>
                <w:snapToGrid w:val="0"/>
                <w:sz w:val="22"/>
                <w:szCs w:val="22"/>
              </w:rPr>
              <w:br/>
            </w:r>
          </w:p>
          <w:p w:rsidR="008F0342" w:rsidRPr="00FF7CAC" w:rsidRDefault="008F0342" w:rsidP="008F0342">
            <w:pPr>
              <w:rPr>
                <w:snapToGrid w:val="0"/>
                <w:sz w:val="22"/>
                <w:szCs w:val="22"/>
              </w:rPr>
            </w:pPr>
            <w:r w:rsidRPr="00FF7CAC">
              <w:rPr>
                <w:snapToGrid w:val="0"/>
                <w:sz w:val="22"/>
                <w:szCs w:val="22"/>
              </w:rPr>
              <w:t>Utskott</w:t>
            </w:r>
            <w:r w:rsidR="00022199" w:rsidRPr="00FF7CAC">
              <w:rPr>
                <w:snapToGrid w:val="0"/>
                <w:sz w:val="22"/>
                <w:szCs w:val="22"/>
              </w:rPr>
              <w:t>et justerade protokoll 2018/19:13</w:t>
            </w:r>
          </w:p>
          <w:p w:rsidR="00D87D66" w:rsidRPr="00FF7CAC" w:rsidRDefault="00D87D66" w:rsidP="002A14AC">
            <w:pPr>
              <w:tabs>
                <w:tab w:val="left" w:pos="1701"/>
              </w:tabs>
              <w:rPr>
                <w:b/>
                <w:snapToGrid w:val="0"/>
                <w:sz w:val="22"/>
                <w:szCs w:val="22"/>
              </w:rPr>
            </w:pPr>
          </w:p>
        </w:tc>
      </w:tr>
      <w:tr w:rsidR="00D30A97" w:rsidRPr="00FF7CAC" w:rsidTr="004D1671">
        <w:tc>
          <w:tcPr>
            <w:tcW w:w="567" w:type="dxa"/>
          </w:tcPr>
          <w:p w:rsidR="00D30A97" w:rsidRPr="00FF7CAC" w:rsidRDefault="00D30A97" w:rsidP="004D1671">
            <w:pPr>
              <w:tabs>
                <w:tab w:val="left" w:pos="1701"/>
              </w:tabs>
              <w:rPr>
                <w:b/>
                <w:snapToGrid w:val="0"/>
                <w:sz w:val="22"/>
                <w:szCs w:val="22"/>
              </w:rPr>
            </w:pPr>
            <w:r w:rsidRPr="00FF7CAC">
              <w:rPr>
                <w:b/>
                <w:snapToGrid w:val="0"/>
                <w:sz w:val="22"/>
                <w:szCs w:val="22"/>
              </w:rPr>
              <w:t>§ 3</w:t>
            </w:r>
          </w:p>
        </w:tc>
        <w:tc>
          <w:tcPr>
            <w:tcW w:w="6946" w:type="dxa"/>
            <w:gridSpan w:val="2"/>
          </w:tcPr>
          <w:p w:rsidR="001A35A0" w:rsidRPr="00FF7CAC" w:rsidRDefault="008846F2" w:rsidP="002A14AC">
            <w:pPr>
              <w:rPr>
                <w:b/>
                <w:snapToGrid w:val="0"/>
                <w:sz w:val="22"/>
                <w:szCs w:val="22"/>
              </w:rPr>
            </w:pPr>
            <w:r w:rsidRPr="00FF7CAC">
              <w:rPr>
                <w:b/>
                <w:bCs/>
                <w:color w:val="000000"/>
                <w:sz w:val="22"/>
                <w:szCs w:val="22"/>
              </w:rPr>
              <w:t>Mottagande av motionsyrkande</w:t>
            </w:r>
            <w:r w:rsidR="007C025E">
              <w:rPr>
                <w:b/>
                <w:bCs/>
                <w:color w:val="000000"/>
                <w:sz w:val="22"/>
                <w:szCs w:val="22"/>
              </w:rPr>
              <w:t>n</w:t>
            </w:r>
          </w:p>
          <w:p w:rsidR="00D87D66" w:rsidRPr="00FF7CAC" w:rsidRDefault="00D87D66" w:rsidP="002A14AC">
            <w:pPr>
              <w:rPr>
                <w:snapToGrid w:val="0"/>
                <w:sz w:val="22"/>
                <w:szCs w:val="22"/>
              </w:rPr>
            </w:pPr>
          </w:p>
          <w:p w:rsidR="00AC2387" w:rsidRPr="00FF7CAC" w:rsidRDefault="00AC2387" w:rsidP="00AC2387">
            <w:pPr>
              <w:rPr>
                <w:bCs/>
                <w:sz w:val="22"/>
                <w:szCs w:val="22"/>
              </w:rPr>
            </w:pPr>
            <w:r w:rsidRPr="00FF7CAC">
              <w:rPr>
                <w:rFonts w:eastAsiaTheme="minorHAnsi"/>
                <w:bCs/>
                <w:color w:val="000000"/>
                <w:sz w:val="22"/>
                <w:szCs w:val="22"/>
                <w:lang w:eastAsia="en-US"/>
              </w:rPr>
              <w:t xml:space="preserve">Utskottet beslutade att ta emot </w:t>
            </w:r>
            <w:r w:rsidRPr="00FF7CAC">
              <w:rPr>
                <w:color w:val="000000"/>
                <w:sz w:val="22"/>
                <w:szCs w:val="22"/>
              </w:rPr>
              <w:t xml:space="preserve">motion 2018/19:2426 av Kristina Yngwe m.fl. (C) yrkande 45 och motion 2018/19:1394 av Maria Gardfjell (MP) yrkande 1 från civilutskottet. </w:t>
            </w:r>
            <w:r w:rsidRPr="00FF7CAC">
              <w:rPr>
                <w:color w:val="000000"/>
                <w:sz w:val="22"/>
                <w:szCs w:val="22"/>
              </w:rPr>
              <w:br/>
            </w:r>
          </w:p>
          <w:p w:rsidR="00AC2387" w:rsidRPr="00FF7CAC" w:rsidRDefault="00AC2387" w:rsidP="002A14AC">
            <w:pPr>
              <w:rPr>
                <w:snapToGrid w:val="0"/>
                <w:sz w:val="22"/>
                <w:szCs w:val="22"/>
              </w:rPr>
            </w:pPr>
            <w:r w:rsidRPr="00FF7CAC">
              <w:rPr>
                <w:bCs/>
                <w:sz w:val="22"/>
                <w:szCs w:val="22"/>
              </w:rPr>
              <w:t>Denna paragraf förklarades omedelbart justerad</w:t>
            </w:r>
            <w:r w:rsidR="00B1578E" w:rsidRPr="00FF7CAC">
              <w:rPr>
                <w:bCs/>
                <w:sz w:val="22"/>
                <w:szCs w:val="22"/>
              </w:rPr>
              <w:t>.</w:t>
            </w:r>
            <w:r w:rsidRPr="00FF7CAC">
              <w:rPr>
                <w:rFonts w:eastAsiaTheme="minorHAnsi"/>
                <w:b/>
                <w:bCs/>
                <w:color w:val="000000"/>
                <w:sz w:val="22"/>
                <w:szCs w:val="22"/>
                <w:lang w:eastAsia="en-US"/>
              </w:rPr>
              <w:br/>
            </w:r>
          </w:p>
        </w:tc>
      </w:tr>
      <w:tr w:rsidR="001A35A0" w:rsidRPr="00FF7CAC" w:rsidTr="004D1671">
        <w:tc>
          <w:tcPr>
            <w:tcW w:w="567" w:type="dxa"/>
          </w:tcPr>
          <w:p w:rsidR="001A35A0" w:rsidRPr="00FF7CAC" w:rsidRDefault="001A35A0" w:rsidP="004D1671">
            <w:pPr>
              <w:tabs>
                <w:tab w:val="left" w:pos="1701"/>
              </w:tabs>
              <w:rPr>
                <w:b/>
                <w:snapToGrid w:val="0"/>
                <w:sz w:val="22"/>
                <w:szCs w:val="22"/>
              </w:rPr>
            </w:pPr>
            <w:r w:rsidRPr="00FF7CAC">
              <w:rPr>
                <w:b/>
                <w:snapToGrid w:val="0"/>
                <w:sz w:val="22"/>
                <w:szCs w:val="22"/>
              </w:rPr>
              <w:t xml:space="preserve">§ 4 </w:t>
            </w:r>
          </w:p>
        </w:tc>
        <w:tc>
          <w:tcPr>
            <w:tcW w:w="6946" w:type="dxa"/>
            <w:gridSpan w:val="2"/>
          </w:tcPr>
          <w:p w:rsidR="002968EE" w:rsidRPr="00FF7CAC" w:rsidRDefault="008846F2" w:rsidP="00675F6F">
            <w:pPr>
              <w:rPr>
                <w:rFonts w:eastAsiaTheme="minorHAnsi"/>
                <w:b/>
                <w:bCs/>
                <w:color w:val="000000"/>
                <w:sz w:val="22"/>
                <w:szCs w:val="22"/>
                <w:lang w:eastAsia="en-US"/>
              </w:rPr>
            </w:pPr>
            <w:r w:rsidRPr="00FF7CAC">
              <w:rPr>
                <w:b/>
                <w:bCs/>
                <w:color w:val="000000"/>
                <w:sz w:val="22"/>
                <w:szCs w:val="22"/>
              </w:rPr>
              <w:t>Cirkulär ekonomi (MJU5)</w:t>
            </w:r>
          </w:p>
          <w:p w:rsidR="00D87D66" w:rsidRPr="00FF7CAC" w:rsidRDefault="00D87D66" w:rsidP="00675F6F">
            <w:pPr>
              <w:rPr>
                <w:rFonts w:eastAsiaTheme="minorHAnsi"/>
                <w:bCs/>
                <w:color w:val="000000"/>
                <w:sz w:val="22"/>
                <w:szCs w:val="22"/>
                <w:lang w:eastAsia="en-US"/>
              </w:rPr>
            </w:pPr>
          </w:p>
          <w:p w:rsidR="00AC2387" w:rsidRPr="00FF7CAC" w:rsidRDefault="00AC2387" w:rsidP="00675F6F">
            <w:pPr>
              <w:rPr>
                <w:rFonts w:eastAsiaTheme="minorHAnsi"/>
                <w:bCs/>
                <w:color w:val="000000"/>
                <w:sz w:val="22"/>
                <w:szCs w:val="22"/>
                <w:lang w:eastAsia="en-US"/>
              </w:rPr>
            </w:pPr>
            <w:r w:rsidRPr="00FF7CAC">
              <w:rPr>
                <w:rFonts w:eastAsiaTheme="minorHAnsi"/>
                <w:bCs/>
                <w:color w:val="000000"/>
                <w:sz w:val="22"/>
                <w:szCs w:val="22"/>
                <w:lang w:eastAsia="en-US"/>
              </w:rPr>
              <w:t>Utskottet behandlade motioner om cirkulär ekonomi.</w:t>
            </w:r>
          </w:p>
          <w:p w:rsidR="00AC2387" w:rsidRPr="00FF7CAC" w:rsidRDefault="00AC2387" w:rsidP="00675F6F">
            <w:pPr>
              <w:rPr>
                <w:rFonts w:eastAsiaTheme="minorHAnsi"/>
                <w:bCs/>
                <w:color w:val="000000"/>
                <w:sz w:val="22"/>
                <w:szCs w:val="22"/>
                <w:lang w:eastAsia="en-US"/>
              </w:rPr>
            </w:pPr>
          </w:p>
          <w:p w:rsidR="00AC2387" w:rsidRPr="00FF7CAC" w:rsidRDefault="00AC2387" w:rsidP="00675F6F">
            <w:pPr>
              <w:rPr>
                <w:rFonts w:eastAsiaTheme="minorHAnsi"/>
                <w:b/>
                <w:bCs/>
                <w:color w:val="000000"/>
                <w:sz w:val="22"/>
                <w:szCs w:val="22"/>
                <w:lang w:eastAsia="en-US"/>
              </w:rPr>
            </w:pPr>
            <w:r w:rsidRPr="00FF7CAC">
              <w:rPr>
                <w:rFonts w:eastAsiaTheme="minorHAnsi"/>
                <w:bCs/>
                <w:color w:val="000000"/>
                <w:sz w:val="22"/>
                <w:szCs w:val="22"/>
                <w:lang w:eastAsia="en-US"/>
              </w:rPr>
              <w:t>Ärendet bordlades.</w:t>
            </w:r>
          </w:p>
          <w:p w:rsidR="00AC2387" w:rsidRPr="00FF7CAC" w:rsidRDefault="00AC2387" w:rsidP="00675F6F">
            <w:pPr>
              <w:rPr>
                <w:rFonts w:eastAsiaTheme="minorHAnsi"/>
                <w:b/>
                <w:bCs/>
                <w:color w:val="000000"/>
                <w:sz w:val="22"/>
                <w:szCs w:val="22"/>
                <w:lang w:eastAsia="en-US"/>
              </w:rPr>
            </w:pPr>
          </w:p>
        </w:tc>
      </w:tr>
      <w:tr w:rsidR="001A35A0" w:rsidRPr="00FF7CAC" w:rsidTr="004D1671">
        <w:tc>
          <w:tcPr>
            <w:tcW w:w="567" w:type="dxa"/>
          </w:tcPr>
          <w:p w:rsidR="001A35A0" w:rsidRPr="00FF7CAC" w:rsidRDefault="001A35A0" w:rsidP="004D1671">
            <w:pPr>
              <w:tabs>
                <w:tab w:val="left" w:pos="1701"/>
              </w:tabs>
              <w:rPr>
                <w:b/>
                <w:snapToGrid w:val="0"/>
                <w:sz w:val="22"/>
                <w:szCs w:val="22"/>
              </w:rPr>
            </w:pPr>
            <w:r w:rsidRPr="00FF7CAC">
              <w:rPr>
                <w:b/>
                <w:snapToGrid w:val="0"/>
                <w:sz w:val="22"/>
                <w:szCs w:val="22"/>
              </w:rPr>
              <w:t xml:space="preserve">§ </w:t>
            </w:r>
            <w:r w:rsidR="00A746E4" w:rsidRPr="00FF7CAC">
              <w:rPr>
                <w:b/>
                <w:snapToGrid w:val="0"/>
                <w:sz w:val="22"/>
                <w:szCs w:val="22"/>
              </w:rPr>
              <w:t>5</w:t>
            </w:r>
          </w:p>
        </w:tc>
        <w:tc>
          <w:tcPr>
            <w:tcW w:w="6946" w:type="dxa"/>
            <w:gridSpan w:val="2"/>
          </w:tcPr>
          <w:p w:rsidR="001A35A0" w:rsidRPr="00FF7CAC" w:rsidRDefault="008846F2" w:rsidP="002A14AC">
            <w:pPr>
              <w:rPr>
                <w:rFonts w:eastAsiaTheme="minorHAnsi"/>
                <w:bCs/>
                <w:color w:val="000000"/>
                <w:sz w:val="22"/>
                <w:szCs w:val="22"/>
                <w:lang w:eastAsia="en-US"/>
              </w:rPr>
            </w:pPr>
            <w:r w:rsidRPr="00FF7CAC">
              <w:rPr>
                <w:b/>
                <w:bCs/>
                <w:color w:val="000000"/>
                <w:sz w:val="22"/>
                <w:szCs w:val="22"/>
              </w:rPr>
              <w:t>Kemikaliepolitik (MJU7)</w:t>
            </w:r>
          </w:p>
          <w:p w:rsidR="00D87D66" w:rsidRPr="00FF7CAC" w:rsidRDefault="00D87D66" w:rsidP="002A14AC">
            <w:pPr>
              <w:rPr>
                <w:rFonts w:eastAsiaTheme="minorHAnsi"/>
                <w:bCs/>
                <w:color w:val="000000"/>
                <w:sz w:val="22"/>
                <w:szCs w:val="22"/>
                <w:lang w:eastAsia="en-US"/>
              </w:rPr>
            </w:pPr>
          </w:p>
          <w:p w:rsidR="00AC2387" w:rsidRPr="00FF7CAC" w:rsidRDefault="00AC2387" w:rsidP="002A14AC">
            <w:pPr>
              <w:rPr>
                <w:rFonts w:eastAsiaTheme="minorHAnsi"/>
                <w:bCs/>
                <w:color w:val="000000"/>
                <w:sz w:val="22"/>
                <w:szCs w:val="22"/>
                <w:lang w:eastAsia="en-US"/>
              </w:rPr>
            </w:pPr>
            <w:r w:rsidRPr="00FF7CAC">
              <w:rPr>
                <w:rFonts w:eastAsiaTheme="minorHAnsi"/>
                <w:bCs/>
                <w:color w:val="000000"/>
                <w:sz w:val="22"/>
                <w:szCs w:val="22"/>
                <w:lang w:eastAsia="en-US"/>
              </w:rPr>
              <w:t>Utskottet behandlade motioner om kemikaliepolitik.</w:t>
            </w:r>
          </w:p>
          <w:p w:rsidR="00AC2387" w:rsidRPr="00FF7CAC" w:rsidRDefault="00AC2387" w:rsidP="002A14AC">
            <w:pPr>
              <w:rPr>
                <w:rFonts w:eastAsiaTheme="minorHAnsi"/>
                <w:bCs/>
                <w:color w:val="000000"/>
                <w:sz w:val="22"/>
                <w:szCs w:val="22"/>
                <w:lang w:eastAsia="en-US"/>
              </w:rPr>
            </w:pPr>
          </w:p>
          <w:p w:rsidR="00AC2387" w:rsidRPr="00FF7CAC" w:rsidRDefault="00AC2387" w:rsidP="002A14AC">
            <w:pPr>
              <w:rPr>
                <w:rFonts w:eastAsiaTheme="minorHAnsi"/>
                <w:bCs/>
                <w:color w:val="000000"/>
                <w:sz w:val="22"/>
                <w:szCs w:val="22"/>
                <w:lang w:eastAsia="en-US"/>
              </w:rPr>
            </w:pPr>
            <w:r w:rsidRPr="00FF7CAC">
              <w:rPr>
                <w:rFonts w:eastAsiaTheme="minorHAnsi"/>
                <w:bCs/>
                <w:color w:val="000000"/>
                <w:sz w:val="22"/>
                <w:szCs w:val="22"/>
                <w:lang w:eastAsia="en-US"/>
              </w:rPr>
              <w:t>Ärendet bordlades.</w:t>
            </w:r>
          </w:p>
          <w:p w:rsidR="00AC2387" w:rsidRPr="00FF7CAC" w:rsidRDefault="00AC2387" w:rsidP="002A14AC">
            <w:pPr>
              <w:rPr>
                <w:rFonts w:eastAsiaTheme="minorHAnsi"/>
                <w:bCs/>
                <w:color w:val="000000"/>
                <w:sz w:val="22"/>
                <w:szCs w:val="22"/>
                <w:lang w:eastAsia="en-US"/>
              </w:rPr>
            </w:pPr>
          </w:p>
        </w:tc>
      </w:tr>
      <w:tr w:rsidR="002973F4" w:rsidRPr="00FF7CAC" w:rsidTr="004D1671">
        <w:tc>
          <w:tcPr>
            <w:tcW w:w="567" w:type="dxa"/>
          </w:tcPr>
          <w:p w:rsidR="002973F4" w:rsidRPr="00FF7CAC" w:rsidRDefault="002973F4" w:rsidP="004D1671">
            <w:pPr>
              <w:tabs>
                <w:tab w:val="left" w:pos="1701"/>
              </w:tabs>
              <w:rPr>
                <w:b/>
                <w:snapToGrid w:val="0"/>
                <w:sz w:val="22"/>
                <w:szCs w:val="22"/>
              </w:rPr>
            </w:pPr>
            <w:r w:rsidRPr="00FF7CAC">
              <w:rPr>
                <w:b/>
                <w:snapToGrid w:val="0"/>
                <w:sz w:val="22"/>
                <w:szCs w:val="22"/>
              </w:rPr>
              <w:t>§ 6</w:t>
            </w:r>
          </w:p>
        </w:tc>
        <w:tc>
          <w:tcPr>
            <w:tcW w:w="6946" w:type="dxa"/>
            <w:gridSpan w:val="2"/>
          </w:tcPr>
          <w:p w:rsidR="002973F4" w:rsidRPr="00FF7CAC" w:rsidRDefault="002973F4" w:rsidP="002A14AC">
            <w:pPr>
              <w:rPr>
                <w:bCs/>
                <w:color w:val="000000"/>
                <w:sz w:val="22"/>
                <w:szCs w:val="22"/>
              </w:rPr>
            </w:pPr>
            <w:r w:rsidRPr="00FF7CAC">
              <w:rPr>
                <w:b/>
                <w:bCs/>
                <w:color w:val="000000"/>
                <w:sz w:val="22"/>
                <w:szCs w:val="22"/>
              </w:rPr>
              <w:t>Beslut om närvaro</w:t>
            </w:r>
          </w:p>
          <w:p w:rsidR="002973F4" w:rsidRPr="00FF7CAC" w:rsidRDefault="002973F4" w:rsidP="002A14AC">
            <w:pPr>
              <w:rPr>
                <w:bCs/>
                <w:color w:val="000000"/>
                <w:sz w:val="22"/>
                <w:szCs w:val="22"/>
              </w:rPr>
            </w:pPr>
          </w:p>
          <w:p w:rsidR="002973F4" w:rsidRPr="00FF7CAC" w:rsidRDefault="002973F4" w:rsidP="002A14AC">
            <w:pPr>
              <w:rPr>
                <w:bCs/>
                <w:color w:val="000000"/>
                <w:sz w:val="22"/>
                <w:szCs w:val="22"/>
              </w:rPr>
            </w:pPr>
            <w:r w:rsidRPr="00FF7CAC">
              <w:rPr>
                <w:bCs/>
                <w:color w:val="000000"/>
                <w:sz w:val="22"/>
                <w:szCs w:val="22"/>
              </w:rPr>
              <w:t xml:space="preserve">Utskottet beslutade att Esbjörn Wahlberg, C-kansliet, </w:t>
            </w:r>
            <w:r w:rsidR="00275B31" w:rsidRPr="00FF7CAC">
              <w:rPr>
                <w:bCs/>
                <w:color w:val="000000"/>
                <w:sz w:val="22"/>
                <w:szCs w:val="22"/>
              </w:rPr>
              <w:t>fick närvara under punkterna</w:t>
            </w:r>
            <w:r w:rsidRPr="00FF7CAC">
              <w:rPr>
                <w:bCs/>
                <w:color w:val="000000"/>
                <w:sz w:val="22"/>
                <w:szCs w:val="22"/>
              </w:rPr>
              <w:t xml:space="preserve"> 7</w:t>
            </w:r>
            <w:r w:rsidR="00275B31" w:rsidRPr="00FF7CAC">
              <w:rPr>
                <w:bCs/>
                <w:color w:val="000000"/>
                <w:sz w:val="22"/>
                <w:szCs w:val="22"/>
              </w:rPr>
              <w:t xml:space="preserve"> och 8</w:t>
            </w:r>
            <w:r w:rsidRPr="00FF7CAC">
              <w:rPr>
                <w:bCs/>
                <w:color w:val="000000"/>
                <w:sz w:val="22"/>
                <w:szCs w:val="22"/>
              </w:rPr>
              <w:t xml:space="preserve">. </w:t>
            </w:r>
          </w:p>
          <w:p w:rsidR="002973F4" w:rsidRPr="00FF7CAC" w:rsidRDefault="002973F4" w:rsidP="002A14AC">
            <w:pPr>
              <w:rPr>
                <w:bCs/>
                <w:color w:val="000000"/>
                <w:sz w:val="22"/>
                <w:szCs w:val="22"/>
              </w:rPr>
            </w:pPr>
          </w:p>
        </w:tc>
      </w:tr>
      <w:tr w:rsidR="00D87D66" w:rsidRPr="00FF7CAC" w:rsidTr="004D1671">
        <w:tc>
          <w:tcPr>
            <w:tcW w:w="567" w:type="dxa"/>
          </w:tcPr>
          <w:p w:rsidR="00D87D66" w:rsidRPr="00FF7CAC" w:rsidRDefault="00D87D66" w:rsidP="004D1671">
            <w:pPr>
              <w:tabs>
                <w:tab w:val="left" w:pos="1701"/>
              </w:tabs>
              <w:rPr>
                <w:b/>
                <w:snapToGrid w:val="0"/>
                <w:sz w:val="22"/>
                <w:szCs w:val="22"/>
              </w:rPr>
            </w:pPr>
            <w:r w:rsidRPr="00FF7CAC">
              <w:rPr>
                <w:b/>
                <w:snapToGrid w:val="0"/>
                <w:sz w:val="22"/>
                <w:szCs w:val="22"/>
              </w:rPr>
              <w:t xml:space="preserve">§ </w:t>
            </w:r>
            <w:r w:rsidR="002973F4" w:rsidRPr="00FF7CAC">
              <w:rPr>
                <w:b/>
                <w:snapToGrid w:val="0"/>
                <w:sz w:val="22"/>
                <w:szCs w:val="22"/>
              </w:rPr>
              <w:t>7</w:t>
            </w:r>
          </w:p>
        </w:tc>
        <w:tc>
          <w:tcPr>
            <w:tcW w:w="6946" w:type="dxa"/>
            <w:gridSpan w:val="2"/>
          </w:tcPr>
          <w:p w:rsidR="002973F4" w:rsidRPr="00FF7CAC" w:rsidRDefault="002973F4" w:rsidP="002973F4">
            <w:pPr>
              <w:rPr>
                <w:snapToGrid w:val="0"/>
                <w:sz w:val="22"/>
                <w:szCs w:val="22"/>
              </w:rPr>
            </w:pPr>
            <w:r w:rsidRPr="00FF7CAC">
              <w:rPr>
                <w:b/>
                <w:bCs/>
                <w:color w:val="000000"/>
                <w:sz w:val="22"/>
                <w:szCs w:val="22"/>
              </w:rPr>
              <w:t>Information från Lantbrukarnas Riksförbund</w:t>
            </w:r>
            <w:r w:rsidR="004B1C00">
              <w:rPr>
                <w:b/>
                <w:bCs/>
                <w:color w:val="000000"/>
                <w:sz w:val="22"/>
                <w:szCs w:val="22"/>
              </w:rPr>
              <w:t xml:space="preserve"> (LRF)</w:t>
            </w:r>
            <w:r w:rsidRPr="00FF7CAC">
              <w:rPr>
                <w:b/>
                <w:bCs/>
                <w:color w:val="000000"/>
                <w:sz w:val="22"/>
                <w:szCs w:val="22"/>
              </w:rPr>
              <w:br/>
            </w:r>
          </w:p>
          <w:p w:rsidR="002973F4" w:rsidRPr="00FF7CAC" w:rsidRDefault="002973F4" w:rsidP="002973F4">
            <w:pPr>
              <w:rPr>
                <w:snapToGrid w:val="0"/>
                <w:sz w:val="22"/>
                <w:szCs w:val="22"/>
              </w:rPr>
            </w:pPr>
            <w:r w:rsidRPr="00FF7CAC">
              <w:rPr>
                <w:snapToGrid w:val="0"/>
                <w:sz w:val="22"/>
                <w:szCs w:val="22"/>
              </w:rPr>
              <w:t>Förbundsordförande Palle Borgström med medarbetare lämnade information om LRFs verksamhet och för myndigheten aktuella frågor.</w:t>
            </w:r>
          </w:p>
          <w:p w:rsidR="00D87D66" w:rsidRPr="00FF7CAC" w:rsidRDefault="00D87D66" w:rsidP="002A14AC">
            <w:pPr>
              <w:rPr>
                <w:rFonts w:eastAsiaTheme="minorHAnsi"/>
                <w:bCs/>
                <w:color w:val="000000"/>
                <w:sz w:val="22"/>
                <w:szCs w:val="22"/>
                <w:lang w:eastAsia="en-US"/>
              </w:rPr>
            </w:pPr>
          </w:p>
        </w:tc>
      </w:tr>
      <w:tr w:rsidR="00D5250E" w:rsidRPr="00FF7CAC" w:rsidTr="002241EF">
        <w:tc>
          <w:tcPr>
            <w:tcW w:w="567" w:type="dxa"/>
          </w:tcPr>
          <w:p w:rsidR="00D5250E" w:rsidRPr="00FF7CAC" w:rsidRDefault="001A35A0" w:rsidP="00D5250E">
            <w:pPr>
              <w:tabs>
                <w:tab w:val="left" w:pos="1701"/>
              </w:tabs>
              <w:rPr>
                <w:b/>
                <w:snapToGrid w:val="0"/>
                <w:sz w:val="22"/>
                <w:szCs w:val="22"/>
              </w:rPr>
            </w:pPr>
            <w:r w:rsidRPr="00FF7CAC">
              <w:rPr>
                <w:b/>
                <w:snapToGrid w:val="0"/>
                <w:sz w:val="22"/>
                <w:szCs w:val="22"/>
              </w:rPr>
              <w:t xml:space="preserve">§ </w:t>
            </w:r>
            <w:r w:rsidR="002973F4" w:rsidRPr="00FF7CAC">
              <w:rPr>
                <w:b/>
                <w:snapToGrid w:val="0"/>
                <w:sz w:val="22"/>
                <w:szCs w:val="22"/>
              </w:rPr>
              <w:t>8</w:t>
            </w:r>
          </w:p>
        </w:tc>
        <w:tc>
          <w:tcPr>
            <w:tcW w:w="6946" w:type="dxa"/>
            <w:gridSpan w:val="2"/>
          </w:tcPr>
          <w:p w:rsidR="001A35A0" w:rsidRPr="00FF7CAC" w:rsidRDefault="002973F4" w:rsidP="002973F4">
            <w:pPr>
              <w:rPr>
                <w:color w:val="000000"/>
                <w:sz w:val="22"/>
                <w:szCs w:val="22"/>
              </w:rPr>
            </w:pPr>
            <w:r w:rsidRPr="00FF7CAC">
              <w:rPr>
                <w:b/>
                <w:bCs/>
                <w:color w:val="000000"/>
                <w:sz w:val="22"/>
                <w:szCs w:val="22"/>
              </w:rPr>
              <w:t>Information från Riksrevisionen</w:t>
            </w:r>
            <w:r w:rsidRPr="00FF7CAC">
              <w:rPr>
                <w:b/>
                <w:bCs/>
                <w:color w:val="000000"/>
                <w:sz w:val="22"/>
                <w:szCs w:val="22"/>
              </w:rPr>
              <w:br/>
            </w:r>
            <w:r w:rsidRPr="00FF7CAC">
              <w:rPr>
                <w:bCs/>
                <w:color w:val="000000"/>
                <w:sz w:val="22"/>
                <w:szCs w:val="22"/>
              </w:rPr>
              <w:br/>
            </w:r>
            <w:r w:rsidR="008232C8">
              <w:rPr>
                <w:color w:val="000000"/>
                <w:sz w:val="22"/>
                <w:szCs w:val="22"/>
              </w:rPr>
              <w:t>Revisionsdirektör Linda Sahlén Östman</w:t>
            </w:r>
            <w:r w:rsidRPr="00FF7CAC">
              <w:rPr>
                <w:color w:val="000000"/>
                <w:sz w:val="22"/>
                <w:szCs w:val="22"/>
              </w:rPr>
              <w:t xml:space="preserve"> med medarbetare lämnade information med anledning av rapporten Skyddet av värdefull skog, </w:t>
            </w:r>
            <w:proofErr w:type="spellStart"/>
            <w:r w:rsidRPr="00FF7CAC">
              <w:rPr>
                <w:color w:val="000000"/>
                <w:sz w:val="22"/>
                <w:szCs w:val="22"/>
              </w:rPr>
              <w:t>RiR</w:t>
            </w:r>
            <w:proofErr w:type="spellEnd"/>
            <w:r w:rsidRPr="00FF7CAC">
              <w:rPr>
                <w:color w:val="000000"/>
                <w:sz w:val="22"/>
                <w:szCs w:val="22"/>
              </w:rPr>
              <w:t xml:space="preserve"> 2018:17.</w:t>
            </w:r>
          </w:p>
          <w:p w:rsidR="00166FD0" w:rsidRDefault="00166FD0" w:rsidP="002973F4">
            <w:pPr>
              <w:rPr>
                <w:rFonts w:eastAsiaTheme="minorHAnsi"/>
                <w:bCs/>
                <w:color w:val="000000"/>
                <w:sz w:val="22"/>
                <w:szCs w:val="22"/>
                <w:lang w:eastAsia="en-US"/>
              </w:rPr>
            </w:pPr>
          </w:p>
          <w:p w:rsidR="008232C8" w:rsidRPr="00FF7CAC" w:rsidRDefault="008232C8" w:rsidP="002973F4">
            <w:pPr>
              <w:rPr>
                <w:rFonts w:eastAsiaTheme="minorHAnsi"/>
                <w:bCs/>
                <w:color w:val="000000"/>
                <w:sz w:val="22"/>
                <w:szCs w:val="22"/>
                <w:lang w:eastAsia="en-US"/>
              </w:rPr>
            </w:pPr>
          </w:p>
        </w:tc>
      </w:tr>
      <w:tr w:rsidR="008232C8" w:rsidRPr="00FF7CAC" w:rsidTr="002241EF">
        <w:tc>
          <w:tcPr>
            <w:tcW w:w="567" w:type="dxa"/>
          </w:tcPr>
          <w:p w:rsidR="008232C8" w:rsidRPr="00FF7CAC" w:rsidRDefault="008232C8" w:rsidP="00D5250E">
            <w:pPr>
              <w:tabs>
                <w:tab w:val="left" w:pos="1701"/>
              </w:tabs>
              <w:rPr>
                <w:b/>
                <w:snapToGrid w:val="0"/>
                <w:sz w:val="22"/>
                <w:szCs w:val="22"/>
              </w:rPr>
            </w:pPr>
            <w:r w:rsidRPr="00FF7CAC">
              <w:rPr>
                <w:b/>
                <w:snapToGrid w:val="0"/>
                <w:sz w:val="22"/>
                <w:szCs w:val="22"/>
              </w:rPr>
              <w:lastRenderedPageBreak/>
              <w:t>§ 9</w:t>
            </w:r>
          </w:p>
        </w:tc>
        <w:tc>
          <w:tcPr>
            <w:tcW w:w="6946" w:type="dxa"/>
            <w:gridSpan w:val="2"/>
          </w:tcPr>
          <w:p w:rsidR="008232C8" w:rsidRDefault="008232C8" w:rsidP="002973F4">
            <w:pPr>
              <w:rPr>
                <w:b/>
                <w:bCs/>
                <w:color w:val="000000"/>
                <w:sz w:val="22"/>
                <w:szCs w:val="22"/>
              </w:rPr>
            </w:pPr>
            <w:r>
              <w:rPr>
                <w:b/>
                <w:bCs/>
                <w:color w:val="000000"/>
                <w:sz w:val="22"/>
                <w:szCs w:val="22"/>
              </w:rPr>
              <w:t>Ajournering av sammanträdet</w:t>
            </w:r>
          </w:p>
          <w:p w:rsidR="008232C8" w:rsidRDefault="008232C8" w:rsidP="002973F4">
            <w:pPr>
              <w:rPr>
                <w:bCs/>
                <w:color w:val="000000"/>
                <w:sz w:val="22"/>
                <w:szCs w:val="22"/>
              </w:rPr>
            </w:pPr>
          </w:p>
          <w:p w:rsidR="008232C8" w:rsidRDefault="005D6E36" w:rsidP="002973F4">
            <w:pPr>
              <w:rPr>
                <w:bCs/>
                <w:color w:val="000000"/>
                <w:sz w:val="22"/>
                <w:szCs w:val="22"/>
              </w:rPr>
            </w:pPr>
            <w:r>
              <w:rPr>
                <w:bCs/>
                <w:color w:val="000000"/>
                <w:sz w:val="22"/>
                <w:szCs w:val="22"/>
              </w:rPr>
              <w:t xml:space="preserve">Utskottet beslutade att ajournera sammanträdet till kl. </w:t>
            </w:r>
            <w:r w:rsidR="008232C8">
              <w:rPr>
                <w:bCs/>
                <w:color w:val="000000"/>
                <w:sz w:val="22"/>
                <w:szCs w:val="22"/>
              </w:rPr>
              <w:t>14.30.</w:t>
            </w:r>
          </w:p>
          <w:p w:rsidR="008232C8" w:rsidRPr="008232C8" w:rsidRDefault="008232C8" w:rsidP="002973F4">
            <w:pPr>
              <w:rPr>
                <w:bCs/>
                <w:color w:val="000000"/>
                <w:sz w:val="22"/>
                <w:szCs w:val="22"/>
              </w:rPr>
            </w:pPr>
          </w:p>
        </w:tc>
      </w:tr>
      <w:tr w:rsidR="00613BDA" w:rsidRPr="00FF7CAC" w:rsidTr="002241EF">
        <w:tc>
          <w:tcPr>
            <w:tcW w:w="567" w:type="dxa"/>
          </w:tcPr>
          <w:p w:rsidR="00613BDA" w:rsidRPr="00FF7CAC" w:rsidRDefault="00613BDA" w:rsidP="00D5250E">
            <w:pPr>
              <w:tabs>
                <w:tab w:val="left" w:pos="1701"/>
              </w:tabs>
              <w:rPr>
                <w:b/>
                <w:snapToGrid w:val="0"/>
                <w:sz w:val="22"/>
                <w:szCs w:val="22"/>
              </w:rPr>
            </w:pPr>
            <w:r w:rsidRPr="00FF7CAC">
              <w:rPr>
                <w:b/>
                <w:snapToGrid w:val="0"/>
                <w:sz w:val="22"/>
                <w:szCs w:val="22"/>
              </w:rPr>
              <w:t xml:space="preserve">§ </w:t>
            </w:r>
            <w:r>
              <w:rPr>
                <w:b/>
                <w:snapToGrid w:val="0"/>
                <w:sz w:val="22"/>
                <w:szCs w:val="22"/>
              </w:rPr>
              <w:t>10</w:t>
            </w:r>
          </w:p>
        </w:tc>
        <w:tc>
          <w:tcPr>
            <w:tcW w:w="6946" w:type="dxa"/>
            <w:gridSpan w:val="2"/>
          </w:tcPr>
          <w:p w:rsidR="00613BDA" w:rsidRDefault="00613BDA" w:rsidP="002973F4">
            <w:pPr>
              <w:rPr>
                <w:b/>
                <w:bCs/>
                <w:color w:val="000000"/>
                <w:sz w:val="22"/>
                <w:szCs w:val="22"/>
              </w:rPr>
            </w:pPr>
            <w:r>
              <w:rPr>
                <w:b/>
                <w:bCs/>
                <w:color w:val="000000"/>
                <w:sz w:val="22"/>
                <w:szCs w:val="22"/>
              </w:rPr>
              <w:t>Återupptagande av sammanträdet</w:t>
            </w:r>
          </w:p>
          <w:p w:rsidR="00613BDA" w:rsidRDefault="00613BDA" w:rsidP="002973F4">
            <w:pPr>
              <w:rPr>
                <w:b/>
                <w:bCs/>
                <w:color w:val="000000"/>
                <w:sz w:val="22"/>
                <w:szCs w:val="22"/>
              </w:rPr>
            </w:pPr>
          </w:p>
          <w:p w:rsidR="00613BDA" w:rsidRPr="00613BDA" w:rsidRDefault="00613BDA" w:rsidP="002973F4">
            <w:pPr>
              <w:rPr>
                <w:bCs/>
                <w:color w:val="000000"/>
                <w:sz w:val="22"/>
                <w:szCs w:val="22"/>
              </w:rPr>
            </w:pPr>
            <w:r>
              <w:rPr>
                <w:bCs/>
                <w:color w:val="000000"/>
                <w:sz w:val="22"/>
                <w:szCs w:val="22"/>
              </w:rPr>
              <w:t>Utskottet beslutade att återuppta sammanträdet.</w:t>
            </w:r>
          </w:p>
          <w:p w:rsidR="00613BDA" w:rsidRDefault="00613BDA" w:rsidP="002973F4">
            <w:pPr>
              <w:rPr>
                <w:b/>
                <w:bCs/>
                <w:color w:val="000000"/>
                <w:sz w:val="22"/>
                <w:szCs w:val="22"/>
              </w:rPr>
            </w:pPr>
          </w:p>
        </w:tc>
      </w:tr>
      <w:tr w:rsidR="00A746E4" w:rsidRPr="00FF7CAC" w:rsidTr="002241EF">
        <w:tc>
          <w:tcPr>
            <w:tcW w:w="567" w:type="dxa"/>
          </w:tcPr>
          <w:p w:rsidR="00A746E4" w:rsidRPr="00FF7CAC" w:rsidRDefault="00D87D66" w:rsidP="00613BDA">
            <w:pPr>
              <w:tabs>
                <w:tab w:val="left" w:pos="1701"/>
              </w:tabs>
              <w:rPr>
                <w:b/>
                <w:snapToGrid w:val="0"/>
                <w:sz w:val="22"/>
                <w:szCs w:val="22"/>
              </w:rPr>
            </w:pPr>
            <w:r w:rsidRPr="00FF7CAC">
              <w:rPr>
                <w:b/>
                <w:snapToGrid w:val="0"/>
                <w:sz w:val="22"/>
                <w:szCs w:val="22"/>
              </w:rPr>
              <w:t xml:space="preserve">§ </w:t>
            </w:r>
            <w:r w:rsidR="005D6E36">
              <w:rPr>
                <w:b/>
                <w:snapToGrid w:val="0"/>
                <w:sz w:val="22"/>
                <w:szCs w:val="22"/>
              </w:rPr>
              <w:t>1</w:t>
            </w:r>
            <w:r w:rsidR="00613BDA">
              <w:rPr>
                <w:b/>
                <w:snapToGrid w:val="0"/>
                <w:sz w:val="22"/>
                <w:szCs w:val="22"/>
              </w:rPr>
              <w:t>1</w:t>
            </w:r>
          </w:p>
        </w:tc>
        <w:tc>
          <w:tcPr>
            <w:tcW w:w="6946" w:type="dxa"/>
            <w:gridSpan w:val="2"/>
          </w:tcPr>
          <w:p w:rsidR="002973F4" w:rsidRPr="00FF7CAC" w:rsidRDefault="002973F4" w:rsidP="0003145C">
            <w:pPr>
              <w:tabs>
                <w:tab w:val="left" w:pos="1701"/>
              </w:tabs>
              <w:rPr>
                <w:bCs/>
                <w:color w:val="000000"/>
                <w:sz w:val="22"/>
                <w:szCs w:val="22"/>
              </w:rPr>
            </w:pPr>
            <w:r w:rsidRPr="00FF7CAC">
              <w:rPr>
                <w:b/>
                <w:bCs/>
                <w:color w:val="000000"/>
                <w:sz w:val="22"/>
                <w:szCs w:val="22"/>
              </w:rPr>
              <w:t>Sveriges bokföringsrapport enligt LULUCF-förordningen</w:t>
            </w:r>
          </w:p>
          <w:p w:rsidR="002973F4" w:rsidRPr="00FF7CAC" w:rsidRDefault="002973F4" w:rsidP="0003145C">
            <w:pPr>
              <w:tabs>
                <w:tab w:val="left" w:pos="1701"/>
              </w:tabs>
              <w:rPr>
                <w:bCs/>
                <w:color w:val="000000"/>
                <w:sz w:val="22"/>
                <w:szCs w:val="22"/>
              </w:rPr>
            </w:pPr>
          </w:p>
          <w:p w:rsidR="002973F4" w:rsidRPr="00FF7CAC" w:rsidRDefault="002973F4" w:rsidP="0003145C">
            <w:pPr>
              <w:tabs>
                <w:tab w:val="left" w:pos="1701"/>
              </w:tabs>
              <w:rPr>
                <w:bCs/>
                <w:color w:val="000000"/>
                <w:sz w:val="22"/>
                <w:szCs w:val="22"/>
              </w:rPr>
            </w:pPr>
            <w:r w:rsidRPr="00FF7CAC">
              <w:rPr>
                <w:bCs/>
                <w:color w:val="000000"/>
                <w:sz w:val="22"/>
                <w:szCs w:val="22"/>
              </w:rPr>
              <w:t>Utskottet</w:t>
            </w:r>
            <w:r w:rsidR="008E7656">
              <w:rPr>
                <w:bCs/>
                <w:color w:val="000000"/>
                <w:sz w:val="22"/>
                <w:szCs w:val="22"/>
              </w:rPr>
              <w:t xml:space="preserve"> överlade med m</w:t>
            </w:r>
            <w:r w:rsidR="00813F37" w:rsidRPr="00FF7CAC">
              <w:rPr>
                <w:bCs/>
                <w:color w:val="000000"/>
                <w:sz w:val="22"/>
                <w:szCs w:val="22"/>
              </w:rPr>
              <w:t>iljö- och klimatm</w:t>
            </w:r>
            <w:r w:rsidR="00F80FA5" w:rsidRPr="00FF7CAC">
              <w:rPr>
                <w:bCs/>
                <w:color w:val="000000"/>
                <w:sz w:val="22"/>
                <w:szCs w:val="22"/>
              </w:rPr>
              <w:t xml:space="preserve">inister Isabella </w:t>
            </w:r>
            <w:proofErr w:type="spellStart"/>
            <w:r w:rsidR="00F80FA5" w:rsidRPr="00FF7CAC">
              <w:rPr>
                <w:bCs/>
                <w:color w:val="000000"/>
                <w:sz w:val="22"/>
                <w:szCs w:val="22"/>
              </w:rPr>
              <w:t>Lövin</w:t>
            </w:r>
            <w:proofErr w:type="spellEnd"/>
            <w:r w:rsidR="00F80FA5" w:rsidRPr="00FF7CAC">
              <w:rPr>
                <w:bCs/>
                <w:color w:val="000000"/>
                <w:sz w:val="22"/>
                <w:szCs w:val="22"/>
              </w:rPr>
              <w:t>, Miljödepartementet,</w:t>
            </w:r>
            <w:r w:rsidRPr="00FF7CAC">
              <w:rPr>
                <w:bCs/>
                <w:color w:val="000000"/>
                <w:sz w:val="22"/>
                <w:szCs w:val="22"/>
              </w:rPr>
              <w:t xml:space="preserve"> om:</w:t>
            </w:r>
          </w:p>
          <w:p w:rsidR="002973F4" w:rsidRPr="00FF7CAC" w:rsidRDefault="002973F4" w:rsidP="0003145C">
            <w:pPr>
              <w:tabs>
                <w:tab w:val="left" w:pos="1701"/>
              </w:tabs>
              <w:rPr>
                <w:bCs/>
                <w:color w:val="000000"/>
                <w:sz w:val="22"/>
                <w:szCs w:val="22"/>
              </w:rPr>
            </w:pPr>
          </w:p>
          <w:p w:rsidR="002973F4" w:rsidRPr="00FF7CAC" w:rsidRDefault="002973F4" w:rsidP="0003145C">
            <w:pPr>
              <w:tabs>
                <w:tab w:val="left" w:pos="1701"/>
              </w:tabs>
              <w:rPr>
                <w:bCs/>
                <w:color w:val="000000"/>
                <w:sz w:val="22"/>
                <w:szCs w:val="22"/>
              </w:rPr>
            </w:pPr>
            <w:r w:rsidRPr="00FF7CAC">
              <w:rPr>
                <w:bCs/>
                <w:color w:val="000000"/>
                <w:sz w:val="22"/>
                <w:szCs w:val="22"/>
              </w:rPr>
              <w:t>Sveriges bokföringsrapport enligt LULUCF-förordningen.</w:t>
            </w:r>
          </w:p>
          <w:p w:rsidR="002973F4" w:rsidRPr="00FF7CAC" w:rsidRDefault="002973F4" w:rsidP="0003145C">
            <w:pPr>
              <w:tabs>
                <w:tab w:val="left" w:pos="1701"/>
              </w:tabs>
              <w:rPr>
                <w:bCs/>
                <w:color w:val="000000"/>
                <w:sz w:val="22"/>
                <w:szCs w:val="22"/>
              </w:rPr>
            </w:pPr>
          </w:p>
          <w:p w:rsidR="000F4537" w:rsidRPr="00FF7CAC" w:rsidRDefault="000F4537" w:rsidP="0003145C">
            <w:pPr>
              <w:tabs>
                <w:tab w:val="left" w:pos="1701"/>
              </w:tabs>
              <w:rPr>
                <w:bCs/>
                <w:color w:val="000000"/>
                <w:sz w:val="22"/>
                <w:szCs w:val="22"/>
              </w:rPr>
            </w:pPr>
            <w:r w:rsidRPr="00FF7CAC">
              <w:rPr>
                <w:bCs/>
                <w:color w:val="000000"/>
                <w:sz w:val="22"/>
                <w:szCs w:val="22"/>
              </w:rPr>
              <w:t xml:space="preserve">Underlaget utgjordes av ett den 31 januari 2019 </w:t>
            </w:r>
            <w:r w:rsidR="007C025E">
              <w:rPr>
                <w:bCs/>
                <w:color w:val="000000"/>
                <w:sz w:val="22"/>
                <w:szCs w:val="22"/>
              </w:rPr>
              <w:t xml:space="preserve">till utskottet </w:t>
            </w:r>
            <w:r w:rsidRPr="00FF7CAC">
              <w:rPr>
                <w:bCs/>
                <w:color w:val="000000"/>
                <w:sz w:val="22"/>
                <w:szCs w:val="22"/>
              </w:rPr>
              <w:t xml:space="preserve">översänt </w:t>
            </w:r>
            <w:r w:rsidR="008E7656">
              <w:rPr>
                <w:bCs/>
                <w:color w:val="000000"/>
                <w:sz w:val="22"/>
                <w:szCs w:val="22"/>
              </w:rPr>
              <w:t xml:space="preserve">förslag till svensk ståndpunkt dnr. </w:t>
            </w:r>
            <w:r w:rsidR="008E7656" w:rsidRPr="00384C3F">
              <w:rPr>
                <w:bCs/>
                <w:color w:val="000000"/>
                <w:sz w:val="22"/>
                <w:szCs w:val="22"/>
              </w:rPr>
              <w:t>1.6.2-1433-2018/19</w:t>
            </w:r>
            <w:r w:rsidR="008E7656">
              <w:rPr>
                <w:bCs/>
                <w:color w:val="000000"/>
                <w:sz w:val="22"/>
                <w:szCs w:val="22"/>
              </w:rPr>
              <w:t>.</w:t>
            </w:r>
          </w:p>
          <w:p w:rsidR="000F4537" w:rsidRPr="00FF7CAC" w:rsidRDefault="000F4537" w:rsidP="0003145C">
            <w:pPr>
              <w:tabs>
                <w:tab w:val="left" w:pos="1701"/>
              </w:tabs>
              <w:rPr>
                <w:bCs/>
                <w:color w:val="000000"/>
                <w:sz w:val="22"/>
                <w:szCs w:val="22"/>
              </w:rPr>
            </w:pPr>
          </w:p>
          <w:p w:rsidR="002973F4" w:rsidRPr="00FF7CAC" w:rsidRDefault="00924B1B" w:rsidP="0003145C">
            <w:pPr>
              <w:tabs>
                <w:tab w:val="left" w:pos="1701"/>
              </w:tabs>
              <w:rPr>
                <w:bCs/>
                <w:color w:val="000000"/>
                <w:sz w:val="22"/>
                <w:szCs w:val="22"/>
              </w:rPr>
            </w:pPr>
            <w:r>
              <w:rPr>
                <w:b/>
                <w:bCs/>
                <w:color w:val="000000"/>
                <w:sz w:val="22"/>
                <w:szCs w:val="22"/>
              </w:rPr>
              <w:t>Regeringens f</w:t>
            </w:r>
            <w:r w:rsidR="002973F4" w:rsidRPr="00FF7CAC">
              <w:rPr>
                <w:b/>
                <w:bCs/>
                <w:color w:val="000000"/>
                <w:sz w:val="22"/>
                <w:szCs w:val="22"/>
              </w:rPr>
              <w:t>örslag till svensk ståndpunkt:</w:t>
            </w:r>
          </w:p>
          <w:p w:rsidR="00F80FA5" w:rsidRPr="00FF7CAC" w:rsidRDefault="00F80FA5" w:rsidP="00F80FA5">
            <w:pPr>
              <w:rPr>
                <w:bCs/>
                <w:color w:val="000000"/>
                <w:sz w:val="22"/>
                <w:szCs w:val="22"/>
              </w:rPr>
            </w:pPr>
            <w:r w:rsidRPr="00FF7CAC">
              <w:rPr>
                <w:bCs/>
                <w:color w:val="000000"/>
                <w:sz w:val="22"/>
                <w:szCs w:val="22"/>
              </w:rPr>
              <w:t xml:space="preserve">Regeringen är skyldig att i enlighet med LULUCF-förordningen för kommissionen föreslå en referensnivå för skog. Referensnivån ska ta hänsyn till flera faktorer, bland annat historiska avverkningsnivåer, svensk praxis för skogsbruk och framtida tillgång på avverkningsmogen skog. </w:t>
            </w:r>
          </w:p>
          <w:p w:rsidR="00F80FA5" w:rsidRPr="00FF7CAC" w:rsidRDefault="00F80FA5" w:rsidP="00F80FA5">
            <w:pPr>
              <w:rPr>
                <w:bCs/>
                <w:color w:val="000000"/>
                <w:sz w:val="22"/>
                <w:szCs w:val="22"/>
              </w:rPr>
            </w:pPr>
          </w:p>
          <w:p w:rsidR="00F80FA5" w:rsidRPr="00FF7CAC" w:rsidRDefault="00F80FA5" w:rsidP="00F80FA5">
            <w:pPr>
              <w:rPr>
                <w:bCs/>
                <w:color w:val="000000"/>
                <w:sz w:val="22"/>
                <w:szCs w:val="22"/>
              </w:rPr>
            </w:pPr>
            <w:r w:rsidRPr="00FF7CAC">
              <w:rPr>
                <w:bCs/>
                <w:color w:val="000000"/>
                <w:sz w:val="22"/>
                <w:szCs w:val="22"/>
              </w:rPr>
              <w:t>Regeringen har baserat den referensnivån på underlag från SLU med beräkningar som stämmer överens med LULUCF-förordningens krav på samma sätt som andra MS till exempel FI, DE och PL gjort.</w:t>
            </w:r>
          </w:p>
          <w:p w:rsidR="00F80FA5" w:rsidRPr="00FF7CAC" w:rsidRDefault="00F80FA5" w:rsidP="00F80FA5">
            <w:pPr>
              <w:rPr>
                <w:bCs/>
                <w:color w:val="000000"/>
                <w:sz w:val="22"/>
                <w:szCs w:val="22"/>
              </w:rPr>
            </w:pPr>
          </w:p>
          <w:p w:rsidR="00F80FA5" w:rsidRPr="00FF7CAC" w:rsidRDefault="00F80FA5" w:rsidP="00F80FA5">
            <w:pPr>
              <w:pStyle w:val="Brdtext"/>
              <w:rPr>
                <w:bCs/>
                <w:color w:val="000000"/>
                <w:sz w:val="22"/>
                <w:szCs w:val="22"/>
              </w:rPr>
            </w:pPr>
            <w:r w:rsidRPr="00FF7CAC">
              <w:rPr>
                <w:bCs/>
                <w:color w:val="000000"/>
                <w:sz w:val="22"/>
                <w:szCs w:val="22"/>
              </w:rPr>
              <w:t xml:space="preserve">En övergripande målsättning vi haft och har gällande beräkningar av nettoupptag av växthusgaser vid markanvändning är att de ska vara transparenta, verifierbara, kvantifierbara och att reglerna ger en bibehållen ambitionsnivå och hög miljöintegritet. </w:t>
            </w:r>
          </w:p>
          <w:p w:rsidR="00F80FA5" w:rsidRPr="00FF7CAC" w:rsidRDefault="00F80FA5" w:rsidP="00F80FA5">
            <w:pPr>
              <w:rPr>
                <w:bCs/>
                <w:color w:val="000000"/>
                <w:sz w:val="22"/>
                <w:szCs w:val="22"/>
              </w:rPr>
            </w:pPr>
            <w:r w:rsidRPr="00FF7CAC">
              <w:rPr>
                <w:bCs/>
                <w:color w:val="000000"/>
                <w:sz w:val="22"/>
                <w:szCs w:val="22"/>
              </w:rPr>
              <w:t xml:space="preserve">Sverige ska visa vägen och vara ett föredöme internationellt i hållbart brukande och bevarande av skog och i omställningen till en växande bioekonomi, bort från fossilberoendet. </w:t>
            </w:r>
          </w:p>
          <w:p w:rsidR="00F80FA5" w:rsidRPr="00FF7CAC" w:rsidRDefault="00F80FA5" w:rsidP="00F80FA5">
            <w:pPr>
              <w:rPr>
                <w:bCs/>
                <w:color w:val="000000"/>
                <w:sz w:val="22"/>
                <w:szCs w:val="22"/>
              </w:rPr>
            </w:pPr>
          </w:p>
          <w:p w:rsidR="00F80FA5" w:rsidRPr="00FF7CAC" w:rsidRDefault="00F80FA5" w:rsidP="00F80FA5">
            <w:pPr>
              <w:rPr>
                <w:bCs/>
                <w:color w:val="000000"/>
                <w:sz w:val="22"/>
                <w:szCs w:val="22"/>
              </w:rPr>
            </w:pPr>
            <w:r w:rsidRPr="00FF7CAC">
              <w:rPr>
                <w:bCs/>
                <w:color w:val="000000"/>
                <w:sz w:val="22"/>
                <w:szCs w:val="22"/>
              </w:rPr>
              <w:t xml:space="preserve">Den av regeringen föreslagna referensnivån för skog kommer inte innebära en begränsning av avverkningsnivåerna. Referensnivån ska utgå från högsta möjliga hållbara avverkningsnivå men i enlighet med förordningen justerad utifrån hänsyn till historiska avverkningsnivåer. </w:t>
            </w:r>
          </w:p>
          <w:p w:rsidR="00F80FA5" w:rsidRPr="00FF7CAC" w:rsidRDefault="00F80FA5" w:rsidP="00F80FA5">
            <w:pPr>
              <w:rPr>
                <w:bCs/>
                <w:color w:val="000000"/>
                <w:sz w:val="22"/>
                <w:szCs w:val="22"/>
              </w:rPr>
            </w:pPr>
          </w:p>
          <w:p w:rsidR="00F80FA5" w:rsidRPr="00FF7CAC" w:rsidRDefault="00F80FA5" w:rsidP="00F80FA5">
            <w:pPr>
              <w:rPr>
                <w:bCs/>
                <w:color w:val="000000"/>
                <w:sz w:val="22"/>
                <w:szCs w:val="22"/>
              </w:rPr>
            </w:pPr>
            <w:r w:rsidRPr="00FF7CAC">
              <w:rPr>
                <w:bCs/>
                <w:color w:val="000000"/>
                <w:sz w:val="22"/>
                <w:szCs w:val="22"/>
              </w:rPr>
              <w:t xml:space="preserve">Den referensnivå som föreslås i bokföringsrapporten är inte ett tak för avverkning utan endast en nivå vad utsläpp och upptag av koldioxid mäts utifrån. Sverige hade under referensperioden 2000 – 2009 praxisen att avverka den tillgängliga tillväxten på brukad skogsmark. Detta förändras inte på något sätt. Bokföringsrapporten betyder inte att Sverige på något sätt avhänder sig det nationella självbestämmandet i skogspolitiken. Den linjen har varit tydlig hittills och den kommer fortsätta att gälla. </w:t>
            </w:r>
          </w:p>
          <w:p w:rsidR="00F80FA5" w:rsidRPr="00FF7CAC" w:rsidRDefault="00F80FA5" w:rsidP="00F80FA5">
            <w:pPr>
              <w:rPr>
                <w:bCs/>
                <w:color w:val="000000"/>
                <w:sz w:val="22"/>
                <w:szCs w:val="22"/>
              </w:rPr>
            </w:pPr>
          </w:p>
          <w:p w:rsidR="00F80FA5" w:rsidRPr="00FF7CAC" w:rsidRDefault="00F80FA5" w:rsidP="00F80FA5">
            <w:pPr>
              <w:pStyle w:val="Brdtext"/>
              <w:rPr>
                <w:bCs/>
                <w:color w:val="000000"/>
                <w:sz w:val="22"/>
                <w:szCs w:val="22"/>
              </w:rPr>
            </w:pPr>
            <w:r w:rsidRPr="00FF7CAC">
              <w:rPr>
                <w:bCs/>
                <w:color w:val="000000"/>
                <w:sz w:val="22"/>
                <w:szCs w:val="22"/>
              </w:rPr>
              <w:t xml:space="preserve">Enligt Januariavtalet ska ett arbete inledas med att utveckla det nationella skogsprogrammet för att ytterligare främja en växande skogsnäring och ett hållbart skogsbruk. Eftersom en aktiv och hållbar skogsförvaltning ger långsiktig klimatnytta lägger regeringen stor vikt vid fortsatt utveckling av bioekonomin. Tillräcklig tillgång till hållbar biomassa från den svenska skogen och fortsatt lönsamhet och villighet att investera i hela skogens värdekedja kommer säkerställas genom hållbar skogstillväxt och inom ramen för de nationella miljökvalitetsmålen.  </w:t>
            </w:r>
          </w:p>
          <w:p w:rsidR="00F80FA5" w:rsidRPr="00FF7CAC" w:rsidRDefault="00F80FA5" w:rsidP="00F80FA5">
            <w:pPr>
              <w:rPr>
                <w:bCs/>
                <w:color w:val="000000"/>
                <w:sz w:val="22"/>
                <w:szCs w:val="22"/>
              </w:rPr>
            </w:pPr>
            <w:r w:rsidRPr="00FF7CAC">
              <w:rPr>
                <w:bCs/>
                <w:color w:val="000000"/>
                <w:sz w:val="22"/>
                <w:szCs w:val="22"/>
              </w:rPr>
              <w:t xml:space="preserve">Sveriges ambition är att vara ett föregångsland i klimatomställningen. En övergripande målsättning vi haft och har gällande beräkningar av nettoupptag av växthusgaser vid markanvändning är att de ska vara transparenta, verifierbara, kvantifierbara och att reglerna ger en bibehållen ambitionsnivå och hög miljöintegritet. </w:t>
            </w:r>
          </w:p>
          <w:p w:rsidR="00D87D66" w:rsidRPr="00FF7CAC" w:rsidRDefault="00D87D66" w:rsidP="0003145C">
            <w:pPr>
              <w:tabs>
                <w:tab w:val="left" w:pos="1701"/>
              </w:tabs>
              <w:rPr>
                <w:rFonts w:eastAsiaTheme="minorHAnsi"/>
                <w:b/>
                <w:bCs/>
                <w:color w:val="000000"/>
                <w:sz w:val="22"/>
                <w:szCs w:val="22"/>
                <w:lang w:eastAsia="en-US"/>
              </w:rPr>
            </w:pPr>
          </w:p>
          <w:p w:rsidR="00691A61" w:rsidRPr="00FF7CAC" w:rsidRDefault="007F17D9" w:rsidP="0003145C">
            <w:pPr>
              <w:tabs>
                <w:tab w:val="left" w:pos="1701"/>
              </w:tabs>
              <w:rPr>
                <w:rFonts w:eastAsiaTheme="minorHAnsi"/>
                <w:b/>
                <w:bCs/>
                <w:sz w:val="22"/>
                <w:szCs w:val="22"/>
                <w:lang w:eastAsia="en-US"/>
              </w:rPr>
            </w:pPr>
            <w:r>
              <w:rPr>
                <w:b/>
                <w:bCs/>
                <w:sz w:val="22"/>
                <w:szCs w:val="22"/>
              </w:rPr>
              <w:t>M- och C-ledamöterna enades om följande ståndpunkt till vilken</w:t>
            </w:r>
            <w:r w:rsidR="00477437" w:rsidRPr="00FF7CAC">
              <w:rPr>
                <w:b/>
                <w:bCs/>
                <w:sz w:val="22"/>
                <w:szCs w:val="22"/>
              </w:rPr>
              <w:t xml:space="preserve"> </w:t>
            </w:r>
            <w:r w:rsidR="004647B8" w:rsidRPr="00FF7CAC">
              <w:rPr>
                <w:b/>
                <w:bCs/>
                <w:sz w:val="22"/>
                <w:szCs w:val="22"/>
              </w:rPr>
              <w:t>SD</w:t>
            </w:r>
            <w:r w:rsidR="008E010E">
              <w:rPr>
                <w:b/>
                <w:bCs/>
                <w:sz w:val="22"/>
                <w:szCs w:val="22"/>
              </w:rPr>
              <w:t>-</w:t>
            </w:r>
            <w:r>
              <w:rPr>
                <w:b/>
                <w:bCs/>
                <w:sz w:val="22"/>
                <w:szCs w:val="22"/>
              </w:rPr>
              <w:t>ledamöterna, KD-ledamoten och L-ledamoten anslöt sig</w:t>
            </w:r>
            <w:r w:rsidR="00063D0E">
              <w:rPr>
                <w:b/>
                <w:bCs/>
                <w:sz w:val="22"/>
                <w:szCs w:val="22"/>
              </w:rPr>
              <w:t>:</w:t>
            </w:r>
          </w:p>
          <w:p w:rsidR="00090B92" w:rsidRPr="00FF7CAC" w:rsidRDefault="00090B92" w:rsidP="00090B92">
            <w:pPr>
              <w:rPr>
                <w:rFonts w:eastAsiaTheme="minorHAnsi"/>
                <w:bCs/>
                <w:color w:val="000000"/>
                <w:sz w:val="22"/>
                <w:szCs w:val="22"/>
                <w:lang w:eastAsia="en-US"/>
              </w:rPr>
            </w:pPr>
            <w:r w:rsidRPr="00FF7CAC">
              <w:rPr>
                <w:rFonts w:eastAsiaTheme="minorHAnsi"/>
                <w:bCs/>
                <w:color w:val="000000"/>
                <w:sz w:val="22"/>
                <w:szCs w:val="22"/>
                <w:lang w:eastAsia="en-US"/>
              </w:rPr>
              <w:t xml:space="preserve">Regeringen är skyldig att i enlighet med LULUCF-förordningen för kommissionen föreslå en referensnivå för skog. Regeringen har baserat den referensnivån på underlag från SLU med beräkningar som stämmer överens med LULUCF-förordningens krav och fortsatt i </w:t>
            </w:r>
            <w:r w:rsidR="00924B1B">
              <w:rPr>
                <w:rFonts w:eastAsiaTheme="minorHAnsi"/>
                <w:bCs/>
                <w:color w:val="000000"/>
                <w:sz w:val="22"/>
                <w:szCs w:val="22"/>
                <w:lang w:eastAsia="en-US"/>
              </w:rPr>
              <w:t>samma anda</w:t>
            </w:r>
            <w:r w:rsidRPr="00FF7CAC">
              <w:rPr>
                <w:rFonts w:eastAsiaTheme="minorHAnsi"/>
                <w:bCs/>
                <w:color w:val="000000"/>
                <w:sz w:val="22"/>
                <w:szCs w:val="22"/>
                <w:lang w:eastAsia="en-US"/>
              </w:rPr>
              <w:t xml:space="preserve"> </w:t>
            </w:r>
            <w:r w:rsidR="00924B1B">
              <w:rPr>
                <w:rFonts w:eastAsiaTheme="minorHAnsi"/>
                <w:bCs/>
                <w:color w:val="000000"/>
                <w:sz w:val="22"/>
                <w:szCs w:val="22"/>
                <w:lang w:eastAsia="en-US"/>
              </w:rPr>
              <w:t>som</w:t>
            </w:r>
            <w:r w:rsidRPr="00FF7CAC">
              <w:rPr>
                <w:rFonts w:eastAsiaTheme="minorHAnsi"/>
                <w:bCs/>
                <w:color w:val="000000"/>
                <w:sz w:val="22"/>
                <w:szCs w:val="22"/>
                <w:lang w:eastAsia="en-US"/>
              </w:rPr>
              <w:t xml:space="preserve"> den förhandlingslinje som Sverige hade under LULUCF-förhandlingarna för att kunna fortsätta med de LULUCF-beräkningar som Sverige gjort hittills. Detta betyder att regeringen ska i sina beräkningar nyttja förordningen så att vi får en referensnivå som baseras på högsta möjliga hållbara avverkningsnivå, dvs</w:t>
            </w:r>
            <w:r w:rsidR="00924B1B">
              <w:rPr>
                <w:rFonts w:eastAsiaTheme="minorHAnsi"/>
                <w:bCs/>
                <w:color w:val="000000"/>
                <w:sz w:val="22"/>
                <w:szCs w:val="22"/>
                <w:lang w:eastAsia="en-US"/>
              </w:rPr>
              <w:t>. 100 procent</w:t>
            </w:r>
            <w:r w:rsidRPr="00FF7CAC">
              <w:rPr>
                <w:rFonts w:eastAsiaTheme="minorHAnsi"/>
                <w:bCs/>
                <w:color w:val="000000"/>
                <w:sz w:val="22"/>
                <w:szCs w:val="22"/>
                <w:lang w:eastAsia="en-US"/>
              </w:rPr>
              <w:t xml:space="preserve"> av tillväxten på virkesproduktionsmark.</w:t>
            </w:r>
          </w:p>
          <w:p w:rsidR="00090B92" w:rsidRPr="00FF7CAC" w:rsidRDefault="00090B92" w:rsidP="00090B92">
            <w:pPr>
              <w:rPr>
                <w:rFonts w:eastAsiaTheme="minorHAnsi"/>
                <w:bCs/>
                <w:color w:val="000000"/>
                <w:sz w:val="22"/>
                <w:szCs w:val="22"/>
                <w:lang w:eastAsia="en-US"/>
              </w:rPr>
            </w:pPr>
          </w:p>
          <w:p w:rsidR="00090B92" w:rsidRPr="00FF7CAC" w:rsidRDefault="00090B92" w:rsidP="00090B92">
            <w:pPr>
              <w:rPr>
                <w:rFonts w:eastAsiaTheme="minorHAnsi"/>
                <w:bCs/>
                <w:color w:val="000000"/>
                <w:sz w:val="22"/>
                <w:szCs w:val="22"/>
                <w:lang w:eastAsia="en-US"/>
              </w:rPr>
            </w:pPr>
            <w:r w:rsidRPr="00FF7CAC">
              <w:rPr>
                <w:rFonts w:eastAsiaTheme="minorHAnsi"/>
                <w:bCs/>
                <w:color w:val="000000"/>
                <w:sz w:val="22"/>
                <w:szCs w:val="22"/>
                <w:lang w:eastAsia="en-US"/>
              </w:rPr>
              <w:t xml:space="preserve">En övergripande målsättning </w:t>
            </w:r>
            <w:r w:rsidR="00924B1B">
              <w:rPr>
                <w:rFonts w:eastAsiaTheme="minorHAnsi"/>
                <w:bCs/>
                <w:color w:val="000000"/>
                <w:sz w:val="22"/>
                <w:szCs w:val="22"/>
                <w:lang w:eastAsia="en-US"/>
              </w:rPr>
              <w:t xml:space="preserve">som </w:t>
            </w:r>
            <w:r w:rsidRPr="00FF7CAC">
              <w:rPr>
                <w:rFonts w:eastAsiaTheme="minorHAnsi"/>
                <w:bCs/>
                <w:color w:val="000000"/>
                <w:sz w:val="22"/>
                <w:szCs w:val="22"/>
                <w:lang w:eastAsia="en-US"/>
              </w:rPr>
              <w:t xml:space="preserve">vi </w:t>
            </w:r>
            <w:r w:rsidR="00924B1B">
              <w:rPr>
                <w:rFonts w:eastAsiaTheme="minorHAnsi"/>
                <w:bCs/>
                <w:color w:val="000000"/>
                <w:sz w:val="22"/>
                <w:szCs w:val="22"/>
                <w:lang w:eastAsia="en-US"/>
              </w:rPr>
              <w:t xml:space="preserve">har </w:t>
            </w:r>
            <w:r w:rsidRPr="00FF7CAC">
              <w:rPr>
                <w:rFonts w:eastAsiaTheme="minorHAnsi"/>
                <w:bCs/>
                <w:color w:val="000000"/>
                <w:sz w:val="22"/>
                <w:szCs w:val="22"/>
                <w:lang w:eastAsia="en-US"/>
              </w:rPr>
              <w:t xml:space="preserve">haft och har </w:t>
            </w:r>
            <w:r w:rsidR="00924B1B">
              <w:rPr>
                <w:rFonts w:eastAsiaTheme="minorHAnsi"/>
                <w:bCs/>
                <w:color w:val="000000"/>
                <w:sz w:val="22"/>
                <w:szCs w:val="22"/>
                <w:lang w:eastAsia="en-US"/>
              </w:rPr>
              <w:t>när det gäller</w:t>
            </w:r>
            <w:r w:rsidRPr="00FF7CAC">
              <w:rPr>
                <w:rFonts w:eastAsiaTheme="minorHAnsi"/>
                <w:bCs/>
                <w:color w:val="000000"/>
                <w:sz w:val="22"/>
                <w:szCs w:val="22"/>
                <w:lang w:eastAsia="en-US"/>
              </w:rPr>
              <w:t xml:space="preserve"> beräkningar av nettoupptag av växthusgaser vid markanvändning är att bygga vidare på de beräkningar som Sverige gör i dag</w:t>
            </w:r>
            <w:r w:rsidR="00924B1B">
              <w:rPr>
                <w:rFonts w:eastAsiaTheme="minorHAnsi"/>
                <w:bCs/>
                <w:color w:val="000000"/>
                <w:sz w:val="22"/>
                <w:szCs w:val="22"/>
                <w:lang w:eastAsia="en-US"/>
              </w:rPr>
              <w:t>,</w:t>
            </w:r>
            <w:r w:rsidRPr="00FF7CAC">
              <w:rPr>
                <w:rFonts w:eastAsiaTheme="minorHAnsi"/>
                <w:bCs/>
                <w:color w:val="000000"/>
                <w:sz w:val="22"/>
                <w:szCs w:val="22"/>
                <w:lang w:eastAsia="en-US"/>
              </w:rPr>
              <w:t xml:space="preserve"> vilket säkerställer att de är transparenta, verifierbara, kvantifierbara och att reglerna ger en bibehållen ambitionsnivå och hög miljöintegritet. Sverige ska visa vägen och vara ett föredöme internationellt i </w:t>
            </w:r>
            <w:r w:rsidR="00924B1B">
              <w:rPr>
                <w:rFonts w:eastAsiaTheme="minorHAnsi"/>
                <w:bCs/>
                <w:color w:val="000000"/>
                <w:sz w:val="22"/>
                <w:szCs w:val="22"/>
                <w:lang w:eastAsia="en-US"/>
              </w:rPr>
              <w:t xml:space="preserve">ett </w:t>
            </w:r>
            <w:r w:rsidRPr="00FF7CAC">
              <w:rPr>
                <w:rFonts w:eastAsiaTheme="minorHAnsi"/>
                <w:bCs/>
                <w:color w:val="000000"/>
                <w:sz w:val="22"/>
                <w:szCs w:val="22"/>
                <w:lang w:eastAsia="en-US"/>
              </w:rPr>
              <w:t xml:space="preserve">hållbart brukande och bevarande av skog och i omställningen till en växande bioekonomi, bort från fossilberoendet. </w:t>
            </w:r>
          </w:p>
          <w:p w:rsidR="00090B92" w:rsidRPr="00FF7CAC" w:rsidRDefault="00090B92" w:rsidP="00090B92">
            <w:pPr>
              <w:rPr>
                <w:rFonts w:eastAsiaTheme="minorHAnsi"/>
                <w:bCs/>
                <w:color w:val="000000"/>
                <w:sz w:val="22"/>
                <w:szCs w:val="22"/>
                <w:lang w:eastAsia="en-US"/>
              </w:rPr>
            </w:pPr>
          </w:p>
          <w:p w:rsidR="00090B92" w:rsidRPr="00FF7CAC" w:rsidRDefault="00924B1B" w:rsidP="00090B92">
            <w:pPr>
              <w:rPr>
                <w:rFonts w:eastAsiaTheme="minorHAnsi"/>
                <w:bCs/>
                <w:color w:val="000000"/>
                <w:sz w:val="22"/>
                <w:szCs w:val="22"/>
                <w:lang w:eastAsia="en-US"/>
              </w:rPr>
            </w:pPr>
            <w:r>
              <w:rPr>
                <w:rFonts w:eastAsiaTheme="minorHAnsi"/>
                <w:bCs/>
                <w:color w:val="000000"/>
                <w:sz w:val="22"/>
                <w:szCs w:val="22"/>
                <w:lang w:eastAsia="en-US"/>
              </w:rPr>
              <w:t>Den referensnivå</w:t>
            </w:r>
            <w:r w:rsidR="00090B92" w:rsidRPr="00FF7CAC">
              <w:rPr>
                <w:rFonts w:eastAsiaTheme="minorHAnsi"/>
                <w:bCs/>
                <w:color w:val="000000"/>
                <w:sz w:val="22"/>
                <w:szCs w:val="22"/>
                <w:lang w:eastAsia="en-US"/>
              </w:rPr>
              <w:t xml:space="preserve"> för skog som regeringen kommer </w:t>
            </w:r>
            <w:r>
              <w:rPr>
                <w:rFonts w:eastAsiaTheme="minorHAnsi"/>
                <w:bCs/>
                <w:color w:val="000000"/>
                <w:sz w:val="22"/>
                <w:szCs w:val="22"/>
                <w:lang w:eastAsia="en-US"/>
              </w:rPr>
              <w:t xml:space="preserve">att </w:t>
            </w:r>
            <w:r w:rsidR="00090B92" w:rsidRPr="00FF7CAC">
              <w:rPr>
                <w:rFonts w:eastAsiaTheme="minorHAnsi"/>
                <w:bCs/>
                <w:color w:val="000000"/>
                <w:sz w:val="22"/>
                <w:szCs w:val="22"/>
                <w:lang w:eastAsia="en-US"/>
              </w:rPr>
              <w:t xml:space="preserve">skicka in enligt ovan kommer inte </w:t>
            </w:r>
            <w:r>
              <w:rPr>
                <w:rFonts w:eastAsiaTheme="minorHAnsi"/>
                <w:bCs/>
                <w:color w:val="000000"/>
                <w:sz w:val="22"/>
                <w:szCs w:val="22"/>
                <w:lang w:eastAsia="en-US"/>
              </w:rPr>
              <w:t xml:space="preserve">att </w:t>
            </w:r>
            <w:r w:rsidR="00090B92" w:rsidRPr="00FF7CAC">
              <w:rPr>
                <w:rFonts w:eastAsiaTheme="minorHAnsi"/>
                <w:bCs/>
                <w:color w:val="000000"/>
                <w:sz w:val="22"/>
                <w:szCs w:val="22"/>
                <w:lang w:eastAsia="en-US"/>
              </w:rPr>
              <w:t xml:space="preserve">innebära en begränsning av avverkningsnivåerna. Referensnivån ska nyttja hela förordningens flexibilitet och utgå från högsta möjliga hållbara avverkningsnivå. </w:t>
            </w:r>
          </w:p>
          <w:p w:rsidR="00090B92" w:rsidRPr="00FF7CAC" w:rsidRDefault="00090B92" w:rsidP="00090B92">
            <w:pPr>
              <w:rPr>
                <w:rFonts w:eastAsiaTheme="minorHAnsi"/>
                <w:bCs/>
                <w:color w:val="000000"/>
                <w:sz w:val="22"/>
                <w:szCs w:val="22"/>
                <w:lang w:eastAsia="en-US"/>
              </w:rPr>
            </w:pPr>
          </w:p>
          <w:p w:rsidR="00090B92" w:rsidRPr="00FF7CAC" w:rsidRDefault="00090B92" w:rsidP="00090B92">
            <w:pPr>
              <w:rPr>
                <w:rFonts w:eastAsiaTheme="minorHAnsi"/>
                <w:bCs/>
                <w:color w:val="000000"/>
                <w:sz w:val="22"/>
                <w:szCs w:val="22"/>
                <w:lang w:eastAsia="en-US"/>
              </w:rPr>
            </w:pPr>
            <w:r w:rsidRPr="00FF7CAC">
              <w:rPr>
                <w:rFonts w:eastAsiaTheme="minorHAnsi"/>
                <w:bCs/>
                <w:color w:val="000000"/>
                <w:sz w:val="22"/>
                <w:szCs w:val="22"/>
                <w:lang w:eastAsia="en-US"/>
              </w:rPr>
              <w:t xml:space="preserve">Den referensnivå i bokföringsrapporten som regeringen kommer </w:t>
            </w:r>
            <w:r w:rsidR="00924B1B">
              <w:rPr>
                <w:rFonts w:eastAsiaTheme="minorHAnsi"/>
                <w:bCs/>
                <w:color w:val="000000"/>
                <w:sz w:val="22"/>
                <w:szCs w:val="22"/>
                <w:lang w:eastAsia="en-US"/>
              </w:rPr>
              <w:t xml:space="preserve">att </w:t>
            </w:r>
            <w:r w:rsidRPr="00FF7CAC">
              <w:rPr>
                <w:rFonts w:eastAsiaTheme="minorHAnsi"/>
                <w:bCs/>
                <w:color w:val="000000"/>
                <w:sz w:val="22"/>
                <w:szCs w:val="22"/>
                <w:lang w:eastAsia="en-US"/>
              </w:rPr>
              <w:t>lä</w:t>
            </w:r>
            <w:r w:rsidR="00924B1B">
              <w:rPr>
                <w:rFonts w:eastAsiaTheme="minorHAnsi"/>
                <w:bCs/>
                <w:color w:val="000000"/>
                <w:sz w:val="22"/>
                <w:szCs w:val="22"/>
                <w:lang w:eastAsia="en-US"/>
              </w:rPr>
              <w:t>mna in till k</w:t>
            </w:r>
            <w:r w:rsidRPr="00FF7CAC">
              <w:rPr>
                <w:rFonts w:eastAsiaTheme="minorHAnsi"/>
                <w:bCs/>
                <w:color w:val="000000"/>
                <w:sz w:val="22"/>
                <w:szCs w:val="22"/>
                <w:lang w:eastAsia="en-US"/>
              </w:rPr>
              <w:t xml:space="preserve">ommissionen är inte ett tak för avverkning utan endast en nivå </w:t>
            </w:r>
            <w:r w:rsidR="00924B1B">
              <w:rPr>
                <w:rFonts w:eastAsiaTheme="minorHAnsi"/>
                <w:bCs/>
                <w:color w:val="000000"/>
                <w:sz w:val="22"/>
                <w:szCs w:val="22"/>
                <w:lang w:eastAsia="en-US"/>
              </w:rPr>
              <w:t>som</w:t>
            </w:r>
            <w:r w:rsidRPr="00FF7CAC">
              <w:rPr>
                <w:rFonts w:eastAsiaTheme="minorHAnsi"/>
                <w:bCs/>
                <w:color w:val="000000"/>
                <w:sz w:val="22"/>
                <w:szCs w:val="22"/>
                <w:lang w:eastAsia="en-US"/>
              </w:rPr>
              <w:t xml:space="preserve"> utsläpp och upptag av koldioxid mäts utifrån. Sverige h</w:t>
            </w:r>
            <w:r w:rsidR="00924B1B">
              <w:rPr>
                <w:rFonts w:eastAsiaTheme="minorHAnsi"/>
                <w:bCs/>
                <w:color w:val="000000"/>
                <w:sz w:val="22"/>
                <w:szCs w:val="22"/>
                <w:lang w:eastAsia="en-US"/>
              </w:rPr>
              <w:t>ade under referensperioden 2000–20</w:t>
            </w:r>
            <w:r w:rsidRPr="00FF7CAC">
              <w:rPr>
                <w:rFonts w:eastAsiaTheme="minorHAnsi"/>
                <w:bCs/>
                <w:color w:val="000000"/>
                <w:sz w:val="22"/>
                <w:szCs w:val="22"/>
                <w:lang w:eastAsia="en-US"/>
              </w:rPr>
              <w:t xml:space="preserve">09 </w:t>
            </w:r>
            <w:r w:rsidR="00924B1B">
              <w:rPr>
                <w:rFonts w:eastAsiaTheme="minorHAnsi"/>
                <w:bCs/>
                <w:color w:val="000000"/>
                <w:sz w:val="22"/>
                <w:szCs w:val="22"/>
                <w:lang w:eastAsia="en-US"/>
              </w:rPr>
              <w:t>som praxis</w:t>
            </w:r>
            <w:r w:rsidRPr="00FF7CAC">
              <w:rPr>
                <w:rFonts w:eastAsiaTheme="minorHAnsi"/>
                <w:bCs/>
                <w:color w:val="000000"/>
                <w:sz w:val="22"/>
                <w:szCs w:val="22"/>
                <w:lang w:eastAsia="en-US"/>
              </w:rPr>
              <w:t xml:space="preserve"> att avverka den tillgängliga tillväxten på brukad skogsmark. </w:t>
            </w:r>
          </w:p>
          <w:p w:rsidR="00090B92" w:rsidRPr="00FF7CAC" w:rsidRDefault="00090B92" w:rsidP="00090B92">
            <w:pPr>
              <w:rPr>
                <w:rFonts w:eastAsiaTheme="minorHAnsi"/>
                <w:bCs/>
                <w:color w:val="000000"/>
                <w:sz w:val="22"/>
                <w:szCs w:val="22"/>
                <w:lang w:eastAsia="en-US"/>
              </w:rPr>
            </w:pPr>
          </w:p>
          <w:p w:rsidR="00090B92" w:rsidRPr="00FF7CAC" w:rsidRDefault="00090B92" w:rsidP="00090B92">
            <w:pPr>
              <w:rPr>
                <w:rFonts w:eastAsiaTheme="minorHAnsi"/>
                <w:bCs/>
                <w:color w:val="000000"/>
                <w:sz w:val="22"/>
                <w:szCs w:val="22"/>
                <w:lang w:eastAsia="en-US"/>
              </w:rPr>
            </w:pPr>
            <w:r w:rsidRPr="00FF7CAC">
              <w:rPr>
                <w:rFonts w:eastAsiaTheme="minorHAnsi"/>
                <w:bCs/>
                <w:color w:val="000000"/>
                <w:sz w:val="22"/>
                <w:szCs w:val="22"/>
                <w:lang w:eastAsia="en-US"/>
              </w:rPr>
              <w:t xml:space="preserve">Sveriges ambition är att vara ett föregångsland i klimatomställningen. En övergripande målsättning vi haft och har </w:t>
            </w:r>
            <w:r w:rsidR="00924B1B">
              <w:rPr>
                <w:rFonts w:eastAsiaTheme="minorHAnsi"/>
                <w:bCs/>
                <w:color w:val="000000"/>
                <w:sz w:val="22"/>
                <w:szCs w:val="22"/>
                <w:lang w:eastAsia="en-US"/>
              </w:rPr>
              <w:t>när det gäller</w:t>
            </w:r>
            <w:r w:rsidRPr="00FF7CAC">
              <w:rPr>
                <w:rFonts w:eastAsiaTheme="minorHAnsi"/>
                <w:bCs/>
                <w:color w:val="000000"/>
                <w:sz w:val="22"/>
                <w:szCs w:val="22"/>
                <w:lang w:eastAsia="en-US"/>
              </w:rPr>
              <w:t xml:space="preserve"> beräkningar av nettoupptag av växthusgaser vid markanvändning är att fortsätta med det beräkningssystem som vi tillämpar </w:t>
            </w:r>
            <w:r w:rsidR="00924B1B">
              <w:rPr>
                <w:rFonts w:eastAsiaTheme="minorHAnsi"/>
                <w:bCs/>
                <w:color w:val="000000"/>
                <w:sz w:val="22"/>
                <w:szCs w:val="22"/>
                <w:lang w:eastAsia="en-US"/>
              </w:rPr>
              <w:t xml:space="preserve">i dag </w:t>
            </w:r>
            <w:r w:rsidRPr="00FF7CAC">
              <w:rPr>
                <w:rFonts w:eastAsiaTheme="minorHAnsi"/>
                <w:bCs/>
                <w:color w:val="000000"/>
                <w:sz w:val="22"/>
                <w:szCs w:val="22"/>
                <w:lang w:eastAsia="en-US"/>
              </w:rPr>
              <w:t>i Sverige som grund och se till att de</w:t>
            </w:r>
            <w:r w:rsidR="00924B1B">
              <w:rPr>
                <w:rFonts w:eastAsiaTheme="minorHAnsi"/>
                <w:bCs/>
                <w:color w:val="000000"/>
                <w:sz w:val="22"/>
                <w:szCs w:val="22"/>
                <w:lang w:eastAsia="en-US"/>
              </w:rPr>
              <w:t xml:space="preserve"> ska vara</w:t>
            </w:r>
            <w:r w:rsidRPr="00FF7CAC">
              <w:rPr>
                <w:rFonts w:eastAsiaTheme="minorHAnsi"/>
                <w:bCs/>
                <w:color w:val="000000"/>
                <w:sz w:val="22"/>
                <w:szCs w:val="22"/>
                <w:lang w:eastAsia="en-US"/>
              </w:rPr>
              <w:t xml:space="preserve"> transparenta, verifierbara, kvantifierbara och att reglerna ger en bibehållen ambitionsnivå och hög miljöintegritet. </w:t>
            </w:r>
          </w:p>
          <w:p w:rsidR="00090B92" w:rsidRPr="00FF7CAC" w:rsidRDefault="00090B92" w:rsidP="00090B92">
            <w:pPr>
              <w:rPr>
                <w:rFonts w:eastAsiaTheme="minorHAnsi"/>
                <w:bCs/>
                <w:color w:val="000000"/>
                <w:sz w:val="22"/>
                <w:szCs w:val="22"/>
                <w:lang w:eastAsia="en-US"/>
              </w:rPr>
            </w:pPr>
          </w:p>
          <w:p w:rsidR="00090B92" w:rsidRPr="00FF7CAC" w:rsidRDefault="00090B92" w:rsidP="00090B92">
            <w:pPr>
              <w:rPr>
                <w:rFonts w:eastAsiaTheme="minorHAnsi"/>
                <w:bCs/>
                <w:color w:val="000000"/>
                <w:sz w:val="22"/>
                <w:szCs w:val="22"/>
                <w:lang w:eastAsia="en-US"/>
              </w:rPr>
            </w:pPr>
            <w:r w:rsidRPr="00FF7CAC">
              <w:rPr>
                <w:rFonts w:eastAsiaTheme="minorHAnsi"/>
                <w:bCs/>
                <w:color w:val="000000"/>
                <w:sz w:val="22"/>
                <w:szCs w:val="22"/>
                <w:lang w:eastAsia="en-US"/>
              </w:rPr>
              <w:t>Sverige driver på för att andra medlemsstater ska göra me</w:t>
            </w:r>
            <w:r w:rsidR="0080627A">
              <w:rPr>
                <w:rFonts w:eastAsiaTheme="minorHAnsi"/>
                <w:bCs/>
                <w:color w:val="000000"/>
                <w:sz w:val="22"/>
                <w:szCs w:val="22"/>
                <w:lang w:eastAsia="en-US"/>
              </w:rPr>
              <w:t>r</w:t>
            </w:r>
            <w:r w:rsidRPr="00FF7CAC">
              <w:rPr>
                <w:rFonts w:eastAsiaTheme="minorHAnsi"/>
                <w:bCs/>
                <w:color w:val="000000"/>
                <w:sz w:val="22"/>
                <w:szCs w:val="22"/>
                <w:lang w:eastAsia="en-US"/>
              </w:rPr>
              <w:t xml:space="preserve"> och kommer inte att använda eventuella överskott av utsläppskrediter från markkategorin brukad skogsmark för EU-åtaganden i andra sektorer eller sälja till andra länder.</w:t>
            </w:r>
          </w:p>
          <w:p w:rsidR="00090B92" w:rsidRPr="00FF7CAC" w:rsidRDefault="00090B92" w:rsidP="00090B92">
            <w:pPr>
              <w:rPr>
                <w:rFonts w:eastAsiaTheme="minorHAnsi"/>
                <w:bCs/>
                <w:color w:val="000000"/>
                <w:sz w:val="22"/>
                <w:szCs w:val="22"/>
                <w:lang w:eastAsia="en-US"/>
              </w:rPr>
            </w:pPr>
          </w:p>
          <w:p w:rsidR="00090B92" w:rsidRDefault="00090B92" w:rsidP="00090B92">
            <w:pPr>
              <w:rPr>
                <w:rFonts w:eastAsiaTheme="minorHAnsi"/>
                <w:bCs/>
                <w:color w:val="000000"/>
                <w:sz w:val="22"/>
                <w:szCs w:val="22"/>
                <w:lang w:eastAsia="en-US"/>
              </w:rPr>
            </w:pPr>
            <w:r w:rsidRPr="00FF7CAC">
              <w:rPr>
                <w:rFonts w:eastAsiaTheme="minorHAnsi"/>
                <w:bCs/>
                <w:color w:val="000000"/>
                <w:sz w:val="22"/>
                <w:szCs w:val="22"/>
                <w:lang w:eastAsia="en-US"/>
              </w:rPr>
              <w:t xml:space="preserve">Regeringen ska med bakgrund av ståndpunkten ovan omarbeta beräkningsrapporten och den föreslagna referensnivån innan den lämnas in </w:t>
            </w:r>
            <w:r w:rsidR="00924B1B">
              <w:rPr>
                <w:rFonts w:eastAsiaTheme="minorHAnsi"/>
                <w:bCs/>
                <w:color w:val="000000"/>
                <w:sz w:val="22"/>
                <w:szCs w:val="22"/>
                <w:lang w:eastAsia="en-US"/>
              </w:rPr>
              <w:t>till k</w:t>
            </w:r>
            <w:r w:rsidRPr="00FF7CAC">
              <w:rPr>
                <w:rFonts w:eastAsiaTheme="minorHAnsi"/>
                <w:bCs/>
                <w:color w:val="000000"/>
                <w:sz w:val="22"/>
                <w:szCs w:val="22"/>
                <w:lang w:eastAsia="en-US"/>
              </w:rPr>
              <w:t xml:space="preserve">ommissionen. </w:t>
            </w:r>
          </w:p>
          <w:p w:rsidR="00E62676" w:rsidRPr="00FF7CAC" w:rsidRDefault="00E62676" w:rsidP="00090B92">
            <w:pPr>
              <w:rPr>
                <w:rFonts w:eastAsiaTheme="minorHAnsi"/>
                <w:bCs/>
                <w:color w:val="000000"/>
                <w:sz w:val="22"/>
                <w:szCs w:val="22"/>
                <w:lang w:eastAsia="en-US"/>
              </w:rPr>
            </w:pPr>
          </w:p>
          <w:p w:rsidR="00691A61" w:rsidRDefault="006D296F" w:rsidP="0003145C">
            <w:pPr>
              <w:tabs>
                <w:tab w:val="left" w:pos="1701"/>
              </w:tabs>
              <w:rPr>
                <w:rFonts w:eastAsiaTheme="minorHAnsi"/>
                <w:b/>
                <w:bCs/>
                <w:color w:val="000000"/>
                <w:sz w:val="22"/>
                <w:szCs w:val="22"/>
                <w:lang w:eastAsia="en-US"/>
              </w:rPr>
            </w:pPr>
            <w:r>
              <w:rPr>
                <w:rFonts w:eastAsiaTheme="minorHAnsi"/>
                <w:b/>
                <w:bCs/>
                <w:color w:val="000000"/>
                <w:sz w:val="22"/>
                <w:szCs w:val="22"/>
                <w:lang w:eastAsia="en-US"/>
              </w:rPr>
              <w:t>S-</w:t>
            </w:r>
            <w:r w:rsidR="00AE7108" w:rsidRPr="00FF7CAC">
              <w:rPr>
                <w:rFonts w:eastAsiaTheme="minorHAnsi"/>
                <w:b/>
                <w:bCs/>
                <w:color w:val="000000"/>
                <w:sz w:val="22"/>
                <w:szCs w:val="22"/>
                <w:lang w:eastAsia="en-US"/>
              </w:rPr>
              <w:t xml:space="preserve">ledamöterna </w:t>
            </w:r>
            <w:r w:rsidR="00F64E66" w:rsidRPr="00FF7CAC">
              <w:rPr>
                <w:rFonts w:eastAsiaTheme="minorHAnsi"/>
                <w:b/>
                <w:bCs/>
                <w:color w:val="000000"/>
                <w:sz w:val="22"/>
                <w:szCs w:val="22"/>
                <w:lang w:eastAsia="en-US"/>
              </w:rPr>
              <w:t>och MP-</w:t>
            </w:r>
            <w:r w:rsidR="00AE7108">
              <w:rPr>
                <w:rFonts w:eastAsiaTheme="minorHAnsi"/>
                <w:b/>
                <w:bCs/>
                <w:color w:val="000000"/>
                <w:sz w:val="22"/>
                <w:szCs w:val="22"/>
                <w:lang w:eastAsia="en-US"/>
              </w:rPr>
              <w:t>ledamoten</w:t>
            </w:r>
            <w:r w:rsidR="00F64E66" w:rsidRPr="00FF7CAC">
              <w:rPr>
                <w:rFonts w:eastAsiaTheme="minorHAnsi"/>
                <w:b/>
                <w:bCs/>
                <w:color w:val="000000"/>
                <w:sz w:val="22"/>
                <w:szCs w:val="22"/>
                <w:lang w:eastAsia="en-US"/>
              </w:rPr>
              <w:t xml:space="preserve"> anmälde följande avvikande mening:</w:t>
            </w:r>
          </w:p>
          <w:p w:rsidR="00F64E66" w:rsidRPr="00F64E66" w:rsidRDefault="00F64E66" w:rsidP="00F64E66">
            <w:pPr>
              <w:rPr>
                <w:rFonts w:eastAsiaTheme="minorHAnsi"/>
                <w:bCs/>
                <w:color w:val="000000"/>
                <w:sz w:val="22"/>
                <w:szCs w:val="22"/>
                <w:lang w:eastAsia="en-US"/>
              </w:rPr>
            </w:pPr>
            <w:r w:rsidRPr="00F64E66">
              <w:rPr>
                <w:rFonts w:eastAsiaTheme="minorHAnsi"/>
                <w:bCs/>
                <w:color w:val="000000"/>
                <w:sz w:val="22"/>
                <w:szCs w:val="22"/>
                <w:lang w:eastAsia="en-US"/>
              </w:rPr>
              <w:t xml:space="preserve">Regeringen är skyldig att i enlighet med LULUCF-förordningen för kommissionen föreslå en referensnivå för skog. Referensnivån ska ta hänsyn till flera faktorer, </w:t>
            </w:r>
            <w:r w:rsidR="004D1671">
              <w:rPr>
                <w:rFonts w:eastAsiaTheme="minorHAnsi"/>
                <w:bCs/>
                <w:color w:val="000000"/>
                <w:sz w:val="22"/>
                <w:szCs w:val="22"/>
                <w:lang w:eastAsia="en-US"/>
              </w:rPr>
              <w:t>bl.a.</w:t>
            </w:r>
            <w:r w:rsidRPr="00F64E66">
              <w:rPr>
                <w:rFonts w:eastAsiaTheme="minorHAnsi"/>
                <w:bCs/>
                <w:color w:val="000000"/>
                <w:sz w:val="22"/>
                <w:szCs w:val="22"/>
                <w:lang w:eastAsia="en-US"/>
              </w:rPr>
              <w:t xml:space="preserve"> historiska avverkningsnivåer, svensk praxis för skogsbruk och framtida tillgång på avverkningsmogen skog. </w:t>
            </w:r>
          </w:p>
          <w:p w:rsidR="00F64E66" w:rsidRPr="00F64E66" w:rsidRDefault="00F64E66" w:rsidP="00F64E66">
            <w:pPr>
              <w:rPr>
                <w:rFonts w:eastAsiaTheme="minorHAnsi"/>
                <w:bCs/>
                <w:color w:val="000000"/>
                <w:sz w:val="22"/>
                <w:szCs w:val="22"/>
                <w:lang w:eastAsia="en-US"/>
              </w:rPr>
            </w:pPr>
          </w:p>
          <w:p w:rsidR="00F64E66" w:rsidRPr="00F64E66" w:rsidRDefault="00F64E66" w:rsidP="00F64E66">
            <w:pPr>
              <w:rPr>
                <w:rFonts w:eastAsiaTheme="minorHAnsi"/>
                <w:bCs/>
                <w:color w:val="000000"/>
                <w:sz w:val="22"/>
                <w:szCs w:val="22"/>
                <w:lang w:eastAsia="en-US"/>
              </w:rPr>
            </w:pPr>
            <w:r w:rsidRPr="00F64E66">
              <w:rPr>
                <w:rFonts w:eastAsiaTheme="minorHAnsi"/>
                <w:bCs/>
                <w:color w:val="000000"/>
                <w:sz w:val="22"/>
                <w:szCs w:val="22"/>
                <w:lang w:eastAsia="en-US"/>
              </w:rPr>
              <w:t>Regeringen har baserat den referensnivån på underlag från SLU med beräkningar som stämmer överens med LULUCF-förordningens krav</w:t>
            </w:r>
            <w:r w:rsidR="004D1671">
              <w:rPr>
                <w:rFonts w:eastAsiaTheme="minorHAnsi"/>
                <w:bCs/>
                <w:color w:val="000000"/>
                <w:sz w:val="22"/>
                <w:szCs w:val="22"/>
                <w:lang w:eastAsia="en-US"/>
              </w:rPr>
              <w:t>,</w:t>
            </w:r>
            <w:r w:rsidRPr="00F64E66">
              <w:rPr>
                <w:rFonts w:eastAsiaTheme="minorHAnsi"/>
                <w:bCs/>
                <w:color w:val="000000"/>
                <w:sz w:val="22"/>
                <w:szCs w:val="22"/>
                <w:lang w:eastAsia="en-US"/>
              </w:rPr>
              <w:t xml:space="preserve"> på samma sätt som andra </w:t>
            </w:r>
            <w:r w:rsidR="004D1671">
              <w:rPr>
                <w:rFonts w:eastAsiaTheme="minorHAnsi"/>
                <w:bCs/>
                <w:color w:val="000000"/>
                <w:sz w:val="22"/>
                <w:szCs w:val="22"/>
                <w:lang w:eastAsia="en-US"/>
              </w:rPr>
              <w:t>medlemsstater</w:t>
            </w:r>
            <w:r w:rsidRPr="00F64E66">
              <w:rPr>
                <w:rFonts w:eastAsiaTheme="minorHAnsi"/>
                <w:bCs/>
                <w:color w:val="000000"/>
                <w:sz w:val="22"/>
                <w:szCs w:val="22"/>
                <w:lang w:eastAsia="en-US"/>
              </w:rPr>
              <w:t xml:space="preserve"> </w:t>
            </w:r>
            <w:r w:rsidR="004D1671">
              <w:rPr>
                <w:rFonts w:eastAsiaTheme="minorHAnsi"/>
                <w:bCs/>
                <w:color w:val="000000"/>
                <w:sz w:val="22"/>
                <w:szCs w:val="22"/>
                <w:lang w:eastAsia="en-US"/>
              </w:rPr>
              <w:t xml:space="preserve">t.ex. Finland, Tyskland och Polen </w:t>
            </w:r>
            <w:r w:rsidRPr="00F64E66">
              <w:rPr>
                <w:rFonts w:eastAsiaTheme="minorHAnsi"/>
                <w:bCs/>
                <w:color w:val="000000"/>
                <w:sz w:val="22"/>
                <w:szCs w:val="22"/>
                <w:lang w:eastAsia="en-US"/>
              </w:rPr>
              <w:t>gjort.</w:t>
            </w:r>
          </w:p>
          <w:p w:rsidR="00F64E66" w:rsidRPr="00F64E66" w:rsidRDefault="00F64E66" w:rsidP="00F64E66">
            <w:pPr>
              <w:rPr>
                <w:rFonts w:eastAsiaTheme="minorHAnsi"/>
                <w:bCs/>
                <w:color w:val="000000"/>
                <w:sz w:val="22"/>
                <w:szCs w:val="22"/>
                <w:lang w:eastAsia="en-US"/>
              </w:rPr>
            </w:pPr>
          </w:p>
          <w:p w:rsidR="00F64E66" w:rsidRPr="00F64E66" w:rsidRDefault="00F64E66" w:rsidP="00F64E66">
            <w:pPr>
              <w:rPr>
                <w:rFonts w:eastAsiaTheme="minorHAnsi"/>
                <w:bCs/>
                <w:color w:val="000000"/>
                <w:sz w:val="22"/>
                <w:szCs w:val="22"/>
                <w:lang w:eastAsia="en-US"/>
              </w:rPr>
            </w:pPr>
            <w:r w:rsidRPr="00F64E66">
              <w:rPr>
                <w:rFonts w:eastAsiaTheme="minorHAnsi"/>
                <w:bCs/>
                <w:color w:val="000000"/>
                <w:sz w:val="22"/>
                <w:szCs w:val="22"/>
                <w:lang w:eastAsia="en-US"/>
              </w:rPr>
              <w:t xml:space="preserve">En övergripande målsättning </w:t>
            </w:r>
            <w:r w:rsidR="004D1671">
              <w:rPr>
                <w:rFonts w:eastAsiaTheme="minorHAnsi"/>
                <w:bCs/>
                <w:color w:val="000000"/>
                <w:sz w:val="22"/>
                <w:szCs w:val="22"/>
                <w:lang w:eastAsia="en-US"/>
              </w:rPr>
              <w:t xml:space="preserve">som </w:t>
            </w:r>
            <w:r w:rsidRPr="00F64E66">
              <w:rPr>
                <w:rFonts w:eastAsiaTheme="minorHAnsi"/>
                <w:bCs/>
                <w:color w:val="000000"/>
                <w:sz w:val="22"/>
                <w:szCs w:val="22"/>
                <w:lang w:eastAsia="en-US"/>
              </w:rPr>
              <w:t xml:space="preserve">vi </w:t>
            </w:r>
            <w:r w:rsidR="004D1671">
              <w:rPr>
                <w:rFonts w:eastAsiaTheme="minorHAnsi"/>
                <w:bCs/>
                <w:color w:val="000000"/>
                <w:sz w:val="22"/>
                <w:szCs w:val="22"/>
                <w:lang w:eastAsia="en-US"/>
              </w:rPr>
              <w:t xml:space="preserve">har </w:t>
            </w:r>
            <w:r w:rsidRPr="00F64E66">
              <w:rPr>
                <w:rFonts w:eastAsiaTheme="minorHAnsi"/>
                <w:bCs/>
                <w:color w:val="000000"/>
                <w:sz w:val="22"/>
                <w:szCs w:val="22"/>
                <w:lang w:eastAsia="en-US"/>
              </w:rPr>
              <w:t xml:space="preserve">haft och har </w:t>
            </w:r>
            <w:r w:rsidR="004D1671">
              <w:rPr>
                <w:rFonts w:eastAsiaTheme="minorHAnsi"/>
                <w:bCs/>
                <w:color w:val="000000"/>
                <w:sz w:val="22"/>
                <w:szCs w:val="22"/>
                <w:lang w:eastAsia="en-US"/>
              </w:rPr>
              <w:t>när det gäller</w:t>
            </w:r>
            <w:r w:rsidRPr="00F64E66">
              <w:rPr>
                <w:rFonts w:eastAsiaTheme="minorHAnsi"/>
                <w:bCs/>
                <w:color w:val="000000"/>
                <w:sz w:val="22"/>
                <w:szCs w:val="22"/>
                <w:lang w:eastAsia="en-US"/>
              </w:rPr>
              <w:t xml:space="preserve"> beräkningar av nettoupptag av växthusgaser vid markanvändning är att de ska vara transparenta, verifierbara, kvantifierbara och att reglerna ger en bibehållen ambitionsnivå och hög miljöintegritet. Sverige ska visa vägen och vara ett föredöme internationellt i hållbart brukande och bevarande av skog och i omställningen till en växande bioekonomi, bort från fossilberoendet. </w:t>
            </w:r>
          </w:p>
          <w:p w:rsidR="00F64E66" w:rsidRPr="00F64E66" w:rsidRDefault="00F64E66" w:rsidP="00F64E66">
            <w:pPr>
              <w:rPr>
                <w:rFonts w:eastAsiaTheme="minorHAnsi"/>
                <w:bCs/>
                <w:color w:val="000000"/>
                <w:sz w:val="22"/>
                <w:szCs w:val="22"/>
                <w:lang w:eastAsia="en-US"/>
              </w:rPr>
            </w:pPr>
          </w:p>
          <w:p w:rsidR="00F64E66" w:rsidRPr="00F64E66" w:rsidRDefault="00F64E66" w:rsidP="00F64E66">
            <w:pPr>
              <w:rPr>
                <w:rFonts w:eastAsiaTheme="minorHAnsi"/>
                <w:bCs/>
                <w:color w:val="000000"/>
                <w:sz w:val="22"/>
                <w:szCs w:val="22"/>
                <w:lang w:eastAsia="en-US"/>
              </w:rPr>
            </w:pPr>
            <w:r w:rsidRPr="00F64E66">
              <w:rPr>
                <w:rFonts w:eastAsiaTheme="minorHAnsi"/>
                <w:bCs/>
                <w:color w:val="000000"/>
                <w:sz w:val="22"/>
                <w:szCs w:val="22"/>
                <w:lang w:eastAsia="en-US"/>
              </w:rPr>
              <w:t xml:space="preserve">Den av regeringen föreslagna referensnivån för skog kommer inte </w:t>
            </w:r>
            <w:r w:rsidR="004D1671">
              <w:rPr>
                <w:rFonts w:eastAsiaTheme="minorHAnsi"/>
                <w:bCs/>
                <w:color w:val="000000"/>
                <w:sz w:val="22"/>
                <w:szCs w:val="22"/>
                <w:lang w:eastAsia="en-US"/>
              </w:rPr>
              <w:t xml:space="preserve">att </w:t>
            </w:r>
            <w:r w:rsidRPr="00F64E66">
              <w:rPr>
                <w:rFonts w:eastAsiaTheme="minorHAnsi"/>
                <w:bCs/>
                <w:color w:val="000000"/>
                <w:sz w:val="22"/>
                <w:szCs w:val="22"/>
                <w:lang w:eastAsia="en-US"/>
              </w:rPr>
              <w:t xml:space="preserve">innebära en begränsning av avverkningsnivåerna. Referensnivån ska utgå från högsta möjliga hållbara avverkningsnivå men i enlighet med förordningen </w:t>
            </w:r>
            <w:r w:rsidR="004D1671">
              <w:rPr>
                <w:rFonts w:eastAsiaTheme="minorHAnsi"/>
                <w:bCs/>
                <w:color w:val="000000"/>
                <w:sz w:val="22"/>
                <w:szCs w:val="22"/>
                <w:lang w:eastAsia="en-US"/>
              </w:rPr>
              <w:t xml:space="preserve">vara </w:t>
            </w:r>
            <w:r w:rsidRPr="00F64E66">
              <w:rPr>
                <w:rFonts w:eastAsiaTheme="minorHAnsi"/>
                <w:bCs/>
                <w:color w:val="000000"/>
                <w:sz w:val="22"/>
                <w:szCs w:val="22"/>
                <w:lang w:eastAsia="en-US"/>
              </w:rPr>
              <w:t xml:space="preserve">justerad utifrån hänsyn till historiska avverkningsnivåer. </w:t>
            </w:r>
          </w:p>
          <w:p w:rsidR="00F64E66" w:rsidRPr="00F64E66" w:rsidRDefault="00F64E66" w:rsidP="00F64E66">
            <w:pPr>
              <w:rPr>
                <w:rFonts w:eastAsiaTheme="minorHAnsi"/>
                <w:bCs/>
                <w:color w:val="000000"/>
                <w:sz w:val="22"/>
                <w:szCs w:val="22"/>
                <w:lang w:eastAsia="en-US"/>
              </w:rPr>
            </w:pPr>
          </w:p>
          <w:p w:rsidR="00F64E66" w:rsidRPr="00F64E66" w:rsidRDefault="00F64E66" w:rsidP="00F64E66">
            <w:pPr>
              <w:rPr>
                <w:rFonts w:eastAsiaTheme="minorHAnsi"/>
                <w:bCs/>
                <w:color w:val="000000"/>
                <w:sz w:val="22"/>
                <w:szCs w:val="22"/>
                <w:lang w:eastAsia="en-US"/>
              </w:rPr>
            </w:pPr>
            <w:r w:rsidRPr="00F64E66">
              <w:rPr>
                <w:rFonts w:eastAsiaTheme="minorHAnsi"/>
                <w:bCs/>
                <w:color w:val="000000"/>
                <w:sz w:val="22"/>
                <w:szCs w:val="22"/>
                <w:lang w:eastAsia="en-US"/>
              </w:rPr>
              <w:t xml:space="preserve">Den referensnivå som föreslås i bokföringsrapporten är inte ett tak för avverkning utan endast en nivå </w:t>
            </w:r>
            <w:r w:rsidR="004D1671">
              <w:rPr>
                <w:rFonts w:eastAsiaTheme="minorHAnsi"/>
                <w:bCs/>
                <w:color w:val="000000"/>
                <w:sz w:val="22"/>
                <w:szCs w:val="22"/>
                <w:lang w:eastAsia="en-US"/>
              </w:rPr>
              <w:t>som</w:t>
            </w:r>
            <w:r w:rsidRPr="00F64E66">
              <w:rPr>
                <w:rFonts w:eastAsiaTheme="minorHAnsi"/>
                <w:bCs/>
                <w:color w:val="000000"/>
                <w:sz w:val="22"/>
                <w:szCs w:val="22"/>
                <w:lang w:eastAsia="en-US"/>
              </w:rPr>
              <w:t xml:space="preserve"> utsläpp och upptag av koldioxid mäts utifrån. Sverige hade under referensperioden 2000–2009 </w:t>
            </w:r>
            <w:r w:rsidR="004D1671">
              <w:rPr>
                <w:rFonts w:eastAsiaTheme="minorHAnsi"/>
                <w:bCs/>
                <w:color w:val="000000"/>
                <w:sz w:val="22"/>
                <w:szCs w:val="22"/>
                <w:lang w:eastAsia="en-US"/>
              </w:rPr>
              <w:t>som praxis</w:t>
            </w:r>
            <w:r w:rsidRPr="00F64E66">
              <w:rPr>
                <w:rFonts w:eastAsiaTheme="minorHAnsi"/>
                <w:bCs/>
                <w:color w:val="000000"/>
                <w:sz w:val="22"/>
                <w:szCs w:val="22"/>
                <w:lang w:eastAsia="en-US"/>
              </w:rPr>
              <w:t xml:space="preserve"> att avverka den tillgängliga tillväxten på brukad skogsmark. Detta förändras inte på något sätt. Bokföringsrapporten betyder inte att Sverige på något sätt avhänder sig det nationella självbestämmandet i skogspolitiken. Den linjen har varit tydlig hittills</w:t>
            </w:r>
            <w:r w:rsidR="004D1671">
              <w:rPr>
                <w:rFonts w:eastAsiaTheme="minorHAnsi"/>
                <w:bCs/>
                <w:color w:val="000000"/>
                <w:sz w:val="22"/>
                <w:szCs w:val="22"/>
                <w:lang w:eastAsia="en-US"/>
              </w:rPr>
              <w:t>,</w:t>
            </w:r>
            <w:r w:rsidRPr="00F64E66">
              <w:rPr>
                <w:rFonts w:eastAsiaTheme="minorHAnsi"/>
                <w:bCs/>
                <w:color w:val="000000"/>
                <w:sz w:val="22"/>
                <w:szCs w:val="22"/>
                <w:lang w:eastAsia="en-US"/>
              </w:rPr>
              <w:t xml:space="preserve"> och den kommer </w:t>
            </w:r>
            <w:r w:rsidR="004D1671">
              <w:rPr>
                <w:rFonts w:eastAsiaTheme="minorHAnsi"/>
                <w:bCs/>
                <w:color w:val="000000"/>
                <w:sz w:val="22"/>
                <w:szCs w:val="22"/>
                <w:lang w:eastAsia="en-US"/>
              </w:rPr>
              <w:t xml:space="preserve">att </w:t>
            </w:r>
            <w:r w:rsidRPr="00F64E66">
              <w:rPr>
                <w:rFonts w:eastAsiaTheme="minorHAnsi"/>
                <w:bCs/>
                <w:color w:val="000000"/>
                <w:sz w:val="22"/>
                <w:szCs w:val="22"/>
                <w:lang w:eastAsia="en-US"/>
              </w:rPr>
              <w:t xml:space="preserve">fortsätta att gälla. </w:t>
            </w:r>
          </w:p>
          <w:p w:rsidR="00F64E66" w:rsidRPr="00F64E66" w:rsidRDefault="00F64E66" w:rsidP="00F64E66">
            <w:pPr>
              <w:rPr>
                <w:rFonts w:eastAsiaTheme="minorHAnsi"/>
                <w:bCs/>
                <w:color w:val="000000"/>
                <w:sz w:val="22"/>
                <w:szCs w:val="22"/>
                <w:lang w:eastAsia="en-US"/>
              </w:rPr>
            </w:pPr>
          </w:p>
          <w:p w:rsidR="00F64E66" w:rsidRPr="00F64E66" w:rsidRDefault="004D1671" w:rsidP="00F64E66">
            <w:pPr>
              <w:rPr>
                <w:rFonts w:eastAsiaTheme="minorHAnsi"/>
                <w:bCs/>
                <w:color w:val="000000"/>
                <w:sz w:val="22"/>
                <w:szCs w:val="22"/>
                <w:lang w:eastAsia="en-US"/>
              </w:rPr>
            </w:pPr>
            <w:r>
              <w:rPr>
                <w:rFonts w:eastAsiaTheme="minorHAnsi"/>
                <w:bCs/>
                <w:color w:val="000000"/>
                <w:sz w:val="22"/>
                <w:szCs w:val="22"/>
                <w:lang w:eastAsia="en-US"/>
              </w:rPr>
              <w:t>Enligt j</w:t>
            </w:r>
            <w:r w:rsidR="00F64E66" w:rsidRPr="00F64E66">
              <w:rPr>
                <w:rFonts w:eastAsiaTheme="minorHAnsi"/>
                <w:bCs/>
                <w:color w:val="000000"/>
                <w:sz w:val="22"/>
                <w:szCs w:val="22"/>
                <w:lang w:eastAsia="en-US"/>
              </w:rPr>
              <w:t xml:space="preserve">anuariavtalet ska ett arbete inledas med att utveckla det nationella skogsprogrammet för att ytterligare främja en växande skogsnäring och ett hållbart skogsbruk. Eftersom en aktiv och hållbar skogsförvaltning ger långsiktig klimatnytta lägger regeringen stor vikt vid fortsatt utveckling av bioekonomin. Tillräcklig tillgång till hållbar biomassa från den svenska skogen och fortsatt lönsamhet och villighet att investera i hela skogens värdekedja kommer </w:t>
            </w:r>
            <w:r>
              <w:rPr>
                <w:rFonts w:eastAsiaTheme="minorHAnsi"/>
                <w:bCs/>
                <w:color w:val="000000"/>
                <w:sz w:val="22"/>
                <w:szCs w:val="22"/>
                <w:lang w:eastAsia="en-US"/>
              </w:rPr>
              <w:t xml:space="preserve">att </w:t>
            </w:r>
            <w:r w:rsidR="00F64E66" w:rsidRPr="00F64E66">
              <w:rPr>
                <w:rFonts w:eastAsiaTheme="minorHAnsi"/>
                <w:bCs/>
                <w:color w:val="000000"/>
                <w:sz w:val="22"/>
                <w:szCs w:val="22"/>
                <w:lang w:eastAsia="en-US"/>
              </w:rPr>
              <w:t>säkerställas genom hållbar skogstillväxt och inom ramen för de n</w:t>
            </w:r>
            <w:r>
              <w:rPr>
                <w:rFonts w:eastAsiaTheme="minorHAnsi"/>
                <w:bCs/>
                <w:color w:val="000000"/>
                <w:sz w:val="22"/>
                <w:szCs w:val="22"/>
                <w:lang w:eastAsia="en-US"/>
              </w:rPr>
              <w:t>ationella miljökvalitetsmålen. </w:t>
            </w:r>
            <w:r w:rsidR="00F64E66" w:rsidRPr="00F64E66">
              <w:rPr>
                <w:rFonts w:eastAsiaTheme="minorHAnsi"/>
                <w:bCs/>
                <w:color w:val="000000"/>
                <w:sz w:val="22"/>
                <w:szCs w:val="22"/>
                <w:lang w:eastAsia="en-US"/>
              </w:rPr>
              <w:t xml:space="preserve">Sveriges ambition är att vara ett föregångsland i klimatomställningen. En övergripande målsättning </w:t>
            </w:r>
            <w:r>
              <w:rPr>
                <w:rFonts w:eastAsiaTheme="minorHAnsi"/>
                <w:bCs/>
                <w:color w:val="000000"/>
                <w:sz w:val="22"/>
                <w:szCs w:val="22"/>
                <w:lang w:eastAsia="en-US"/>
              </w:rPr>
              <w:t xml:space="preserve">som </w:t>
            </w:r>
            <w:r w:rsidR="00F64E66" w:rsidRPr="00F64E66">
              <w:rPr>
                <w:rFonts w:eastAsiaTheme="minorHAnsi"/>
                <w:bCs/>
                <w:color w:val="000000"/>
                <w:sz w:val="22"/>
                <w:szCs w:val="22"/>
                <w:lang w:eastAsia="en-US"/>
              </w:rPr>
              <w:t>vi</w:t>
            </w:r>
            <w:r>
              <w:rPr>
                <w:rFonts w:eastAsiaTheme="minorHAnsi"/>
                <w:bCs/>
                <w:color w:val="000000"/>
                <w:sz w:val="22"/>
                <w:szCs w:val="22"/>
                <w:lang w:eastAsia="en-US"/>
              </w:rPr>
              <w:t xml:space="preserve"> har</w:t>
            </w:r>
            <w:r w:rsidR="00F64E66" w:rsidRPr="00F64E66">
              <w:rPr>
                <w:rFonts w:eastAsiaTheme="minorHAnsi"/>
                <w:bCs/>
                <w:color w:val="000000"/>
                <w:sz w:val="22"/>
                <w:szCs w:val="22"/>
                <w:lang w:eastAsia="en-US"/>
              </w:rPr>
              <w:t xml:space="preserve"> haft och har </w:t>
            </w:r>
            <w:r>
              <w:rPr>
                <w:rFonts w:eastAsiaTheme="minorHAnsi"/>
                <w:bCs/>
                <w:color w:val="000000"/>
                <w:sz w:val="22"/>
                <w:szCs w:val="22"/>
                <w:lang w:eastAsia="en-US"/>
              </w:rPr>
              <w:t>när det gäller</w:t>
            </w:r>
            <w:r w:rsidR="00F64E66" w:rsidRPr="00F64E66">
              <w:rPr>
                <w:rFonts w:eastAsiaTheme="minorHAnsi"/>
                <w:bCs/>
                <w:color w:val="000000"/>
                <w:sz w:val="22"/>
                <w:szCs w:val="22"/>
                <w:lang w:eastAsia="en-US"/>
              </w:rPr>
              <w:t xml:space="preserve"> beräkningar av nettoupptag av växthusgaser vid markanvändning är att de ska vara transparenta, verifierbara, kvantifierbara och att reglerna ger en bibehållen ambitionsnivå och hög miljöintegritet.</w:t>
            </w:r>
          </w:p>
          <w:p w:rsidR="00F64E66" w:rsidRDefault="00F64E66" w:rsidP="00F64E66"/>
          <w:p w:rsidR="00F64E66" w:rsidRPr="005C244C" w:rsidRDefault="00F64E66" w:rsidP="00F64E66">
            <w:pPr>
              <w:rPr>
                <w:bCs/>
                <w:i/>
                <w:iCs/>
                <w:sz w:val="22"/>
                <w:szCs w:val="22"/>
              </w:rPr>
            </w:pPr>
            <w:r w:rsidRPr="005C244C">
              <w:rPr>
                <w:bCs/>
                <w:i/>
                <w:iCs/>
                <w:sz w:val="22"/>
                <w:szCs w:val="22"/>
              </w:rPr>
              <w:t>Ej önskvärd avvikelse från praxis</w:t>
            </w:r>
          </w:p>
          <w:p w:rsidR="00F64E66" w:rsidRPr="00F64E66" w:rsidRDefault="00F64E66" w:rsidP="00F64E66">
            <w:pPr>
              <w:rPr>
                <w:rFonts w:eastAsiaTheme="minorHAnsi"/>
                <w:bCs/>
                <w:color w:val="000000"/>
                <w:sz w:val="22"/>
                <w:szCs w:val="22"/>
                <w:lang w:eastAsia="en-US"/>
              </w:rPr>
            </w:pPr>
            <w:r w:rsidRPr="00F64E66">
              <w:rPr>
                <w:rFonts w:eastAsiaTheme="minorHAnsi"/>
                <w:bCs/>
                <w:color w:val="000000"/>
                <w:sz w:val="22"/>
                <w:szCs w:val="22"/>
                <w:lang w:eastAsia="en-US"/>
              </w:rPr>
              <w:t>Regeringen ska överlägga med utskotten i de frågor om arbetet i Europeiska unionen som utskotten bestämmer. Överläggningsinstitutet används vanligtvis för att överlägga med regeringen i frågor som är föremål för förhandling mellan kommissionen, Europaparlamentet och medlemsstaterna i rådet. Den fråga som i</w:t>
            </w:r>
            <w:r w:rsidR="00AE7108">
              <w:rPr>
                <w:rFonts w:eastAsiaTheme="minorHAnsi"/>
                <w:bCs/>
                <w:color w:val="000000"/>
                <w:sz w:val="22"/>
                <w:szCs w:val="22"/>
                <w:lang w:eastAsia="en-US"/>
              </w:rPr>
              <w:t xml:space="preserve"> </w:t>
            </w:r>
            <w:r w:rsidRPr="00F64E66">
              <w:rPr>
                <w:rFonts w:eastAsiaTheme="minorHAnsi"/>
                <w:bCs/>
                <w:color w:val="000000"/>
                <w:sz w:val="22"/>
                <w:szCs w:val="22"/>
                <w:lang w:eastAsia="en-US"/>
              </w:rPr>
              <w:t>dag har varit föremål för överläggning i utskottet rör regeringens dialog med EU-kommissionen i enlighet med vad som anges i en specifik beslutad rättsakt. Det förhållandet att riksdagens utskott överlägger med regeringen i en sådan fråga innebär en utvidgad tillämpning av överläggningsinstitutet. En förändring i en sådan riktning är enligt vår mening inte önskvärd.</w:t>
            </w:r>
          </w:p>
          <w:p w:rsidR="00F64E66" w:rsidRPr="00FF7CAC" w:rsidRDefault="00F64E66" w:rsidP="0003145C">
            <w:pPr>
              <w:tabs>
                <w:tab w:val="left" w:pos="1701"/>
              </w:tabs>
              <w:rPr>
                <w:rFonts w:eastAsiaTheme="minorHAnsi"/>
                <w:b/>
                <w:bCs/>
                <w:color w:val="000000"/>
                <w:sz w:val="22"/>
                <w:szCs w:val="22"/>
                <w:lang w:eastAsia="en-US"/>
              </w:rPr>
            </w:pPr>
          </w:p>
          <w:p w:rsidR="00090B92" w:rsidRPr="00FF7CAC" w:rsidRDefault="00090B92" w:rsidP="00477437">
            <w:pPr>
              <w:tabs>
                <w:tab w:val="left" w:pos="1701"/>
              </w:tabs>
              <w:rPr>
                <w:rFonts w:eastAsiaTheme="minorHAnsi"/>
                <w:b/>
                <w:bCs/>
                <w:color w:val="000000"/>
                <w:sz w:val="22"/>
                <w:szCs w:val="22"/>
                <w:lang w:eastAsia="en-US"/>
              </w:rPr>
            </w:pPr>
            <w:r w:rsidRPr="00FF7CAC">
              <w:rPr>
                <w:rFonts w:eastAsiaTheme="minorHAnsi"/>
                <w:b/>
                <w:bCs/>
                <w:color w:val="000000"/>
                <w:sz w:val="22"/>
                <w:szCs w:val="22"/>
                <w:lang w:eastAsia="en-US"/>
              </w:rPr>
              <w:t>V-ledamoten anmälde följande avvikande mening:</w:t>
            </w:r>
          </w:p>
          <w:p w:rsidR="00FF7CAC" w:rsidRPr="00FF7CAC" w:rsidRDefault="00FF7CAC" w:rsidP="00FF7CAC">
            <w:pPr>
              <w:rPr>
                <w:rFonts w:eastAsiaTheme="minorHAnsi"/>
                <w:bCs/>
                <w:color w:val="000000"/>
                <w:sz w:val="22"/>
                <w:szCs w:val="22"/>
                <w:lang w:eastAsia="en-US"/>
              </w:rPr>
            </w:pPr>
            <w:r w:rsidRPr="00FF7CAC">
              <w:rPr>
                <w:rFonts w:eastAsiaTheme="minorHAnsi"/>
                <w:bCs/>
                <w:color w:val="000000"/>
                <w:sz w:val="22"/>
                <w:szCs w:val="22"/>
                <w:lang w:eastAsia="en-US"/>
              </w:rPr>
              <w:t>Sverige bör inte anta en referensnivå som utgår från h</w:t>
            </w:r>
            <w:r w:rsidR="00AE7108">
              <w:rPr>
                <w:rFonts w:eastAsiaTheme="minorHAnsi"/>
                <w:bCs/>
                <w:color w:val="000000"/>
                <w:sz w:val="22"/>
                <w:szCs w:val="22"/>
                <w:lang w:eastAsia="en-US"/>
              </w:rPr>
              <w:t>ögsta möjliga avverkningsnivå. </w:t>
            </w:r>
            <w:r w:rsidRPr="00FF7CAC">
              <w:rPr>
                <w:rFonts w:eastAsiaTheme="minorHAnsi"/>
                <w:bCs/>
                <w:color w:val="000000"/>
                <w:sz w:val="22"/>
                <w:szCs w:val="22"/>
                <w:lang w:eastAsia="en-US"/>
              </w:rPr>
              <w:t xml:space="preserve">En sådan referensnivå riskerar att inte spegla den troliga utvecklingen framöver. Detta kan följas även av andra länder som sätter en för hög referensnivå, något som kan urholka klimatambitionerna. Vi anser att utskottets ståndpunkt riskerar att undergräva integriteten i ramarna för klimatåtaganden. Sverige ska främja skogsbrukets möjligheter att kunna ersätta fossila alternativ, men detta ska genomföras i harmoni med ett ekologiskt hållbart skogsbruk och tillförlitligt ramverk för klimatåtaganden. Vi anser att den beslutade inriktningen försvårar Sveriges möjligheter att leva upp till IPCC:s 1,5-graders rapport som betonar att inbindning av kol i skog och mark bör öka. </w:t>
            </w:r>
          </w:p>
          <w:p w:rsidR="00FF7CAC" w:rsidRPr="00FF7CAC" w:rsidRDefault="00FF7CAC" w:rsidP="00FF7CAC">
            <w:pPr>
              <w:rPr>
                <w:rFonts w:eastAsiaTheme="minorHAnsi"/>
                <w:bCs/>
                <w:color w:val="000000"/>
                <w:sz w:val="22"/>
                <w:szCs w:val="22"/>
                <w:lang w:eastAsia="en-US"/>
              </w:rPr>
            </w:pPr>
          </w:p>
          <w:p w:rsidR="00FF7CAC" w:rsidRPr="00FF7CAC" w:rsidRDefault="00FF7CAC" w:rsidP="00FF7CAC">
            <w:pPr>
              <w:rPr>
                <w:rFonts w:eastAsiaTheme="minorHAnsi"/>
                <w:bCs/>
                <w:color w:val="000000"/>
                <w:sz w:val="22"/>
                <w:szCs w:val="22"/>
                <w:lang w:eastAsia="en-US"/>
              </w:rPr>
            </w:pPr>
            <w:r w:rsidRPr="00FF7CAC">
              <w:rPr>
                <w:rFonts w:eastAsiaTheme="minorHAnsi"/>
                <w:bCs/>
                <w:color w:val="000000"/>
                <w:sz w:val="22"/>
                <w:szCs w:val="22"/>
                <w:lang w:eastAsia="en-US"/>
              </w:rPr>
              <w:t>Utskottets ståndpunkt i fråga om referensnivån utgår från högsta möjliga hållbara avverkningsnivå, men förordningen kräver att nivån sätts utifrån hänsyn till historiska avverkningsnivåer. Vi anser att detta är otillräckligt med justering för tillförlitligt underlag. Sverige bör, som Naturvårdsverket föreslagit, basera referensnivån på historiska data, inte högsta möjliga avverkningsnivå.</w:t>
            </w:r>
          </w:p>
          <w:p w:rsidR="00063C07" w:rsidRPr="00D765F9" w:rsidRDefault="00063C07" w:rsidP="00063C07">
            <w:pPr>
              <w:rPr>
                <w:b/>
                <w:snapToGrid w:val="0"/>
                <w:sz w:val="22"/>
                <w:szCs w:val="22"/>
              </w:rPr>
            </w:pPr>
          </w:p>
          <w:p w:rsidR="00477437" w:rsidRDefault="00063C07" w:rsidP="00063C07">
            <w:pPr>
              <w:tabs>
                <w:tab w:val="left" w:pos="1701"/>
              </w:tabs>
              <w:rPr>
                <w:snapToGrid w:val="0"/>
                <w:sz w:val="22"/>
                <w:szCs w:val="22"/>
              </w:rPr>
            </w:pPr>
            <w:r w:rsidRPr="00D765F9">
              <w:rPr>
                <w:snapToGrid w:val="0"/>
                <w:sz w:val="22"/>
                <w:szCs w:val="22"/>
              </w:rPr>
              <w:t>Denna paragraf förklarades omedelbart justerad.</w:t>
            </w:r>
          </w:p>
          <w:p w:rsidR="00AE7108" w:rsidRPr="00063C07" w:rsidRDefault="00AE7108" w:rsidP="00063C07">
            <w:pPr>
              <w:tabs>
                <w:tab w:val="left" w:pos="1701"/>
              </w:tabs>
              <w:rPr>
                <w:rFonts w:eastAsiaTheme="minorHAnsi"/>
                <w:bCs/>
                <w:color w:val="000000"/>
                <w:sz w:val="22"/>
                <w:szCs w:val="22"/>
                <w:lang w:eastAsia="en-US"/>
              </w:rPr>
            </w:pPr>
          </w:p>
        </w:tc>
      </w:tr>
      <w:tr w:rsidR="00DC48A8" w:rsidRPr="00FF7CAC" w:rsidTr="002241EF">
        <w:tc>
          <w:tcPr>
            <w:tcW w:w="567" w:type="dxa"/>
          </w:tcPr>
          <w:p w:rsidR="00DC48A8" w:rsidRPr="00FF7CAC" w:rsidRDefault="00DC48A8" w:rsidP="00D5250E">
            <w:pPr>
              <w:tabs>
                <w:tab w:val="left" w:pos="1701"/>
              </w:tabs>
              <w:rPr>
                <w:b/>
                <w:snapToGrid w:val="0"/>
                <w:sz w:val="22"/>
                <w:szCs w:val="22"/>
              </w:rPr>
            </w:pPr>
            <w:r w:rsidRPr="00FF7CAC">
              <w:rPr>
                <w:b/>
                <w:snapToGrid w:val="0"/>
                <w:sz w:val="22"/>
                <w:szCs w:val="22"/>
              </w:rPr>
              <w:t xml:space="preserve">§ </w:t>
            </w:r>
            <w:r w:rsidR="002973F4" w:rsidRPr="00FF7CAC">
              <w:rPr>
                <w:b/>
                <w:snapToGrid w:val="0"/>
                <w:sz w:val="22"/>
                <w:szCs w:val="22"/>
              </w:rPr>
              <w:t>1</w:t>
            </w:r>
            <w:r w:rsidR="008C24CA">
              <w:rPr>
                <w:b/>
                <w:snapToGrid w:val="0"/>
                <w:sz w:val="22"/>
                <w:szCs w:val="22"/>
              </w:rPr>
              <w:t>2</w:t>
            </w:r>
          </w:p>
        </w:tc>
        <w:tc>
          <w:tcPr>
            <w:tcW w:w="6946" w:type="dxa"/>
            <w:gridSpan w:val="2"/>
          </w:tcPr>
          <w:p w:rsidR="002D1C5A" w:rsidRPr="00FF7CAC" w:rsidRDefault="00DC48A8" w:rsidP="00D5250E">
            <w:pPr>
              <w:tabs>
                <w:tab w:val="left" w:pos="1701"/>
              </w:tabs>
              <w:rPr>
                <w:rFonts w:eastAsiaTheme="minorHAnsi"/>
                <w:b/>
                <w:bCs/>
                <w:color w:val="000000"/>
                <w:sz w:val="22"/>
                <w:szCs w:val="22"/>
                <w:lang w:eastAsia="en-US"/>
              </w:rPr>
            </w:pPr>
            <w:r w:rsidRPr="00FF7CAC">
              <w:rPr>
                <w:rFonts w:eastAsiaTheme="minorHAnsi"/>
                <w:b/>
                <w:bCs/>
                <w:color w:val="000000"/>
                <w:sz w:val="22"/>
                <w:szCs w:val="22"/>
                <w:lang w:eastAsia="en-US"/>
              </w:rPr>
              <w:t>Nästa sammanträde</w:t>
            </w:r>
          </w:p>
          <w:p w:rsidR="00477437" w:rsidRPr="00FF7CAC" w:rsidRDefault="00477437" w:rsidP="00D5250E">
            <w:pPr>
              <w:tabs>
                <w:tab w:val="left" w:pos="1701"/>
              </w:tabs>
              <w:rPr>
                <w:rFonts w:eastAsiaTheme="minorHAnsi"/>
                <w:b/>
                <w:bCs/>
                <w:color w:val="000000"/>
                <w:sz w:val="22"/>
                <w:szCs w:val="22"/>
                <w:lang w:eastAsia="en-US"/>
              </w:rPr>
            </w:pPr>
          </w:p>
          <w:p w:rsidR="00DC48A8" w:rsidRPr="00FF7CAC" w:rsidRDefault="00DC48A8" w:rsidP="00DA6165">
            <w:pPr>
              <w:tabs>
                <w:tab w:val="left" w:pos="1701"/>
              </w:tabs>
              <w:rPr>
                <w:snapToGrid w:val="0"/>
                <w:sz w:val="22"/>
                <w:szCs w:val="22"/>
              </w:rPr>
            </w:pPr>
            <w:r w:rsidRPr="00FF7CAC">
              <w:rPr>
                <w:snapToGrid w:val="0"/>
                <w:sz w:val="22"/>
                <w:szCs w:val="22"/>
              </w:rPr>
              <w:t>Nästa sammanträde äger rum</w:t>
            </w:r>
            <w:r w:rsidR="00DA6165" w:rsidRPr="00FF7CAC">
              <w:rPr>
                <w:snapToGrid w:val="0"/>
                <w:sz w:val="22"/>
                <w:szCs w:val="22"/>
              </w:rPr>
              <w:t xml:space="preserve"> tis</w:t>
            </w:r>
            <w:r w:rsidRPr="00FF7CAC">
              <w:rPr>
                <w:snapToGrid w:val="0"/>
                <w:sz w:val="22"/>
                <w:szCs w:val="22"/>
              </w:rPr>
              <w:t>dagen den</w:t>
            </w:r>
            <w:r w:rsidR="001238B9" w:rsidRPr="00FF7CAC">
              <w:rPr>
                <w:snapToGrid w:val="0"/>
                <w:sz w:val="22"/>
                <w:szCs w:val="22"/>
              </w:rPr>
              <w:t xml:space="preserve"> </w:t>
            </w:r>
            <w:r w:rsidR="00DA6165" w:rsidRPr="00FF7CAC">
              <w:rPr>
                <w:snapToGrid w:val="0"/>
                <w:sz w:val="22"/>
                <w:szCs w:val="22"/>
              </w:rPr>
              <w:t>5 februari</w:t>
            </w:r>
            <w:r w:rsidRPr="00FF7CAC">
              <w:rPr>
                <w:snapToGrid w:val="0"/>
                <w:sz w:val="22"/>
                <w:szCs w:val="22"/>
              </w:rPr>
              <w:t xml:space="preserve"> 201</w:t>
            </w:r>
            <w:r w:rsidR="001238B9" w:rsidRPr="00FF7CAC">
              <w:rPr>
                <w:snapToGrid w:val="0"/>
                <w:sz w:val="22"/>
                <w:szCs w:val="22"/>
              </w:rPr>
              <w:t>9</w:t>
            </w:r>
            <w:r w:rsidRPr="00FF7CAC">
              <w:rPr>
                <w:snapToGrid w:val="0"/>
                <w:sz w:val="22"/>
                <w:szCs w:val="22"/>
              </w:rPr>
              <w:t xml:space="preserve"> kl. </w:t>
            </w:r>
            <w:r w:rsidR="00DA6165" w:rsidRPr="00FF7CAC">
              <w:rPr>
                <w:snapToGrid w:val="0"/>
                <w:sz w:val="22"/>
                <w:szCs w:val="22"/>
              </w:rPr>
              <w:t>11</w:t>
            </w:r>
            <w:r w:rsidRPr="00FF7CAC">
              <w:rPr>
                <w:snapToGrid w:val="0"/>
                <w:sz w:val="22"/>
                <w:szCs w:val="22"/>
              </w:rPr>
              <w:t>.00.</w:t>
            </w:r>
          </w:p>
          <w:p w:rsidR="002207A6" w:rsidRPr="00FF7CAC" w:rsidRDefault="002207A6" w:rsidP="00DA6165">
            <w:pPr>
              <w:tabs>
                <w:tab w:val="left" w:pos="1701"/>
              </w:tabs>
              <w:rPr>
                <w:rFonts w:eastAsiaTheme="minorHAnsi"/>
                <w:b/>
                <w:bCs/>
                <w:color w:val="000000"/>
                <w:sz w:val="22"/>
                <w:szCs w:val="22"/>
                <w:lang w:eastAsia="en-US"/>
              </w:rPr>
            </w:pPr>
          </w:p>
        </w:tc>
      </w:tr>
      <w:tr w:rsidR="00D5250E" w:rsidRPr="00FF7CAC" w:rsidTr="002241EF">
        <w:trPr>
          <w:gridAfter w:val="1"/>
          <w:wAfter w:w="357" w:type="dxa"/>
        </w:trPr>
        <w:tc>
          <w:tcPr>
            <w:tcW w:w="7156" w:type="dxa"/>
            <w:gridSpan w:val="2"/>
          </w:tcPr>
          <w:p w:rsidR="00D5250E" w:rsidRPr="00FF7CAC" w:rsidRDefault="00D5250E" w:rsidP="00D5250E">
            <w:pPr>
              <w:tabs>
                <w:tab w:val="left" w:pos="1701"/>
              </w:tabs>
              <w:rPr>
                <w:sz w:val="22"/>
                <w:szCs w:val="22"/>
              </w:rPr>
            </w:pPr>
          </w:p>
          <w:p w:rsidR="00D5250E" w:rsidRDefault="00D5250E" w:rsidP="00D5250E">
            <w:pPr>
              <w:tabs>
                <w:tab w:val="left" w:pos="1701"/>
              </w:tabs>
              <w:rPr>
                <w:sz w:val="22"/>
                <w:szCs w:val="22"/>
              </w:rPr>
            </w:pPr>
            <w:r w:rsidRPr="00FF7CAC">
              <w:rPr>
                <w:sz w:val="22"/>
                <w:szCs w:val="22"/>
              </w:rPr>
              <w:t>Vid protokollet</w:t>
            </w:r>
          </w:p>
          <w:p w:rsidR="008F559F" w:rsidRPr="00FF7CAC" w:rsidRDefault="008F559F" w:rsidP="00D5250E">
            <w:pPr>
              <w:tabs>
                <w:tab w:val="left" w:pos="1701"/>
              </w:tabs>
              <w:rPr>
                <w:sz w:val="22"/>
                <w:szCs w:val="22"/>
              </w:rPr>
            </w:pPr>
          </w:p>
          <w:p w:rsidR="00D5250E" w:rsidRPr="00FF7CAC" w:rsidRDefault="00D5250E" w:rsidP="00D5250E">
            <w:pPr>
              <w:tabs>
                <w:tab w:val="left" w:pos="1701"/>
              </w:tabs>
              <w:rPr>
                <w:sz w:val="22"/>
                <w:szCs w:val="22"/>
              </w:rPr>
            </w:pPr>
            <w:bookmarkStart w:id="0" w:name="_GoBack"/>
            <w:bookmarkEnd w:id="0"/>
            <w:r w:rsidRPr="00FF7CAC">
              <w:rPr>
                <w:sz w:val="22"/>
                <w:szCs w:val="22"/>
              </w:rPr>
              <w:t xml:space="preserve">Justeras den </w:t>
            </w:r>
            <w:r w:rsidR="0000669E">
              <w:rPr>
                <w:sz w:val="22"/>
                <w:szCs w:val="22"/>
              </w:rPr>
              <w:t>12</w:t>
            </w:r>
            <w:r w:rsidR="002207A6" w:rsidRPr="00FF7CAC">
              <w:rPr>
                <w:sz w:val="22"/>
                <w:szCs w:val="22"/>
              </w:rPr>
              <w:t xml:space="preserve"> februari </w:t>
            </w:r>
            <w:r w:rsidR="001238B9" w:rsidRPr="00FF7CAC">
              <w:rPr>
                <w:sz w:val="22"/>
                <w:szCs w:val="22"/>
              </w:rPr>
              <w:t>2019</w:t>
            </w:r>
          </w:p>
          <w:p w:rsidR="00D5250E" w:rsidRPr="00FF7CAC" w:rsidRDefault="00D5250E" w:rsidP="00D5250E">
            <w:pPr>
              <w:tabs>
                <w:tab w:val="left" w:pos="1701"/>
              </w:tabs>
              <w:rPr>
                <w:sz w:val="22"/>
                <w:szCs w:val="22"/>
              </w:rPr>
            </w:pPr>
          </w:p>
          <w:p w:rsidR="00D5250E" w:rsidRPr="00FF7CAC" w:rsidRDefault="00D5250E" w:rsidP="00157E3A">
            <w:pPr>
              <w:tabs>
                <w:tab w:val="left" w:pos="1701"/>
              </w:tabs>
              <w:rPr>
                <w:b/>
                <w:sz w:val="22"/>
                <w:szCs w:val="22"/>
              </w:rPr>
            </w:pPr>
          </w:p>
          <w:p w:rsidR="00F143DB" w:rsidRPr="00FF7CAC" w:rsidRDefault="00F143DB" w:rsidP="00157E3A">
            <w:pPr>
              <w:tabs>
                <w:tab w:val="left" w:pos="1701"/>
              </w:tabs>
              <w:rPr>
                <w:b/>
                <w:sz w:val="22"/>
                <w:szCs w:val="22"/>
              </w:rPr>
            </w:pPr>
          </w:p>
          <w:p w:rsidR="00F143DB" w:rsidRPr="00FF7CAC" w:rsidRDefault="005F750F" w:rsidP="00157E3A">
            <w:pPr>
              <w:tabs>
                <w:tab w:val="left" w:pos="1701"/>
              </w:tabs>
              <w:rPr>
                <w:sz w:val="22"/>
                <w:szCs w:val="22"/>
              </w:rPr>
            </w:pPr>
            <w:r>
              <w:rPr>
                <w:sz w:val="22"/>
                <w:szCs w:val="22"/>
              </w:rPr>
              <w:t>Kristina Yngwe</w:t>
            </w:r>
          </w:p>
        </w:tc>
      </w:tr>
    </w:tbl>
    <w:p w:rsidR="00177FF8" w:rsidRPr="00FF7CAC" w:rsidRDefault="00177FF8">
      <w:pPr>
        <w:tabs>
          <w:tab w:val="left" w:pos="1701"/>
        </w:tabs>
        <w:rPr>
          <w:sz w:val="22"/>
          <w:szCs w:val="22"/>
        </w:rPr>
      </w:pPr>
    </w:p>
    <w:p w:rsidR="00B96E81" w:rsidRPr="00FF7CAC" w:rsidRDefault="00B96E81" w:rsidP="001806D9">
      <w:pPr>
        <w:pStyle w:val="Brdtext"/>
        <w:rPr>
          <w:sz w:val="22"/>
          <w:szCs w:val="22"/>
        </w:rPr>
        <w:sectPr w:rsidR="00B96E81" w:rsidRPr="00FF7CAC" w:rsidSect="00B96E81">
          <w:footerReference w:type="even" r:id="rId7"/>
          <w:footerReference w:type="default" r:id="rId8"/>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FF7CAC" w:rsidTr="004D1671">
        <w:trPr>
          <w:gridAfter w:val="1"/>
          <w:wAfter w:w="142" w:type="dxa"/>
        </w:trPr>
        <w:tc>
          <w:tcPr>
            <w:tcW w:w="3969" w:type="dxa"/>
            <w:tcBorders>
              <w:top w:val="nil"/>
              <w:left w:val="nil"/>
              <w:bottom w:val="nil"/>
              <w:right w:val="nil"/>
            </w:tcBorders>
          </w:tcPr>
          <w:p w:rsidR="009823FA" w:rsidRPr="00FF7CAC" w:rsidRDefault="009823FA" w:rsidP="004D1671">
            <w:pPr>
              <w:tabs>
                <w:tab w:val="left" w:pos="1701"/>
              </w:tabs>
              <w:rPr>
                <w:sz w:val="22"/>
                <w:szCs w:val="22"/>
              </w:rPr>
            </w:pPr>
            <w:r w:rsidRPr="00FF7CAC">
              <w:rPr>
                <w:sz w:val="22"/>
                <w:szCs w:val="22"/>
              </w:rPr>
              <w:br w:type="page"/>
            </w:r>
            <w:r w:rsidRPr="00FF7CAC">
              <w:rPr>
                <w:sz w:val="22"/>
                <w:szCs w:val="22"/>
              </w:rPr>
              <w:br w:type="page"/>
              <w:t>MILJÖ- OCH JORDBRUKS- UTSKOTTET</w:t>
            </w:r>
          </w:p>
        </w:tc>
        <w:tc>
          <w:tcPr>
            <w:tcW w:w="3260" w:type="dxa"/>
            <w:gridSpan w:val="8"/>
            <w:tcBorders>
              <w:top w:val="nil"/>
              <w:left w:val="nil"/>
              <w:bottom w:val="nil"/>
              <w:right w:val="nil"/>
            </w:tcBorders>
          </w:tcPr>
          <w:p w:rsidR="009823FA" w:rsidRPr="00FF7CAC" w:rsidRDefault="009823FA" w:rsidP="004D1671">
            <w:pPr>
              <w:tabs>
                <w:tab w:val="left" w:pos="1701"/>
              </w:tabs>
              <w:rPr>
                <w:b/>
                <w:sz w:val="22"/>
                <w:szCs w:val="22"/>
              </w:rPr>
            </w:pPr>
            <w:r w:rsidRPr="00FF7CAC">
              <w:rPr>
                <w:b/>
                <w:sz w:val="22"/>
                <w:szCs w:val="22"/>
              </w:rPr>
              <w:t>NÄRVAROFÖRTECKNING</w:t>
            </w:r>
          </w:p>
        </w:tc>
        <w:tc>
          <w:tcPr>
            <w:tcW w:w="1843" w:type="dxa"/>
            <w:gridSpan w:val="5"/>
            <w:tcBorders>
              <w:top w:val="nil"/>
              <w:left w:val="nil"/>
              <w:bottom w:val="nil"/>
              <w:right w:val="nil"/>
            </w:tcBorders>
          </w:tcPr>
          <w:p w:rsidR="009823FA" w:rsidRPr="00FF7CAC" w:rsidRDefault="009823FA" w:rsidP="004D1671">
            <w:pPr>
              <w:tabs>
                <w:tab w:val="left" w:pos="1701"/>
              </w:tabs>
              <w:rPr>
                <w:sz w:val="22"/>
                <w:szCs w:val="22"/>
              </w:rPr>
            </w:pPr>
            <w:r w:rsidRPr="00FF7CAC">
              <w:rPr>
                <w:b/>
                <w:sz w:val="22"/>
                <w:szCs w:val="22"/>
              </w:rPr>
              <w:t xml:space="preserve">Bilaga 1 </w:t>
            </w:r>
            <w:r w:rsidRPr="00FF7CAC">
              <w:rPr>
                <w:sz w:val="22"/>
                <w:szCs w:val="22"/>
              </w:rPr>
              <w:t xml:space="preserve">till </w:t>
            </w:r>
          </w:p>
          <w:p w:rsidR="009823FA" w:rsidRPr="00FF7CAC" w:rsidRDefault="009823FA" w:rsidP="004D1671">
            <w:pPr>
              <w:tabs>
                <w:tab w:val="left" w:pos="1701"/>
              </w:tabs>
              <w:rPr>
                <w:sz w:val="22"/>
                <w:szCs w:val="22"/>
              </w:rPr>
            </w:pPr>
            <w:r w:rsidRPr="00FF7CAC">
              <w:rPr>
                <w:sz w:val="22"/>
                <w:szCs w:val="22"/>
              </w:rPr>
              <w:t>prot. 2018/19:</w:t>
            </w:r>
            <w:r w:rsidR="008F0342" w:rsidRPr="00FF7CAC">
              <w:rPr>
                <w:sz w:val="22"/>
                <w:szCs w:val="22"/>
              </w:rPr>
              <w:t>15</w:t>
            </w:r>
          </w:p>
        </w:tc>
      </w:tr>
      <w:tr w:rsidR="009823F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FF7CAC" w:rsidRDefault="00BD5EC7"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3F43B8" w:rsidRPr="00FF7CAC">
              <w:rPr>
                <w:sz w:val="22"/>
                <w:szCs w:val="22"/>
              </w:rPr>
              <w:t>1</w:t>
            </w:r>
            <w:r w:rsidR="00B73090" w:rsidRPr="00FF7CAC">
              <w:rPr>
                <w:sz w:val="22"/>
                <w:szCs w:val="22"/>
              </w:rPr>
              <w:t xml:space="preserve"> –2</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FF7CAC" w:rsidRDefault="003F43B8"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w:t>
            </w:r>
            <w:r w:rsidR="00B73090" w:rsidRPr="00FF7CAC">
              <w:rPr>
                <w:sz w:val="22"/>
                <w:szCs w:val="22"/>
              </w:rPr>
              <w:t>3</w:t>
            </w:r>
            <w:r w:rsidRPr="00FF7CAC">
              <w:rPr>
                <w:sz w:val="22"/>
                <w:szCs w:val="22"/>
              </w:rPr>
              <w:t xml:space="preserve"> – 4</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FF7CAC" w:rsidRDefault="00BD5EC7"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3F43B8" w:rsidRPr="00FF7CAC">
              <w:rPr>
                <w:sz w:val="22"/>
                <w:szCs w:val="22"/>
              </w:rPr>
              <w:t>5</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FF7CAC" w:rsidRDefault="00BD5EC7"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3F43B8" w:rsidRPr="00FF7CAC">
              <w:rPr>
                <w:sz w:val="22"/>
                <w:szCs w:val="22"/>
              </w:rPr>
              <w:t>6</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FF7CAC" w:rsidRDefault="00BD5EC7"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3F43B8" w:rsidRPr="00FF7CAC">
              <w:rPr>
                <w:sz w:val="22"/>
                <w:szCs w:val="22"/>
              </w:rPr>
              <w:t>7</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FF7CAC" w:rsidRDefault="003F43B8" w:rsidP="00BD5E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§8</w:t>
            </w:r>
            <w:r w:rsidR="00BD5EC7">
              <w:rPr>
                <w:sz w:val="22"/>
                <w:szCs w:val="22"/>
              </w:rPr>
              <w:t xml:space="preserve"> – 9</w:t>
            </w:r>
          </w:p>
        </w:tc>
      </w:tr>
      <w:tr w:rsidR="009823F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V</w:t>
            </w:r>
          </w:p>
        </w:tc>
      </w:tr>
      <w:tr w:rsidR="009823F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FF7CAC" w:rsidRDefault="009823FA" w:rsidP="009823FA">
            <w:pPr>
              <w:spacing w:line="256" w:lineRule="auto"/>
              <w:rPr>
                <w:sz w:val="22"/>
                <w:szCs w:val="22"/>
                <w:lang w:eastAsia="en-US"/>
              </w:rPr>
            </w:pPr>
            <w:r w:rsidRPr="00FF7CAC">
              <w:rPr>
                <w:sz w:val="22"/>
                <w:szCs w:val="22"/>
                <w:lang w:eastAsia="en-US"/>
              </w:rPr>
              <w:t>Kristina Yngwe (C),</w:t>
            </w:r>
            <w:r w:rsidRPr="00FF7CAC">
              <w:rPr>
                <w:color w:val="000000"/>
                <w:sz w:val="22"/>
                <w:szCs w:val="22"/>
                <w:lang w:val="en-US"/>
              </w:rPr>
              <w:t xml:space="preserve"> </w:t>
            </w:r>
            <w:proofErr w:type="spellStart"/>
            <w:r w:rsidRPr="00FF7CAC">
              <w:rPr>
                <w:color w:val="000000"/>
                <w:sz w:val="22"/>
                <w:szCs w:val="22"/>
                <w:lang w:val="en-US"/>
              </w:rPr>
              <w:t>ordf</w:t>
            </w:r>
            <w:proofErr w:type="spellEnd"/>
            <w:r w:rsidRPr="00FF7CAC">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FF7CAC"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spacing w:line="256" w:lineRule="auto"/>
              <w:rPr>
                <w:sz w:val="22"/>
                <w:szCs w:val="22"/>
                <w:lang w:eastAsia="en-US"/>
              </w:rPr>
            </w:pPr>
            <w:r w:rsidRPr="00FF7CAC">
              <w:rPr>
                <w:sz w:val="22"/>
                <w:szCs w:val="22"/>
                <w:lang w:eastAsia="en-US"/>
              </w:rPr>
              <w:t>Maria Gardfjell (MP), vice ordf.</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CF4403">
            <w:pPr>
              <w:spacing w:line="256" w:lineRule="auto"/>
              <w:rPr>
                <w:sz w:val="22"/>
                <w:szCs w:val="22"/>
                <w:lang w:eastAsia="en-US"/>
              </w:rPr>
            </w:pPr>
            <w:r w:rsidRPr="00FF7CAC">
              <w:rPr>
                <w:sz w:val="22"/>
                <w:szCs w:val="22"/>
                <w:lang w:val="en-US" w:eastAsia="en-US"/>
              </w:rPr>
              <w:t>Hanna West</w:t>
            </w:r>
            <w:r w:rsidR="00CF4403" w:rsidRPr="00FF7CAC">
              <w:rPr>
                <w:sz w:val="22"/>
                <w:szCs w:val="22"/>
                <w:lang w:val="en-US" w:eastAsia="en-US"/>
              </w:rPr>
              <w:t>eré</w:t>
            </w:r>
            <w:r w:rsidRPr="00FF7CAC">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spacing w:line="256" w:lineRule="auto"/>
              <w:rPr>
                <w:sz w:val="22"/>
                <w:szCs w:val="22"/>
                <w:lang w:eastAsia="en-US"/>
              </w:rPr>
            </w:pPr>
            <w:r w:rsidRPr="00FF7CAC">
              <w:rPr>
                <w:sz w:val="22"/>
                <w:szCs w:val="22"/>
                <w:lang w:eastAsia="en-US"/>
              </w:rPr>
              <w:t>Maria Malmer Stenergard (M)</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FF7CAC" w:rsidRDefault="00EF4B6A" w:rsidP="00EF4B6A">
            <w:pPr>
              <w:spacing w:line="256" w:lineRule="auto"/>
              <w:rPr>
                <w:sz w:val="22"/>
                <w:szCs w:val="22"/>
                <w:lang w:val="en-US" w:eastAsia="en-US"/>
              </w:rPr>
            </w:pPr>
            <w:r w:rsidRPr="00FF7CAC">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FF7CAC" w:rsidRDefault="00B35D41" w:rsidP="004D1671">
            <w:pPr>
              <w:spacing w:line="256" w:lineRule="auto"/>
              <w:rPr>
                <w:sz w:val="22"/>
                <w:szCs w:val="22"/>
                <w:lang w:eastAsia="en-US"/>
              </w:rPr>
            </w:pPr>
            <w:r w:rsidRPr="00FF7CAC">
              <w:rPr>
                <w:sz w:val="22"/>
                <w:szCs w:val="22"/>
                <w:lang w:eastAsia="en-US"/>
              </w:rPr>
              <w:t xml:space="preserve">Åsa Coenraads </w:t>
            </w:r>
            <w:r w:rsidR="009823FA" w:rsidRPr="00FF7CAC">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FF7CAC" w:rsidRDefault="00EF4B6A" w:rsidP="00EF4B6A">
            <w:pPr>
              <w:spacing w:line="256" w:lineRule="auto"/>
              <w:rPr>
                <w:sz w:val="22"/>
                <w:szCs w:val="22"/>
                <w:lang w:eastAsia="en-US"/>
              </w:rPr>
            </w:pPr>
            <w:r w:rsidRPr="00FF7CAC">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FF7CAC" w:rsidRDefault="00EF4B6A" w:rsidP="00EF4B6A">
            <w:pPr>
              <w:spacing w:line="256" w:lineRule="auto"/>
              <w:rPr>
                <w:sz w:val="22"/>
                <w:szCs w:val="22"/>
                <w:lang w:eastAsia="en-US"/>
              </w:rPr>
            </w:pPr>
            <w:r w:rsidRPr="00FF7CAC">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spacing w:line="256" w:lineRule="auto"/>
              <w:rPr>
                <w:sz w:val="22"/>
                <w:szCs w:val="22"/>
                <w:lang w:eastAsia="en-US"/>
              </w:rPr>
            </w:pPr>
            <w:r w:rsidRPr="00FF7CAC">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FF7CAC" w:rsidRDefault="00B35D41" w:rsidP="004D1671">
            <w:pPr>
              <w:spacing w:line="256" w:lineRule="auto"/>
              <w:rPr>
                <w:sz w:val="22"/>
                <w:szCs w:val="22"/>
                <w:lang w:eastAsia="en-US"/>
              </w:rPr>
            </w:pPr>
            <w:r w:rsidRPr="00FF7CAC">
              <w:rPr>
                <w:sz w:val="22"/>
                <w:szCs w:val="22"/>
                <w:lang w:eastAsia="en-US"/>
              </w:rPr>
              <w:t>Betty Malmberg</w:t>
            </w:r>
            <w:r w:rsidR="009823FA" w:rsidRPr="00FF7CAC">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FF7CAC" w:rsidRDefault="00EF4B6A" w:rsidP="004D1671">
            <w:pPr>
              <w:spacing w:line="256" w:lineRule="auto"/>
              <w:rPr>
                <w:sz w:val="22"/>
                <w:szCs w:val="22"/>
                <w:lang w:eastAsia="en-US"/>
              </w:rPr>
            </w:pPr>
            <w:r w:rsidRPr="00FF7CAC">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9823FA" w:rsidRPr="00FF7CAC" w:rsidRDefault="009823F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spacing w:line="256" w:lineRule="auto"/>
              <w:rPr>
                <w:sz w:val="22"/>
                <w:szCs w:val="22"/>
                <w:lang w:eastAsia="en-US"/>
              </w:rPr>
            </w:pPr>
            <w:r w:rsidRPr="00FF7CAC">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spacing w:line="256" w:lineRule="auto"/>
              <w:rPr>
                <w:sz w:val="22"/>
                <w:szCs w:val="22"/>
                <w:lang w:eastAsia="en-US"/>
              </w:rPr>
            </w:pPr>
            <w:r w:rsidRPr="00FF7CAC">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spacing w:line="256" w:lineRule="auto"/>
              <w:rPr>
                <w:sz w:val="22"/>
                <w:szCs w:val="22"/>
                <w:lang w:eastAsia="en-US"/>
              </w:rPr>
            </w:pPr>
            <w:r w:rsidRPr="00FF7CAC">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spacing w:line="256" w:lineRule="auto"/>
              <w:rPr>
                <w:sz w:val="22"/>
                <w:szCs w:val="22"/>
                <w:lang w:eastAsia="en-US"/>
              </w:rPr>
            </w:pPr>
            <w:r w:rsidRPr="00FF7CAC">
              <w:rPr>
                <w:sz w:val="22"/>
                <w:szCs w:val="22"/>
                <w:lang w:eastAsia="en-US"/>
              </w:rPr>
              <w:t>Tina Acketoft (L)</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spacing w:line="256" w:lineRule="auto"/>
              <w:rPr>
                <w:sz w:val="22"/>
                <w:szCs w:val="22"/>
                <w:lang w:eastAsia="en-US"/>
              </w:rPr>
            </w:pPr>
            <w:r w:rsidRPr="00FF7CAC">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spacing w:line="256" w:lineRule="auto"/>
              <w:rPr>
                <w:sz w:val="22"/>
                <w:szCs w:val="22"/>
                <w:lang w:eastAsia="en-US"/>
              </w:rPr>
            </w:pPr>
            <w:r w:rsidRPr="00FF7CAC">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spacing w:line="256" w:lineRule="auto"/>
              <w:rPr>
                <w:b/>
                <w:i/>
                <w:sz w:val="22"/>
                <w:szCs w:val="22"/>
                <w:lang w:eastAsia="en-US"/>
              </w:rPr>
            </w:pPr>
            <w:r w:rsidRPr="00FF7CAC">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2268"/>
                <w:tab w:val="left" w:pos="2977"/>
                <w:tab w:val="left" w:pos="4536"/>
              </w:tabs>
              <w:spacing w:line="256" w:lineRule="auto"/>
              <w:rPr>
                <w:sz w:val="22"/>
                <w:szCs w:val="22"/>
                <w:lang w:eastAsia="en-US"/>
              </w:rPr>
            </w:pPr>
            <w:r w:rsidRPr="00FF7CAC">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754C4A" w:rsidP="00EF4B6A">
            <w:pPr>
              <w:tabs>
                <w:tab w:val="left" w:pos="2268"/>
                <w:tab w:val="left" w:pos="2977"/>
                <w:tab w:val="left" w:pos="4536"/>
              </w:tabs>
              <w:spacing w:line="256" w:lineRule="auto"/>
              <w:rPr>
                <w:sz w:val="22"/>
                <w:szCs w:val="22"/>
                <w:lang w:eastAsia="en-US"/>
              </w:rPr>
            </w:pPr>
            <w:r w:rsidRPr="00FF7CAC">
              <w:rPr>
                <w:sz w:val="22"/>
                <w:szCs w:val="22"/>
                <w:lang w:eastAsia="en-US"/>
              </w:rPr>
              <w:t>Marlé</w:t>
            </w:r>
            <w:r w:rsidR="00EF4B6A" w:rsidRPr="00FF7CAC">
              <w:rPr>
                <w:sz w:val="22"/>
                <w:szCs w:val="22"/>
                <w:lang w:eastAsia="en-US"/>
              </w:rPr>
              <w:t xml:space="preserve">ne </w:t>
            </w:r>
            <w:r w:rsidR="00886349" w:rsidRPr="00FF7CAC">
              <w:rPr>
                <w:sz w:val="22"/>
                <w:szCs w:val="22"/>
                <w:lang w:eastAsia="en-US"/>
              </w:rPr>
              <w:t xml:space="preserve">Lund </w:t>
            </w:r>
            <w:r w:rsidR="00EF4B6A" w:rsidRPr="00FF7CAC">
              <w:rPr>
                <w:sz w:val="22"/>
                <w:szCs w:val="22"/>
                <w:lang w:eastAsia="en-US"/>
              </w:rPr>
              <w:t>Kopparklint (M)</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2268"/>
                <w:tab w:val="left" w:pos="2977"/>
                <w:tab w:val="left" w:pos="4536"/>
              </w:tabs>
              <w:spacing w:line="256" w:lineRule="auto"/>
              <w:rPr>
                <w:sz w:val="22"/>
                <w:szCs w:val="22"/>
                <w:lang w:eastAsia="en-US"/>
              </w:rPr>
            </w:pPr>
            <w:r w:rsidRPr="00FF7CAC">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2268"/>
                <w:tab w:val="left" w:pos="2977"/>
                <w:tab w:val="left" w:pos="4536"/>
              </w:tabs>
              <w:spacing w:line="256" w:lineRule="auto"/>
              <w:rPr>
                <w:sz w:val="22"/>
                <w:szCs w:val="22"/>
                <w:lang w:eastAsia="en-US"/>
              </w:rPr>
            </w:pPr>
            <w:r w:rsidRPr="00FF7CAC">
              <w:rPr>
                <w:sz w:val="22"/>
                <w:szCs w:val="22"/>
                <w:lang w:eastAsia="en-US"/>
              </w:rPr>
              <w:t>David Josefsson (M)</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2268"/>
                <w:tab w:val="left" w:pos="2977"/>
                <w:tab w:val="left" w:pos="4536"/>
              </w:tabs>
              <w:spacing w:line="256" w:lineRule="auto"/>
              <w:rPr>
                <w:sz w:val="22"/>
                <w:szCs w:val="22"/>
                <w:lang w:val="en-US" w:eastAsia="en-US"/>
              </w:rPr>
            </w:pPr>
            <w:r w:rsidRPr="00FF7CAC">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F7CAC">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F7CAC">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F7CAC">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F7CAC">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F7CAC">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F7CAC">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2268"/>
                <w:tab w:val="left" w:pos="2977"/>
                <w:tab w:val="left" w:pos="4536"/>
              </w:tabs>
              <w:spacing w:line="256" w:lineRule="auto"/>
              <w:rPr>
                <w:sz w:val="22"/>
                <w:szCs w:val="22"/>
                <w:lang w:val="en-US" w:eastAsia="en-US"/>
              </w:rPr>
            </w:pPr>
            <w:r w:rsidRPr="00FF7CAC">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2268"/>
                <w:tab w:val="left" w:pos="2977"/>
                <w:tab w:val="left" w:pos="4536"/>
              </w:tabs>
              <w:spacing w:line="256" w:lineRule="auto"/>
              <w:rPr>
                <w:sz w:val="22"/>
                <w:szCs w:val="22"/>
                <w:lang w:val="en-US" w:eastAsia="en-US"/>
              </w:rPr>
            </w:pPr>
            <w:r w:rsidRPr="00FF7CAC">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2268"/>
                <w:tab w:val="left" w:pos="2977"/>
                <w:tab w:val="left" w:pos="4536"/>
              </w:tabs>
              <w:spacing w:line="256" w:lineRule="auto"/>
              <w:rPr>
                <w:sz w:val="22"/>
                <w:szCs w:val="22"/>
                <w:lang w:val="en-US" w:eastAsia="en-US"/>
              </w:rPr>
            </w:pPr>
            <w:r w:rsidRPr="00FF7CAC">
              <w:rPr>
                <w:sz w:val="22"/>
                <w:szCs w:val="22"/>
              </w:rPr>
              <w:t xml:space="preserve">Birger </w:t>
            </w:r>
            <w:r w:rsidRPr="00FF7CAC">
              <w:rPr>
                <w:sz w:val="22"/>
                <w:szCs w:val="22"/>
                <w:lang w:eastAsia="en-US"/>
              </w:rPr>
              <w:t>Lahti</w:t>
            </w:r>
            <w:r w:rsidRPr="00FF7CAC">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F7CAC">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F7CAC">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F7CAC">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F7CAC">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F7CAC">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F7CAC">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2268"/>
                <w:tab w:val="left" w:pos="2977"/>
                <w:tab w:val="left" w:pos="4536"/>
              </w:tabs>
              <w:spacing w:line="256" w:lineRule="auto"/>
              <w:rPr>
                <w:sz w:val="22"/>
                <w:szCs w:val="22"/>
                <w:lang w:eastAsia="en-US"/>
              </w:rPr>
            </w:pPr>
            <w:r w:rsidRPr="00FF7CAC">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2268"/>
                <w:tab w:val="left" w:pos="2977"/>
                <w:tab w:val="left" w:pos="4536"/>
              </w:tabs>
              <w:spacing w:line="256" w:lineRule="auto"/>
              <w:rPr>
                <w:sz w:val="22"/>
                <w:szCs w:val="22"/>
                <w:lang w:val="en-US" w:eastAsia="en-US"/>
              </w:rPr>
            </w:pPr>
            <w:r w:rsidRPr="00FF7CAC">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O</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2268"/>
                <w:tab w:val="left" w:pos="2977"/>
                <w:tab w:val="left" w:pos="4536"/>
              </w:tabs>
              <w:spacing w:line="256" w:lineRule="auto"/>
              <w:rPr>
                <w:sz w:val="22"/>
                <w:szCs w:val="22"/>
                <w:lang w:val="en-US" w:eastAsia="en-US"/>
              </w:rPr>
            </w:pPr>
            <w:r w:rsidRPr="00FF7CAC">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2268"/>
                <w:tab w:val="left" w:pos="2977"/>
                <w:tab w:val="left" w:pos="4536"/>
              </w:tabs>
              <w:spacing w:line="256" w:lineRule="auto"/>
              <w:rPr>
                <w:sz w:val="22"/>
                <w:szCs w:val="22"/>
                <w:lang w:eastAsia="en-US"/>
              </w:rPr>
            </w:pPr>
            <w:r w:rsidRPr="00FF7CAC">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B730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2268"/>
                <w:tab w:val="left" w:pos="2977"/>
                <w:tab w:val="left" w:pos="4536"/>
              </w:tabs>
              <w:spacing w:line="256" w:lineRule="auto"/>
              <w:rPr>
                <w:sz w:val="22"/>
                <w:szCs w:val="22"/>
                <w:lang w:eastAsia="en-US"/>
              </w:rPr>
            </w:pPr>
            <w:r w:rsidRPr="00FF7CAC">
              <w:rPr>
                <w:sz w:val="22"/>
                <w:szCs w:val="22"/>
                <w:lang w:eastAsia="en-US"/>
              </w:rPr>
              <w:t>Tomas Kronstå</w:t>
            </w:r>
            <w:r w:rsidR="00405162" w:rsidRPr="00FF7CAC">
              <w:rPr>
                <w:sz w:val="22"/>
                <w:szCs w:val="22"/>
                <w:lang w:eastAsia="en-US"/>
              </w:rPr>
              <w:t>h</w:t>
            </w:r>
            <w:r w:rsidRPr="00FF7CAC">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4945A7" w:rsidP="00EF4B6A">
            <w:pPr>
              <w:tabs>
                <w:tab w:val="left" w:pos="2268"/>
                <w:tab w:val="left" w:pos="2977"/>
                <w:tab w:val="left" w:pos="4536"/>
              </w:tabs>
              <w:spacing w:line="256" w:lineRule="auto"/>
              <w:rPr>
                <w:sz w:val="22"/>
                <w:szCs w:val="22"/>
                <w:lang w:eastAsia="en-US"/>
              </w:rPr>
            </w:pPr>
            <w:r w:rsidRPr="00FF7CAC">
              <w:rPr>
                <w:sz w:val="22"/>
                <w:szCs w:val="22"/>
                <w:lang w:eastAsia="en-US"/>
              </w:rPr>
              <w:t>Joar Forssell</w:t>
            </w:r>
            <w:r w:rsidR="00EF4B6A" w:rsidRPr="00FF7CAC">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FF7CAC" w:rsidRDefault="008B5472" w:rsidP="008B5472">
            <w:pPr>
              <w:tabs>
                <w:tab w:val="left" w:pos="2268"/>
                <w:tab w:val="left" w:pos="2977"/>
                <w:tab w:val="left" w:pos="4536"/>
              </w:tabs>
              <w:spacing w:line="256" w:lineRule="auto"/>
              <w:rPr>
                <w:sz w:val="22"/>
                <w:szCs w:val="22"/>
                <w:lang w:eastAsia="en-US"/>
              </w:rPr>
            </w:pPr>
            <w:r w:rsidRPr="00FF7CAC">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FF7CAC"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2268"/>
                <w:tab w:val="left" w:pos="2977"/>
                <w:tab w:val="left" w:pos="4536"/>
              </w:tabs>
              <w:spacing w:line="256" w:lineRule="auto"/>
              <w:rPr>
                <w:sz w:val="22"/>
                <w:szCs w:val="22"/>
                <w:lang w:eastAsia="en-US"/>
              </w:rPr>
            </w:pPr>
            <w:r w:rsidRPr="00FF7CAC">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2268"/>
                <w:tab w:val="left" w:pos="2977"/>
                <w:tab w:val="left" w:pos="4536"/>
              </w:tabs>
              <w:spacing w:line="256" w:lineRule="auto"/>
              <w:rPr>
                <w:sz w:val="22"/>
                <w:szCs w:val="22"/>
                <w:lang w:eastAsia="en-US"/>
              </w:rPr>
            </w:pPr>
            <w:r w:rsidRPr="00FF7CAC">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FF7CAC" w:rsidRDefault="003941CA" w:rsidP="008B5472">
            <w:pPr>
              <w:tabs>
                <w:tab w:val="left" w:pos="2268"/>
                <w:tab w:val="left" w:pos="2977"/>
                <w:tab w:val="left" w:pos="4536"/>
              </w:tabs>
              <w:spacing w:line="256" w:lineRule="auto"/>
              <w:rPr>
                <w:sz w:val="22"/>
                <w:szCs w:val="22"/>
              </w:rPr>
            </w:pPr>
            <w:r w:rsidRPr="00FF7CAC">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FF7CAC" w:rsidRDefault="003941CA" w:rsidP="008B5472">
            <w:pPr>
              <w:tabs>
                <w:tab w:val="left" w:pos="2268"/>
                <w:tab w:val="left" w:pos="2977"/>
                <w:tab w:val="left" w:pos="4536"/>
              </w:tabs>
              <w:spacing w:line="256" w:lineRule="auto"/>
              <w:rPr>
                <w:sz w:val="22"/>
                <w:szCs w:val="22"/>
              </w:rPr>
            </w:pPr>
            <w:r w:rsidRPr="00FF7CAC">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FF7CAC" w:rsidRDefault="003941CA" w:rsidP="008B5472">
            <w:pPr>
              <w:tabs>
                <w:tab w:val="left" w:pos="2268"/>
                <w:tab w:val="left" w:pos="2977"/>
                <w:tab w:val="left" w:pos="4536"/>
              </w:tabs>
              <w:spacing w:line="256" w:lineRule="auto"/>
              <w:rPr>
                <w:sz w:val="22"/>
                <w:szCs w:val="22"/>
              </w:rPr>
            </w:pPr>
            <w:r w:rsidRPr="00FF7CAC">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FF7CAC" w:rsidRDefault="00BB7941" w:rsidP="00BB7941">
            <w:pPr>
              <w:tabs>
                <w:tab w:val="left" w:pos="2268"/>
                <w:tab w:val="left" w:pos="2977"/>
                <w:tab w:val="left" w:pos="4536"/>
              </w:tabs>
              <w:spacing w:line="256" w:lineRule="auto"/>
              <w:rPr>
                <w:sz w:val="22"/>
                <w:szCs w:val="22"/>
              </w:rPr>
            </w:pPr>
            <w:r w:rsidRPr="00FF7CAC">
              <w:rPr>
                <w:sz w:val="22"/>
                <w:szCs w:val="22"/>
              </w:rPr>
              <w:t>vakant</w:t>
            </w:r>
            <w:r w:rsidR="003941CA" w:rsidRPr="00FF7CAC">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FF7CAC" w:rsidRDefault="004A5400" w:rsidP="008B5472">
            <w:pPr>
              <w:tabs>
                <w:tab w:val="left" w:pos="2268"/>
                <w:tab w:val="left" w:pos="2977"/>
                <w:tab w:val="left" w:pos="4536"/>
              </w:tabs>
              <w:spacing w:line="256" w:lineRule="auto"/>
              <w:rPr>
                <w:sz w:val="22"/>
                <w:szCs w:val="22"/>
              </w:rPr>
            </w:pPr>
            <w:r w:rsidRPr="00FF7CAC">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FF7CAC" w:rsidRDefault="004A5400" w:rsidP="008B5472">
            <w:pPr>
              <w:tabs>
                <w:tab w:val="left" w:pos="2268"/>
                <w:tab w:val="left" w:pos="2977"/>
                <w:tab w:val="left" w:pos="4536"/>
              </w:tabs>
              <w:spacing w:line="256" w:lineRule="auto"/>
              <w:rPr>
                <w:sz w:val="22"/>
                <w:szCs w:val="22"/>
              </w:rPr>
            </w:pPr>
            <w:r w:rsidRPr="00FF7CAC">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FF7CAC" w:rsidRDefault="004A5400" w:rsidP="008B5472">
            <w:pPr>
              <w:tabs>
                <w:tab w:val="left" w:pos="2268"/>
                <w:tab w:val="left" w:pos="2977"/>
                <w:tab w:val="left" w:pos="4536"/>
              </w:tabs>
              <w:spacing w:line="256" w:lineRule="auto"/>
              <w:rPr>
                <w:sz w:val="22"/>
                <w:szCs w:val="22"/>
              </w:rPr>
            </w:pPr>
            <w:r w:rsidRPr="00FF7CAC">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B73090"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B73090"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B73090"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B73090"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B73090"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B73090"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FF7CAC" w:rsidRDefault="004A5400" w:rsidP="008B5472">
            <w:pPr>
              <w:tabs>
                <w:tab w:val="left" w:pos="2268"/>
                <w:tab w:val="left" w:pos="2977"/>
                <w:tab w:val="left" w:pos="4536"/>
              </w:tabs>
              <w:spacing w:line="256" w:lineRule="auto"/>
              <w:rPr>
                <w:sz w:val="22"/>
                <w:szCs w:val="22"/>
              </w:rPr>
            </w:pPr>
            <w:r w:rsidRPr="00FF7CAC">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FF7CAC" w:rsidRDefault="004A5400" w:rsidP="008B5472">
            <w:pPr>
              <w:tabs>
                <w:tab w:val="left" w:pos="2268"/>
                <w:tab w:val="left" w:pos="2977"/>
                <w:tab w:val="left" w:pos="4536"/>
              </w:tabs>
              <w:spacing w:line="256" w:lineRule="auto"/>
              <w:rPr>
                <w:sz w:val="22"/>
                <w:szCs w:val="22"/>
              </w:rPr>
            </w:pPr>
            <w:r w:rsidRPr="00FF7CAC">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FF7CAC" w:rsidRDefault="004A5400" w:rsidP="008B5472">
            <w:pPr>
              <w:tabs>
                <w:tab w:val="left" w:pos="2268"/>
                <w:tab w:val="left" w:pos="2977"/>
                <w:tab w:val="left" w:pos="4536"/>
              </w:tabs>
              <w:spacing w:line="256" w:lineRule="auto"/>
              <w:rPr>
                <w:sz w:val="22"/>
                <w:szCs w:val="22"/>
              </w:rPr>
            </w:pPr>
            <w:r w:rsidRPr="00FF7CAC">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FF7CAC"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F7CAC">
              <w:rPr>
                <w:sz w:val="22"/>
                <w:szCs w:val="22"/>
              </w:rPr>
              <w:t>N = Närvarande</w:t>
            </w:r>
          </w:p>
        </w:tc>
        <w:tc>
          <w:tcPr>
            <w:tcW w:w="5245" w:type="dxa"/>
            <w:gridSpan w:val="14"/>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F7CAC">
              <w:rPr>
                <w:sz w:val="22"/>
                <w:szCs w:val="22"/>
              </w:rPr>
              <w:t>X = ledamöter som deltagit i handläggningen</w:t>
            </w:r>
          </w:p>
        </w:tc>
      </w:tr>
      <w:tr w:rsidR="008B547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F7CAC">
              <w:rPr>
                <w:sz w:val="22"/>
                <w:szCs w:val="22"/>
              </w:rPr>
              <w:t>V = Votering</w:t>
            </w:r>
          </w:p>
        </w:tc>
        <w:tc>
          <w:tcPr>
            <w:tcW w:w="5245" w:type="dxa"/>
            <w:gridSpan w:val="14"/>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F7CAC">
              <w:rPr>
                <w:sz w:val="22"/>
                <w:szCs w:val="22"/>
              </w:rPr>
              <w:t>O = ledamöter som härutöver har varit närvarande</w:t>
            </w:r>
          </w:p>
        </w:tc>
      </w:tr>
      <w:tr w:rsidR="008B5472"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8B5472" w:rsidRPr="00FF7CAC"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4E030E" w:rsidRPr="00FF7CAC" w:rsidRDefault="004E030E">
      <w:pPr>
        <w:rPr>
          <w:sz w:val="22"/>
          <w:szCs w:val="22"/>
        </w:r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F56BAA" w:rsidRPr="00FF7CAC" w:rsidTr="004D1671">
        <w:trPr>
          <w:gridAfter w:val="1"/>
          <w:wAfter w:w="142" w:type="dxa"/>
        </w:trPr>
        <w:tc>
          <w:tcPr>
            <w:tcW w:w="3969" w:type="dxa"/>
            <w:tcBorders>
              <w:top w:val="nil"/>
              <w:left w:val="nil"/>
              <w:bottom w:val="nil"/>
              <w:right w:val="nil"/>
            </w:tcBorders>
          </w:tcPr>
          <w:p w:rsidR="00F56BAA" w:rsidRPr="00FF7CAC" w:rsidRDefault="00F56BAA" w:rsidP="004D1671">
            <w:pPr>
              <w:tabs>
                <w:tab w:val="left" w:pos="1701"/>
              </w:tabs>
              <w:rPr>
                <w:sz w:val="22"/>
                <w:szCs w:val="22"/>
              </w:rPr>
            </w:pPr>
            <w:r w:rsidRPr="00FF7CAC">
              <w:rPr>
                <w:sz w:val="22"/>
                <w:szCs w:val="22"/>
              </w:rPr>
              <w:br w:type="page"/>
            </w:r>
            <w:r w:rsidRPr="00FF7CAC">
              <w:rPr>
                <w:sz w:val="22"/>
                <w:szCs w:val="22"/>
              </w:rPr>
              <w:br w:type="page"/>
              <w:t>MILJÖ- OCH JORDBRUKS- UTSKOTTET</w:t>
            </w:r>
          </w:p>
        </w:tc>
        <w:tc>
          <w:tcPr>
            <w:tcW w:w="3260" w:type="dxa"/>
            <w:gridSpan w:val="8"/>
            <w:tcBorders>
              <w:top w:val="nil"/>
              <w:left w:val="nil"/>
              <w:bottom w:val="nil"/>
              <w:right w:val="nil"/>
            </w:tcBorders>
          </w:tcPr>
          <w:p w:rsidR="00F56BAA" w:rsidRPr="00FF7CAC" w:rsidRDefault="00F56BAA" w:rsidP="004D1671">
            <w:pPr>
              <w:tabs>
                <w:tab w:val="left" w:pos="1701"/>
              </w:tabs>
              <w:rPr>
                <w:b/>
                <w:sz w:val="22"/>
                <w:szCs w:val="22"/>
              </w:rPr>
            </w:pPr>
            <w:r w:rsidRPr="00FF7CAC">
              <w:rPr>
                <w:b/>
                <w:sz w:val="22"/>
                <w:szCs w:val="22"/>
              </w:rPr>
              <w:t>NÄRVAROFÖRTECKNING</w:t>
            </w:r>
          </w:p>
        </w:tc>
        <w:tc>
          <w:tcPr>
            <w:tcW w:w="1843" w:type="dxa"/>
            <w:gridSpan w:val="5"/>
            <w:tcBorders>
              <w:top w:val="nil"/>
              <w:left w:val="nil"/>
              <w:bottom w:val="nil"/>
              <w:right w:val="nil"/>
            </w:tcBorders>
          </w:tcPr>
          <w:p w:rsidR="00F56BAA" w:rsidRPr="00FF7CAC" w:rsidRDefault="00F56BAA" w:rsidP="004D1671">
            <w:pPr>
              <w:tabs>
                <w:tab w:val="left" w:pos="1701"/>
              </w:tabs>
              <w:rPr>
                <w:sz w:val="22"/>
                <w:szCs w:val="22"/>
              </w:rPr>
            </w:pPr>
            <w:r w:rsidRPr="00FF7CAC">
              <w:rPr>
                <w:b/>
                <w:sz w:val="22"/>
                <w:szCs w:val="22"/>
              </w:rPr>
              <w:t xml:space="preserve">Bilaga 1 </w:t>
            </w:r>
            <w:r w:rsidRPr="00FF7CAC">
              <w:rPr>
                <w:sz w:val="22"/>
                <w:szCs w:val="22"/>
              </w:rPr>
              <w:t xml:space="preserve">till </w:t>
            </w:r>
          </w:p>
          <w:p w:rsidR="00F56BAA" w:rsidRPr="00FF7CAC" w:rsidRDefault="00F56BAA" w:rsidP="004D1671">
            <w:pPr>
              <w:tabs>
                <w:tab w:val="left" w:pos="1701"/>
              </w:tabs>
              <w:rPr>
                <w:sz w:val="22"/>
                <w:szCs w:val="22"/>
              </w:rPr>
            </w:pPr>
            <w:r w:rsidRPr="00FF7CAC">
              <w:rPr>
                <w:sz w:val="22"/>
                <w:szCs w:val="22"/>
              </w:rPr>
              <w:t>prot. 2018/19:15</w:t>
            </w: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F56BAA" w:rsidRPr="00FF7CAC" w:rsidRDefault="00BD5EC7" w:rsidP="00BD5E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§10 – 12</w:t>
            </w:r>
          </w:p>
        </w:tc>
        <w:tc>
          <w:tcPr>
            <w:tcW w:w="851"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V</w:t>
            </w: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Kristina Yngwe (C),</w:t>
            </w:r>
            <w:r w:rsidRPr="00FF7CAC">
              <w:rPr>
                <w:color w:val="000000"/>
                <w:sz w:val="22"/>
                <w:szCs w:val="22"/>
                <w:lang w:val="en-US"/>
              </w:rPr>
              <w:t xml:space="preserve"> </w:t>
            </w:r>
            <w:proofErr w:type="spellStart"/>
            <w:r w:rsidRPr="00FF7CAC">
              <w:rPr>
                <w:color w:val="000000"/>
                <w:sz w:val="22"/>
                <w:szCs w:val="22"/>
                <w:lang w:val="en-US"/>
              </w:rPr>
              <w:t>ordf</w:t>
            </w:r>
            <w:proofErr w:type="spellEnd"/>
            <w:r w:rsidRPr="00FF7CAC">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Maria Gardfjell (MP), vice ordf.</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Maria Malmer Stenergard (M)</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val="en-US" w:eastAsia="en-US"/>
              </w:rPr>
            </w:pPr>
            <w:r w:rsidRPr="00FF7CAC">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F7CA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Åsa Coenraads (M)</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F7CA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Tina Acketoft (L)</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sz w:val="22"/>
                <w:szCs w:val="22"/>
                <w:lang w:eastAsia="en-US"/>
              </w:rPr>
            </w:pPr>
            <w:r w:rsidRPr="00FF7CAC">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spacing w:line="256" w:lineRule="auto"/>
              <w:rPr>
                <w:b/>
                <w:i/>
                <w:sz w:val="22"/>
                <w:szCs w:val="22"/>
                <w:lang w:eastAsia="en-US"/>
              </w:rPr>
            </w:pPr>
            <w:r w:rsidRPr="00FF7CAC">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eastAsia="en-US"/>
              </w:rPr>
            </w:pPr>
            <w:r w:rsidRPr="00FF7CAC">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eastAsia="en-US"/>
              </w:rPr>
            </w:pPr>
            <w:r w:rsidRPr="00FF7CAC">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eastAsia="en-US"/>
              </w:rPr>
            </w:pPr>
            <w:r w:rsidRPr="00FF7CAC">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eastAsia="en-US"/>
              </w:rPr>
            </w:pPr>
            <w:r w:rsidRPr="00FF7CAC">
              <w:rPr>
                <w:sz w:val="22"/>
                <w:szCs w:val="22"/>
                <w:lang w:eastAsia="en-US"/>
              </w:rPr>
              <w:t>David Josefsson (M)</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val="en-US" w:eastAsia="en-US"/>
              </w:rPr>
            </w:pPr>
            <w:r w:rsidRPr="00FF7CAC">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F7CAC">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val="en-US" w:eastAsia="en-US"/>
              </w:rPr>
            </w:pPr>
            <w:r w:rsidRPr="00FF7CAC">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val="en-US" w:eastAsia="en-US"/>
              </w:rPr>
            </w:pPr>
            <w:r w:rsidRPr="00FF7CAC">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val="en-US" w:eastAsia="en-US"/>
              </w:rPr>
            </w:pPr>
            <w:r w:rsidRPr="00FF7CAC">
              <w:rPr>
                <w:sz w:val="22"/>
                <w:szCs w:val="22"/>
              </w:rPr>
              <w:t xml:space="preserve">Birger </w:t>
            </w:r>
            <w:r w:rsidRPr="00FF7CAC">
              <w:rPr>
                <w:sz w:val="22"/>
                <w:szCs w:val="22"/>
                <w:lang w:eastAsia="en-US"/>
              </w:rPr>
              <w:t>Lahti</w:t>
            </w:r>
            <w:r w:rsidRPr="00FF7CAC">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eastAsia="en-US"/>
              </w:rPr>
            </w:pPr>
            <w:r w:rsidRPr="00FF7CAC">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B73090"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F7C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val="en-US" w:eastAsia="en-US"/>
              </w:rPr>
            </w:pPr>
            <w:r w:rsidRPr="00FF7CAC">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val="en-US" w:eastAsia="en-US"/>
              </w:rPr>
            </w:pPr>
            <w:r w:rsidRPr="00FF7CAC">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eastAsia="en-US"/>
              </w:rPr>
            </w:pPr>
            <w:r w:rsidRPr="00FF7CAC">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eastAsia="en-US"/>
              </w:rPr>
            </w:pPr>
            <w:r w:rsidRPr="00FF7CAC">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eastAsia="en-US"/>
              </w:rPr>
            </w:pPr>
            <w:r w:rsidRPr="00FF7CAC">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eastAsia="en-US"/>
              </w:rPr>
            </w:pPr>
            <w:r w:rsidRPr="00FF7CAC">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eastAsia="en-US"/>
              </w:rPr>
            </w:pPr>
            <w:r w:rsidRPr="00FF7CAC">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lang w:eastAsia="en-US"/>
              </w:rPr>
            </w:pPr>
            <w:r w:rsidRPr="00FF7CAC">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rPr>
            </w:pPr>
            <w:r w:rsidRPr="00FF7CAC">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rPr>
            </w:pPr>
            <w:r w:rsidRPr="00FF7CAC">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rPr>
            </w:pPr>
            <w:r w:rsidRPr="00FF7CAC">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rPr>
            </w:pPr>
            <w:r w:rsidRPr="00FF7CAC">
              <w:rPr>
                <w:sz w:val="22"/>
                <w:szCs w:val="22"/>
              </w:rPr>
              <w:t>vakant (MP)</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rPr>
            </w:pPr>
            <w:r w:rsidRPr="00FF7CAC">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rPr>
            </w:pPr>
            <w:r w:rsidRPr="00FF7CAC">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rPr>
            </w:pPr>
            <w:r w:rsidRPr="00FF7CAC">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rPr>
            </w:pPr>
            <w:r w:rsidRPr="00FF7CAC">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rPr>
            </w:pPr>
            <w:r w:rsidRPr="00FF7CAC">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rPr>
            </w:pPr>
            <w:r w:rsidRPr="00FF7CAC">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F7CAC">
              <w:rPr>
                <w:sz w:val="22"/>
                <w:szCs w:val="22"/>
              </w:rPr>
              <w:t>N = Närvarande</w:t>
            </w:r>
          </w:p>
        </w:tc>
        <w:tc>
          <w:tcPr>
            <w:tcW w:w="5245" w:type="dxa"/>
            <w:gridSpan w:val="14"/>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F7CAC">
              <w:rPr>
                <w:sz w:val="22"/>
                <w:szCs w:val="22"/>
              </w:rPr>
              <w:t>X = ledamöter som deltagit i handläggningen</w:t>
            </w:r>
          </w:p>
        </w:tc>
      </w:tr>
      <w:tr w:rsidR="00F56BAA" w:rsidRPr="00FF7CAC" w:rsidTr="004D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F7CAC">
              <w:rPr>
                <w:sz w:val="22"/>
                <w:szCs w:val="22"/>
              </w:rPr>
              <w:t>V = Votering</w:t>
            </w:r>
          </w:p>
        </w:tc>
        <w:tc>
          <w:tcPr>
            <w:tcW w:w="5245" w:type="dxa"/>
            <w:gridSpan w:val="14"/>
          </w:tcPr>
          <w:p w:rsidR="00F56BAA" w:rsidRPr="00FF7CAC" w:rsidRDefault="00F56BAA" w:rsidP="004D16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F7CAC">
              <w:rPr>
                <w:sz w:val="22"/>
                <w:szCs w:val="22"/>
              </w:rPr>
              <w:t>O = ledamöter som härutöver har varit närvarande</w:t>
            </w:r>
          </w:p>
        </w:tc>
      </w:tr>
    </w:tbl>
    <w:p w:rsidR="00177FF8" w:rsidRPr="00FF7CAC" w:rsidRDefault="00177FF8" w:rsidP="009172A5">
      <w:pPr>
        <w:tabs>
          <w:tab w:val="left" w:pos="426"/>
          <w:tab w:val="left" w:pos="3261"/>
          <w:tab w:val="left" w:pos="6804"/>
        </w:tabs>
        <w:rPr>
          <w:sz w:val="22"/>
          <w:szCs w:val="22"/>
        </w:rPr>
      </w:pPr>
    </w:p>
    <w:sectPr w:rsidR="00177FF8" w:rsidRPr="00FF7CA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671" w:rsidRDefault="004D1671">
      <w:r>
        <w:separator/>
      </w:r>
    </w:p>
  </w:endnote>
  <w:endnote w:type="continuationSeparator" w:id="0">
    <w:p w:rsidR="004D1671" w:rsidRDefault="004D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71" w:rsidRDefault="004D167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C33FF">
      <w:rPr>
        <w:rStyle w:val="Sidnummer"/>
        <w:noProof/>
      </w:rPr>
      <w:t>7</w:t>
    </w:r>
    <w:r>
      <w:rPr>
        <w:rStyle w:val="Sidnummer"/>
      </w:rPr>
      <w:fldChar w:fldCharType="end"/>
    </w:r>
  </w:p>
  <w:p w:rsidR="004D1671" w:rsidRDefault="004D167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71" w:rsidRDefault="004D167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60759">
      <w:rPr>
        <w:rStyle w:val="Sidnummer"/>
        <w:noProof/>
      </w:rPr>
      <w:t>7</w:t>
    </w:r>
    <w:r>
      <w:rPr>
        <w:rStyle w:val="Sidnummer"/>
      </w:rPr>
      <w:fldChar w:fldCharType="end"/>
    </w:r>
  </w:p>
  <w:p w:rsidR="004D1671" w:rsidRDefault="004D1671">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671" w:rsidRDefault="004D1671">
      <w:r>
        <w:separator/>
      </w:r>
    </w:p>
  </w:footnote>
  <w:footnote w:type="continuationSeparator" w:id="0">
    <w:p w:rsidR="004D1671" w:rsidRDefault="004D1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669E"/>
    <w:rsid w:val="00007222"/>
    <w:rsid w:val="00022199"/>
    <w:rsid w:val="00022E0C"/>
    <w:rsid w:val="0003145C"/>
    <w:rsid w:val="00033928"/>
    <w:rsid w:val="000340CE"/>
    <w:rsid w:val="0003479D"/>
    <w:rsid w:val="00034F00"/>
    <w:rsid w:val="00040A3C"/>
    <w:rsid w:val="000459DE"/>
    <w:rsid w:val="000604E3"/>
    <w:rsid w:val="00061437"/>
    <w:rsid w:val="00063C07"/>
    <w:rsid w:val="00063D0E"/>
    <w:rsid w:val="00064523"/>
    <w:rsid w:val="00071FBC"/>
    <w:rsid w:val="00076BDD"/>
    <w:rsid w:val="00090B92"/>
    <w:rsid w:val="00091EA6"/>
    <w:rsid w:val="000A29E4"/>
    <w:rsid w:val="000E402E"/>
    <w:rsid w:val="000F4537"/>
    <w:rsid w:val="000F6792"/>
    <w:rsid w:val="000F7D9B"/>
    <w:rsid w:val="00102D5B"/>
    <w:rsid w:val="001107C9"/>
    <w:rsid w:val="001201A1"/>
    <w:rsid w:val="001238B9"/>
    <w:rsid w:val="0014421B"/>
    <w:rsid w:val="00154537"/>
    <w:rsid w:val="001576B4"/>
    <w:rsid w:val="00157C48"/>
    <w:rsid w:val="00157E3A"/>
    <w:rsid w:val="00161710"/>
    <w:rsid w:val="00164491"/>
    <w:rsid w:val="00166FD0"/>
    <w:rsid w:val="00176F71"/>
    <w:rsid w:val="00177FF8"/>
    <w:rsid w:val="001806D9"/>
    <w:rsid w:val="00183F5A"/>
    <w:rsid w:val="00190D5B"/>
    <w:rsid w:val="001A35A0"/>
    <w:rsid w:val="001D7100"/>
    <w:rsid w:val="001E1F27"/>
    <w:rsid w:val="001F0044"/>
    <w:rsid w:val="001F3F30"/>
    <w:rsid w:val="001F641B"/>
    <w:rsid w:val="00200F8B"/>
    <w:rsid w:val="0021176A"/>
    <w:rsid w:val="00212A8D"/>
    <w:rsid w:val="00216C70"/>
    <w:rsid w:val="002207A6"/>
    <w:rsid w:val="002241EF"/>
    <w:rsid w:val="0023053D"/>
    <w:rsid w:val="00231475"/>
    <w:rsid w:val="002378CC"/>
    <w:rsid w:val="0025203B"/>
    <w:rsid w:val="00254C5A"/>
    <w:rsid w:val="0025725D"/>
    <w:rsid w:val="00267A73"/>
    <w:rsid w:val="00275B31"/>
    <w:rsid w:val="002830F4"/>
    <w:rsid w:val="00286C79"/>
    <w:rsid w:val="00287223"/>
    <w:rsid w:val="002968EE"/>
    <w:rsid w:val="002973F4"/>
    <w:rsid w:val="002A14AC"/>
    <w:rsid w:val="002A3C5F"/>
    <w:rsid w:val="002B2D2C"/>
    <w:rsid w:val="002C1D92"/>
    <w:rsid w:val="002C5FED"/>
    <w:rsid w:val="002D06F9"/>
    <w:rsid w:val="002D1C5A"/>
    <w:rsid w:val="002D20B8"/>
    <w:rsid w:val="002D5CC4"/>
    <w:rsid w:val="002F25FD"/>
    <w:rsid w:val="00302EBE"/>
    <w:rsid w:val="003100F5"/>
    <w:rsid w:val="003127B4"/>
    <w:rsid w:val="003220D7"/>
    <w:rsid w:val="00322167"/>
    <w:rsid w:val="00335837"/>
    <w:rsid w:val="00335938"/>
    <w:rsid w:val="00342CC6"/>
    <w:rsid w:val="003443ED"/>
    <w:rsid w:val="00381298"/>
    <w:rsid w:val="00387440"/>
    <w:rsid w:val="003941CA"/>
    <w:rsid w:val="00396766"/>
    <w:rsid w:val="003E21B4"/>
    <w:rsid w:val="003E2DA5"/>
    <w:rsid w:val="003F43B8"/>
    <w:rsid w:val="003F5018"/>
    <w:rsid w:val="003F7963"/>
    <w:rsid w:val="00402A6F"/>
    <w:rsid w:val="00405162"/>
    <w:rsid w:val="00416E51"/>
    <w:rsid w:val="00417CF8"/>
    <w:rsid w:val="00420D39"/>
    <w:rsid w:val="004310CA"/>
    <w:rsid w:val="00440E5D"/>
    <w:rsid w:val="00463E6E"/>
    <w:rsid w:val="004647B8"/>
    <w:rsid w:val="00470F4B"/>
    <w:rsid w:val="004763AE"/>
    <w:rsid w:val="0047654D"/>
    <w:rsid w:val="00477437"/>
    <w:rsid w:val="00481A80"/>
    <w:rsid w:val="00481AE3"/>
    <w:rsid w:val="00482D9A"/>
    <w:rsid w:val="00485C5B"/>
    <w:rsid w:val="004945A7"/>
    <w:rsid w:val="004A5400"/>
    <w:rsid w:val="004B1C00"/>
    <w:rsid w:val="004B1E7E"/>
    <w:rsid w:val="004C58F4"/>
    <w:rsid w:val="004D1671"/>
    <w:rsid w:val="004D6725"/>
    <w:rsid w:val="004E030E"/>
    <w:rsid w:val="004E0E27"/>
    <w:rsid w:val="004E4C8B"/>
    <w:rsid w:val="004E7DCE"/>
    <w:rsid w:val="00501F97"/>
    <w:rsid w:val="005118EF"/>
    <w:rsid w:val="005249C1"/>
    <w:rsid w:val="00530BD4"/>
    <w:rsid w:val="00573E17"/>
    <w:rsid w:val="00573F9E"/>
    <w:rsid w:val="005855D5"/>
    <w:rsid w:val="005A3E8B"/>
    <w:rsid w:val="005B1B2C"/>
    <w:rsid w:val="005C244C"/>
    <w:rsid w:val="005D6E36"/>
    <w:rsid w:val="005D7C2B"/>
    <w:rsid w:val="005E6A1F"/>
    <w:rsid w:val="005F6C39"/>
    <w:rsid w:val="005F750F"/>
    <w:rsid w:val="0060083A"/>
    <w:rsid w:val="006135A6"/>
    <w:rsid w:val="00613BDA"/>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1A61"/>
    <w:rsid w:val="006A63A7"/>
    <w:rsid w:val="006D05CF"/>
    <w:rsid w:val="006D296F"/>
    <w:rsid w:val="006E15D9"/>
    <w:rsid w:val="006F4672"/>
    <w:rsid w:val="00716686"/>
    <w:rsid w:val="00721C53"/>
    <w:rsid w:val="007453FF"/>
    <w:rsid w:val="00754C4A"/>
    <w:rsid w:val="00760759"/>
    <w:rsid w:val="00762508"/>
    <w:rsid w:val="007719E4"/>
    <w:rsid w:val="00796426"/>
    <w:rsid w:val="007B1F72"/>
    <w:rsid w:val="007B26F0"/>
    <w:rsid w:val="007C025E"/>
    <w:rsid w:val="007E14E2"/>
    <w:rsid w:val="007F12BB"/>
    <w:rsid w:val="007F17D9"/>
    <w:rsid w:val="008032FE"/>
    <w:rsid w:val="0080627A"/>
    <w:rsid w:val="008072FF"/>
    <w:rsid w:val="008124A2"/>
    <w:rsid w:val="00813F37"/>
    <w:rsid w:val="00821792"/>
    <w:rsid w:val="008232C8"/>
    <w:rsid w:val="0082448D"/>
    <w:rsid w:val="00834E22"/>
    <w:rsid w:val="0084464A"/>
    <w:rsid w:val="008458B4"/>
    <w:rsid w:val="008504EB"/>
    <w:rsid w:val="00856389"/>
    <w:rsid w:val="00865C85"/>
    <w:rsid w:val="008846F2"/>
    <w:rsid w:val="008856C5"/>
    <w:rsid w:val="00886349"/>
    <w:rsid w:val="00894936"/>
    <w:rsid w:val="0089673E"/>
    <w:rsid w:val="008A28BD"/>
    <w:rsid w:val="008B5472"/>
    <w:rsid w:val="008B5D35"/>
    <w:rsid w:val="008B7CC5"/>
    <w:rsid w:val="008C0FEE"/>
    <w:rsid w:val="008C24CA"/>
    <w:rsid w:val="008C2D5B"/>
    <w:rsid w:val="008D692B"/>
    <w:rsid w:val="008E010E"/>
    <w:rsid w:val="008E7656"/>
    <w:rsid w:val="008F0342"/>
    <w:rsid w:val="008F4883"/>
    <w:rsid w:val="008F4D6D"/>
    <w:rsid w:val="008F559F"/>
    <w:rsid w:val="00910792"/>
    <w:rsid w:val="00911B90"/>
    <w:rsid w:val="00914C38"/>
    <w:rsid w:val="009172A5"/>
    <w:rsid w:val="00921E40"/>
    <w:rsid w:val="009222A6"/>
    <w:rsid w:val="00922EB0"/>
    <w:rsid w:val="00924B1B"/>
    <w:rsid w:val="009442D4"/>
    <w:rsid w:val="00952893"/>
    <w:rsid w:val="00955CA2"/>
    <w:rsid w:val="009653D4"/>
    <w:rsid w:val="00980A86"/>
    <w:rsid w:val="009823FA"/>
    <w:rsid w:val="009843D0"/>
    <w:rsid w:val="00994906"/>
    <w:rsid w:val="009A0C25"/>
    <w:rsid w:val="009B0A47"/>
    <w:rsid w:val="009B1CDF"/>
    <w:rsid w:val="009B1EEE"/>
    <w:rsid w:val="009C0C9D"/>
    <w:rsid w:val="009D4D1A"/>
    <w:rsid w:val="009D6236"/>
    <w:rsid w:val="009E0D7F"/>
    <w:rsid w:val="009E2FEF"/>
    <w:rsid w:val="009E3810"/>
    <w:rsid w:val="009F1689"/>
    <w:rsid w:val="00A03943"/>
    <w:rsid w:val="00A25D52"/>
    <w:rsid w:val="00A34130"/>
    <w:rsid w:val="00A375CF"/>
    <w:rsid w:val="00A37731"/>
    <w:rsid w:val="00A51307"/>
    <w:rsid w:val="00A61DD4"/>
    <w:rsid w:val="00A645AD"/>
    <w:rsid w:val="00A64CA0"/>
    <w:rsid w:val="00A6580E"/>
    <w:rsid w:val="00A65C53"/>
    <w:rsid w:val="00A702BD"/>
    <w:rsid w:val="00A71AF0"/>
    <w:rsid w:val="00A746E4"/>
    <w:rsid w:val="00A83ACB"/>
    <w:rsid w:val="00A846AA"/>
    <w:rsid w:val="00AB1421"/>
    <w:rsid w:val="00AB2883"/>
    <w:rsid w:val="00AC0C85"/>
    <w:rsid w:val="00AC2387"/>
    <w:rsid w:val="00AD2143"/>
    <w:rsid w:val="00AD2B50"/>
    <w:rsid w:val="00AD4D95"/>
    <w:rsid w:val="00AE0071"/>
    <w:rsid w:val="00AE6FBC"/>
    <w:rsid w:val="00AE7108"/>
    <w:rsid w:val="00B02783"/>
    <w:rsid w:val="00B0296A"/>
    <w:rsid w:val="00B03D1F"/>
    <w:rsid w:val="00B04E15"/>
    <w:rsid w:val="00B10BE1"/>
    <w:rsid w:val="00B1578E"/>
    <w:rsid w:val="00B16C18"/>
    <w:rsid w:val="00B22F3B"/>
    <w:rsid w:val="00B26D29"/>
    <w:rsid w:val="00B3182D"/>
    <w:rsid w:val="00B35D41"/>
    <w:rsid w:val="00B419CA"/>
    <w:rsid w:val="00B54A57"/>
    <w:rsid w:val="00B5691D"/>
    <w:rsid w:val="00B62905"/>
    <w:rsid w:val="00B7289B"/>
    <w:rsid w:val="00B73090"/>
    <w:rsid w:val="00B80318"/>
    <w:rsid w:val="00B86868"/>
    <w:rsid w:val="00B96E81"/>
    <w:rsid w:val="00BA4937"/>
    <w:rsid w:val="00BA55CE"/>
    <w:rsid w:val="00BB34FC"/>
    <w:rsid w:val="00BB375E"/>
    <w:rsid w:val="00BB59A8"/>
    <w:rsid w:val="00BB5D88"/>
    <w:rsid w:val="00BB7941"/>
    <w:rsid w:val="00BC03D5"/>
    <w:rsid w:val="00BD374B"/>
    <w:rsid w:val="00BD5EC7"/>
    <w:rsid w:val="00BE1EBF"/>
    <w:rsid w:val="00BE3ADB"/>
    <w:rsid w:val="00BF0D09"/>
    <w:rsid w:val="00C11E5F"/>
    <w:rsid w:val="00C20B9F"/>
    <w:rsid w:val="00C20F78"/>
    <w:rsid w:val="00C35C24"/>
    <w:rsid w:val="00C55553"/>
    <w:rsid w:val="00C65F27"/>
    <w:rsid w:val="00C6697A"/>
    <w:rsid w:val="00C674DC"/>
    <w:rsid w:val="00C80EBD"/>
    <w:rsid w:val="00CA60EE"/>
    <w:rsid w:val="00CA677B"/>
    <w:rsid w:val="00CA75B8"/>
    <w:rsid w:val="00CB2E80"/>
    <w:rsid w:val="00CB5973"/>
    <w:rsid w:val="00CC5952"/>
    <w:rsid w:val="00CE0E61"/>
    <w:rsid w:val="00CE3494"/>
    <w:rsid w:val="00CE39E2"/>
    <w:rsid w:val="00CF0661"/>
    <w:rsid w:val="00CF0B50"/>
    <w:rsid w:val="00CF4403"/>
    <w:rsid w:val="00D0483C"/>
    <w:rsid w:val="00D048DB"/>
    <w:rsid w:val="00D06FDE"/>
    <w:rsid w:val="00D11582"/>
    <w:rsid w:val="00D11D2D"/>
    <w:rsid w:val="00D139CC"/>
    <w:rsid w:val="00D21326"/>
    <w:rsid w:val="00D27454"/>
    <w:rsid w:val="00D27A57"/>
    <w:rsid w:val="00D30A97"/>
    <w:rsid w:val="00D46465"/>
    <w:rsid w:val="00D5250E"/>
    <w:rsid w:val="00D75A18"/>
    <w:rsid w:val="00D830E6"/>
    <w:rsid w:val="00D87D66"/>
    <w:rsid w:val="00D94F64"/>
    <w:rsid w:val="00DA2C47"/>
    <w:rsid w:val="00DA34F3"/>
    <w:rsid w:val="00DA5AAC"/>
    <w:rsid w:val="00DA6165"/>
    <w:rsid w:val="00DB491C"/>
    <w:rsid w:val="00DC33FF"/>
    <w:rsid w:val="00DC46BF"/>
    <w:rsid w:val="00DC48A8"/>
    <w:rsid w:val="00DD7DD7"/>
    <w:rsid w:val="00DE45E6"/>
    <w:rsid w:val="00DF1920"/>
    <w:rsid w:val="00DF2A5B"/>
    <w:rsid w:val="00DF4E44"/>
    <w:rsid w:val="00DF69C9"/>
    <w:rsid w:val="00E1579E"/>
    <w:rsid w:val="00E2386B"/>
    <w:rsid w:val="00E32CDB"/>
    <w:rsid w:val="00E43C72"/>
    <w:rsid w:val="00E44E30"/>
    <w:rsid w:val="00E47577"/>
    <w:rsid w:val="00E53E73"/>
    <w:rsid w:val="00E54E79"/>
    <w:rsid w:val="00E60AE8"/>
    <w:rsid w:val="00E62676"/>
    <w:rsid w:val="00EA5C1E"/>
    <w:rsid w:val="00EB5801"/>
    <w:rsid w:val="00EC7E9B"/>
    <w:rsid w:val="00ED2C3B"/>
    <w:rsid w:val="00EE0BF7"/>
    <w:rsid w:val="00EE6E7B"/>
    <w:rsid w:val="00EF1B0A"/>
    <w:rsid w:val="00EF4ADF"/>
    <w:rsid w:val="00EF4B6A"/>
    <w:rsid w:val="00F143DB"/>
    <w:rsid w:val="00F25AFF"/>
    <w:rsid w:val="00F56BAA"/>
    <w:rsid w:val="00F62778"/>
    <w:rsid w:val="00F64E66"/>
    <w:rsid w:val="00F65F54"/>
    <w:rsid w:val="00F66FF9"/>
    <w:rsid w:val="00F73CB8"/>
    <w:rsid w:val="00F73D67"/>
    <w:rsid w:val="00F755B2"/>
    <w:rsid w:val="00F80FA5"/>
    <w:rsid w:val="00F82610"/>
    <w:rsid w:val="00F832D2"/>
    <w:rsid w:val="00F86DDF"/>
    <w:rsid w:val="00F9029A"/>
    <w:rsid w:val="00F902C3"/>
    <w:rsid w:val="00FA6C99"/>
    <w:rsid w:val="00FB5AF3"/>
    <w:rsid w:val="00FF7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466996">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20807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2140</Words>
  <Characters>13596</Characters>
  <Application>Microsoft Office Word</Application>
  <DocSecurity>0</DocSecurity>
  <Lines>4532</Lines>
  <Paragraphs>1311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2019-02-13T14:27:00Z</cp:lastPrinted>
  <dcterms:created xsi:type="dcterms:W3CDTF">2019-02-13T14:30:00Z</dcterms:created>
  <dcterms:modified xsi:type="dcterms:W3CDTF">2019-02-13T14:30:00Z</dcterms:modified>
</cp:coreProperties>
</file>