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573EEC9C774295996624E05C9C7A4B"/>
        </w:placeholder>
        <w:text/>
      </w:sdtPr>
      <w:sdtEndPr/>
      <w:sdtContent>
        <w:p w:rsidRPr="009B062B" w:rsidR="00AF30DD" w:rsidP="00DA28CE" w:rsidRDefault="00AF30DD" w14:paraId="1F839494" w14:textId="77777777">
          <w:pPr>
            <w:pStyle w:val="Rubrik1"/>
            <w:spacing w:after="300"/>
          </w:pPr>
          <w:r w:rsidRPr="009B062B">
            <w:t>Förslag till riksdagsbeslut</w:t>
          </w:r>
        </w:p>
      </w:sdtContent>
    </w:sdt>
    <w:sdt>
      <w:sdtPr>
        <w:alias w:val="Yrkande 1"/>
        <w:tag w:val="94adb303-dc1f-42e3-930c-d55dfb21c2a2"/>
        <w:id w:val="-233321535"/>
        <w:lock w:val="sdtLocked"/>
      </w:sdtPr>
      <w:sdtEndPr/>
      <w:sdtContent>
        <w:p w:rsidR="008731CF" w:rsidRDefault="009A70BA" w14:paraId="201C4EEB" w14:textId="77777777">
          <w:pPr>
            <w:pStyle w:val="Frslagstext"/>
            <w:numPr>
              <w:ilvl w:val="0"/>
              <w:numId w:val="0"/>
            </w:numPr>
          </w:pPr>
          <w:r>
            <w:t>Riksdagen ställer sig bakom det som anförs i motionen om att värna Umeå universitets roll som ett kunskapsnav i Västerbotten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CDE0590D6A4B8AA286E1B60A1ED486"/>
        </w:placeholder>
        <w:text/>
      </w:sdtPr>
      <w:sdtEndPr/>
      <w:sdtContent>
        <w:p w:rsidRPr="009B062B" w:rsidR="006D79C9" w:rsidP="00333E95" w:rsidRDefault="006D79C9" w14:paraId="72B54D73" w14:textId="77777777">
          <w:pPr>
            <w:pStyle w:val="Rubrik1"/>
          </w:pPr>
          <w:r>
            <w:t>Motivering</w:t>
          </w:r>
        </w:p>
      </w:sdtContent>
    </w:sdt>
    <w:p w:rsidR="006E2D91" w:rsidP="006E2D91" w:rsidRDefault="006E2D91" w14:paraId="30693CC6" w14:textId="77777777">
      <w:pPr>
        <w:pStyle w:val="Normalutanindragellerluft"/>
      </w:pPr>
      <w:r>
        <w:t>Fortsatta investeringar i Umeå universitet spelar en avgörande roll för den långsiktiga tillväxten och konkurrenskraften i Västerbotten och hela Norrland. I ett läge där den svenska statsbudgeten blir allt mer ansträngd på grund av ökande bidragsutgifter ökar också risken för att anslagen till exempelvis Umeå universitet minskar.</w:t>
      </w:r>
    </w:p>
    <w:p w:rsidRPr="00CD5BB1" w:rsidR="006E2D91" w:rsidP="006E2D91" w:rsidRDefault="006E2D91" w14:paraId="504D457B" w14:textId="1B14006A">
      <w:r w:rsidRPr="00CD5BB1">
        <w:t>På sikt är detta en farlig utveckling när satsningar på forskning och utbildning trängs undan till förmån för transfereringsutgifter. Regeringen bör därför uttala sin ambition att fortsätta Alliansens satsningar på den högre utbildningen för att Sveriges konkurrens</w:t>
      </w:r>
      <w:r w:rsidR="00D80CDC">
        <w:softHyphen/>
      </w:r>
      <w:bookmarkStart w:name="_GoBack" w:id="1"/>
      <w:bookmarkEnd w:id="1"/>
      <w:r w:rsidRPr="00CD5BB1">
        <w:t>kraft ska vara god även i framtiden. Umeå universitets ställning som kunskapsnav i Västerbotten måste värnas.</w:t>
      </w:r>
    </w:p>
    <w:sdt>
      <w:sdtPr>
        <w:rPr>
          <w:i/>
          <w:noProof/>
        </w:rPr>
        <w:alias w:val="CC_Underskrifter"/>
        <w:tag w:val="CC_Underskrifter"/>
        <w:id w:val="583496634"/>
        <w:lock w:val="sdtContentLocked"/>
        <w:placeholder>
          <w:docPart w:val="0CFA595C7C6942DDB182E996A3925891"/>
        </w:placeholder>
      </w:sdtPr>
      <w:sdtEndPr>
        <w:rPr>
          <w:i w:val="0"/>
          <w:noProof w:val="0"/>
        </w:rPr>
      </w:sdtEndPr>
      <w:sdtContent>
        <w:p w:rsidR="00F806F7" w:rsidP="00226E2C" w:rsidRDefault="00F806F7" w14:paraId="2C939954" w14:textId="77777777"/>
        <w:p w:rsidRPr="008E0FE2" w:rsidR="004801AC" w:rsidP="00226E2C" w:rsidRDefault="00D80CDC" w14:paraId="25F8E62E" w14:textId="2FCF297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323EA7" w:rsidRDefault="00323EA7" w14:paraId="252A4C0E" w14:textId="77777777"/>
    <w:sectPr w:rsidR="00323E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6F9D9" w14:textId="77777777" w:rsidR="007C52E9" w:rsidRDefault="007C52E9" w:rsidP="000C1CAD">
      <w:pPr>
        <w:spacing w:line="240" w:lineRule="auto"/>
      </w:pPr>
      <w:r>
        <w:separator/>
      </w:r>
    </w:p>
  </w:endnote>
  <w:endnote w:type="continuationSeparator" w:id="0">
    <w:p w14:paraId="6D058AAE" w14:textId="77777777" w:rsidR="007C52E9" w:rsidRDefault="007C52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DED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E8276" w14:textId="58D5EC5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6E2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16FE3" w14:textId="4673CF39" w:rsidR="00262EA3" w:rsidRPr="00226E2C" w:rsidRDefault="00262EA3" w:rsidP="00226E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1B281" w14:textId="77777777" w:rsidR="007C52E9" w:rsidRDefault="007C52E9" w:rsidP="000C1CAD">
      <w:pPr>
        <w:spacing w:line="240" w:lineRule="auto"/>
      </w:pPr>
      <w:r>
        <w:separator/>
      </w:r>
    </w:p>
  </w:footnote>
  <w:footnote w:type="continuationSeparator" w:id="0">
    <w:p w14:paraId="2B70FE8E" w14:textId="77777777" w:rsidR="007C52E9" w:rsidRDefault="007C52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C3C7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C8D84B" wp14:anchorId="08C59A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0CDC" w14:paraId="78CA4E52" w14:textId="77777777">
                          <w:pPr>
                            <w:jc w:val="right"/>
                          </w:pPr>
                          <w:sdt>
                            <w:sdtPr>
                              <w:alias w:val="CC_Noformat_Partikod"/>
                              <w:tag w:val="CC_Noformat_Partikod"/>
                              <w:id w:val="-53464382"/>
                              <w:placeholder>
                                <w:docPart w:val="80899BF7424441509CF9CAF626EB4CA1"/>
                              </w:placeholder>
                              <w:text/>
                            </w:sdtPr>
                            <w:sdtEndPr/>
                            <w:sdtContent>
                              <w:r w:rsidR="006E2D91">
                                <w:t>M</w:t>
                              </w:r>
                            </w:sdtContent>
                          </w:sdt>
                          <w:sdt>
                            <w:sdtPr>
                              <w:alias w:val="CC_Noformat_Partinummer"/>
                              <w:tag w:val="CC_Noformat_Partinummer"/>
                              <w:id w:val="-1709555926"/>
                              <w:placeholder>
                                <w:docPart w:val="266EC8BB178E4D7BA9BE2F992CCD8793"/>
                              </w:placeholder>
                              <w:text/>
                            </w:sdtPr>
                            <w:sdtEndPr/>
                            <w:sdtContent>
                              <w:r w:rsidR="006E2D91">
                                <w:t>1491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C59A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0CDC" w14:paraId="78CA4E52" w14:textId="77777777">
                    <w:pPr>
                      <w:jc w:val="right"/>
                    </w:pPr>
                    <w:sdt>
                      <w:sdtPr>
                        <w:alias w:val="CC_Noformat_Partikod"/>
                        <w:tag w:val="CC_Noformat_Partikod"/>
                        <w:id w:val="-53464382"/>
                        <w:placeholder>
                          <w:docPart w:val="80899BF7424441509CF9CAF626EB4CA1"/>
                        </w:placeholder>
                        <w:text/>
                      </w:sdtPr>
                      <w:sdtEndPr/>
                      <w:sdtContent>
                        <w:r w:rsidR="006E2D91">
                          <w:t>M</w:t>
                        </w:r>
                      </w:sdtContent>
                    </w:sdt>
                    <w:sdt>
                      <w:sdtPr>
                        <w:alias w:val="CC_Noformat_Partinummer"/>
                        <w:tag w:val="CC_Noformat_Partinummer"/>
                        <w:id w:val="-1709555926"/>
                        <w:placeholder>
                          <w:docPart w:val="266EC8BB178E4D7BA9BE2F992CCD8793"/>
                        </w:placeholder>
                        <w:text/>
                      </w:sdtPr>
                      <w:sdtEndPr/>
                      <w:sdtContent>
                        <w:r w:rsidR="006E2D91">
                          <w:t>1491</w:t>
                        </w:r>
                      </w:sdtContent>
                    </w:sdt>
                  </w:p>
                </w:txbxContent>
              </v:textbox>
              <w10:wrap anchorx="page"/>
            </v:shape>
          </w:pict>
        </mc:Fallback>
      </mc:AlternateContent>
    </w:r>
  </w:p>
  <w:p w:rsidRPr="00293C4F" w:rsidR="00262EA3" w:rsidP="00776B74" w:rsidRDefault="00262EA3" w14:paraId="16CDE2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D86A0B" w14:textId="77777777">
    <w:pPr>
      <w:jc w:val="right"/>
    </w:pPr>
  </w:p>
  <w:p w:rsidR="00262EA3" w:rsidP="00776B74" w:rsidRDefault="00262EA3" w14:paraId="0468FA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80CDC" w14:paraId="2C4B07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39499F" wp14:anchorId="771E80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0CDC" w14:paraId="557C39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E2D91">
          <w:t>M</w:t>
        </w:r>
      </w:sdtContent>
    </w:sdt>
    <w:sdt>
      <w:sdtPr>
        <w:alias w:val="CC_Noformat_Partinummer"/>
        <w:tag w:val="CC_Noformat_Partinummer"/>
        <w:id w:val="-2014525982"/>
        <w:text/>
      </w:sdtPr>
      <w:sdtEndPr/>
      <w:sdtContent>
        <w:r w:rsidR="006E2D91">
          <w:t>1491</w:t>
        </w:r>
      </w:sdtContent>
    </w:sdt>
  </w:p>
  <w:p w:rsidRPr="008227B3" w:rsidR="00262EA3" w:rsidP="008227B3" w:rsidRDefault="00D80CDC" w14:paraId="19A4E6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0CDC" w14:paraId="662FCE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:2992</w:t>
        </w:r>
      </w:sdtContent>
    </w:sdt>
  </w:p>
  <w:p w:rsidR="00262EA3" w:rsidP="00E03A3D" w:rsidRDefault="00D80CDC" w14:paraId="530F310B"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6E2D91" w14:paraId="08D96018" w14:textId="77777777">
        <w:pPr>
          <w:pStyle w:val="FSHRub2"/>
        </w:pPr>
        <w:r>
          <w:t>Värna Umeå universitet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16483E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E2D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D91"/>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29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3DF5"/>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E2C"/>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7"/>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5A8"/>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551"/>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D91"/>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2E9"/>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1C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0BA"/>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CDC"/>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1D52"/>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6F7"/>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7ADAF4"/>
  <w15:chartTrackingRefBased/>
  <w15:docId w15:val="{AA029657-4AA5-4A7A-8EA6-2C766BAA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573EEC9C774295996624E05C9C7A4B"/>
        <w:category>
          <w:name w:val="Allmänt"/>
          <w:gallery w:val="placeholder"/>
        </w:category>
        <w:types>
          <w:type w:val="bbPlcHdr"/>
        </w:types>
        <w:behaviors>
          <w:behavior w:val="content"/>
        </w:behaviors>
        <w:guid w:val="{787033E3-99CA-4FF4-B72F-57B82DD4C1D3}"/>
      </w:docPartPr>
      <w:docPartBody>
        <w:p w:rsidR="00590E18" w:rsidRDefault="00E43158">
          <w:pPr>
            <w:pStyle w:val="B4573EEC9C774295996624E05C9C7A4B"/>
          </w:pPr>
          <w:r w:rsidRPr="005A0A93">
            <w:rPr>
              <w:rStyle w:val="Platshllartext"/>
            </w:rPr>
            <w:t>Förslag till riksdagsbeslut</w:t>
          </w:r>
        </w:p>
      </w:docPartBody>
    </w:docPart>
    <w:docPart>
      <w:docPartPr>
        <w:name w:val="CFCDE0590D6A4B8AA286E1B60A1ED486"/>
        <w:category>
          <w:name w:val="Allmänt"/>
          <w:gallery w:val="placeholder"/>
        </w:category>
        <w:types>
          <w:type w:val="bbPlcHdr"/>
        </w:types>
        <w:behaviors>
          <w:behavior w:val="content"/>
        </w:behaviors>
        <w:guid w:val="{0CB138C8-3A5F-4B9A-8E61-1C26691AC0D8}"/>
      </w:docPartPr>
      <w:docPartBody>
        <w:p w:rsidR="00590E18" w:rsidRDefault="00E43158">
          <w:pPr>
            <w:pStyle w:val="CFCDE0590D6A4B8AA286E1B60A1ED486"/>
          </w:pPr>
          <w:r w:rsidRPr="005A0A93">
            <w:rPr>
              <w:rStyle w:val="Platshllartext"/>
            </w:rPr>
            <w:t>Motivering</w:t>
          </w:r>
        </w:p>
      </w:docPartBody>
    </w:docPart>
    <w:docPart>
      <w:docPartPr>
        <w:name w:val="80899BF7424441509CF9CAF626EB4CA1"/>
        <w:category>
          <w:name w:val="Allmänt"/>
          <w:gallery w:val="placeholder"/>
        </w:category>
        <w:types>
          <w:type w:val="bbPlcHdr"/>
        </w:types>
        <w:behaviors>
          <w:behavior w:val="content"/>
        </w:behaviors>
        <w:guid w:val="{C03982A7-3790-4071-9BB6-31D5269F7A30}"/>
      </w:docPartPr>
      <w:docPartBody>
        <w:p w:rsidR="00590E18" w:rsidRDefault="00E43158">
          <w:pPr>
            <w:pStyle w:val="80899BF7424441509CF9CAF626EB4CA1"/>
          </w:pPr>
          <w:r>
            <w:rPr>
              <w:rStyle w:val="Platshllartext"/>
            </w:rPr>
            <w:t xml:space="preserve"> </w:t>
          </w:r>
        </w:p>
      </w:docPartBody>
    </w:docPart>
    <w:docPart>
      <w:docPartPr>
        <w:name w:val="266EC8BB178E4D7BA9BE2F992CCD8793"/>
        <w:category>
          <w:name w:val="Allmänt"/>
          <w:gallery w:val="placeholder"/>
        </w:category>
        <w:types>
          <w:type w:val="bbPlcHdr"/>
        </w:types>
        <w:behaviors>
          <w:behavior w:val="content"/>
        </w:behaviors>
        <w:guid w:val="{77CF7D93-ED68-45A9-8E3D-680D9E29BEF2}"/>
      </w:docPartPr>
      <w:docPartBody>
        <w:p w:rsidR="00590E18" w:rsidRDefault="00E43158">
          <w:pPr>
            <w:pStyle w:val="266EC8BB178E4D7BA9BE2F992CCD8793"/>
          </w:pPr>
          <w:r>
            <w:t xml:space="preserve"> </w:t>
          </w:r>
        </w:p>
      </w:docPartBody>
    </w:docPart>
    <w:docPart>
      <w:docPartPr>
        <w:name w:val="0CFA595C7C6942DDB182E996A3925891"/>
        <w:category>
          <w:name w:val="Allmänt"/>
          <w:gallery w:val="placeholder"/>
        </w:category>
        <w:types>
          <w:type w:val="bbPlcHdr"/>
        </w:types>
        <w:behaviors>
          <w:behavior w:val="content"/>
        </w:behaviors>
        <w:guid w:val="{6D77C0B1-F7AD-4406-9C90-C250CFF6750F}"/>
      </w:docPartPr>
      <w:docPartBody>
        <w:p w:rsidR="004B5B10" w:rsidRDefault="004B5B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158"/>
    <w:rsid w:val="004B5B10"/>
    <w:rsid w:val="00590E18"/>
    <w:rsid w:val="00E431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573EEC9C774295996624E05C9C7A4B">
    <w:name w:val="B4573EEC9C774295996624E05C9C7A4B"/>
  </w:style>
  <w:style w:type="paragraph" w:customStyle="1" w:styleId="A69529FC911E4F1AAF6840CD111FBB06">
    <w:name w:val="A69529FC911E4F1AAF6840CD111FBB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2022F0A4AD41729D0386F52218885D">
    <w:name w:val="BA2022F0A4AD41729D0386F52218885D"/>
  </w:style>
  <w:style w:type="paragraph" w:customStyle="1" w:styleId="CFCDE0590D6A4B8AA286E1B60A1ED486">
    <w:name w:val="CFCDE0590D6A4B8AA286E1B60A1ED486"/>
  </w:style>
  <w:style w:type="paragraph" w:customStyle="1" w:styleId="6DC751FF622446FDB55C161806C29D93">
    <w:name w:val="6DC751FF622446FDB55C161806C29D93"/>
  </w:style>
  <w:style w:type="paragraph" w:customStyle="1" w:styleId="093407D20CF04D29AFF319F68B137637">
    <w:name w:val="093407D20CF04D29AFF319F68B137637"/>
  </w:style>
  <w:style w:type="paragraph" w:customStyle="1" w:styleId="80899BF7424441509CF9CAF626EB4CA1">
    <w:name w:val="80899BF7424441509CF9CAF626EB4CA1"/>
  </w:style>
  <w:style w:type="paragraph" w:customStyle="1" w:styleId="266EC8BB178E4D7BA9BE2F992CCD8793">
    <w:name w:val="266EC8BB178E4D7BA9BE2F992CCD87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234282-965F-4638-A6BD-EAD3A8F1233F}"/>
</file>

<file path=customXml/itemProps2.xml><?xml version="1.0" encoding="utf-8"?>
<ds:datastoreItem xmlns:ds="http://schemas.openxmlformats.org/officeDocument/2006/customXml" ds:itemID="{2168C9CA-CE26-48EC-9863-705C37AD4033}"/>
</file>

<file path=customXml/itemProps3.xml><?xml version="1.0" encoding="utf-8"?>
<ds:datastoreItem xmlns:ds="http://schemas.openxmlformats.org/officeDocument/2006/customXml" ds:itemID="{51519C90-9015-414B-9AF6-1AF883E7F439}"/>
</file>

<file path=docProps/app.xml><?xml version="1.0" encoding="utf-8"?>
<Properties xmlns="http://schemas.openxmlformats.org/officeDocument/2006/extended-properties" xmlns:vt="http://schemas.openxmlformats.org/officeDocument/2006/docPropsVTypes">
  <Template>Normal</Template>
  <TotalTime>8</TotalTime>
  <Pages>1</Pages>
  <Words>133</Words>
  <Characters>808</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M1491 Värna Umeå universitet</vt:lpstr>
      <vt:lpstr>
      </vt:lpstr>
    </vt:vector>
  </TitlesOfParts>
  <Company>Sveriges riksdag</Company>
  <LinksUpToDate>false</LinksUpToDate>
  <CharactersWithSpaces>934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