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F07F02020C44FEA86A85B38317CE44D"/>
        </w:placeholder>
        <w15:appearance w15:val="hidden"/>
        <w:text/>
      </w:sdtPr>
      <w:sdtEndPr/>
      <w:sdtContent>
        <w:p w:rsidRPr="009B062B" w:rsidR="00AF30DD" w:rsidP="009B062B" w:rsidRDefault="00AF30DD" w14:paraId="29E44C7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f6825dc-c3a3-4c40-92d6-1eabb2a82d1c"/>
        <w:id w:val="-600567274"/>
        <w:lock w:val="sdtLocked"/>
      </w:sdtPr>
      <w:sdtEndPr/>
      <w:sdtContent>
        <w:p w:rsidR="00B05A60" w:rsidRDefault="003A4F70" w14:paraId="29E44C7E" w14:textId="1B8749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förutsättningarna för byggandet av järnvägssträckan Borås–Göteborg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B45A84E3E94AC990D4A84558B29D25"/>
        </w:placeholder>
        <w15:appearance w15:val="hidden"/>
        <w:text/>
      </w:sdtPr>
      <w:sdtEndPr/>
      <w:sdtContent>
        <w:p w:rsidRPr="009B062B" w:rsidR="006D79C9" w:rsidP="00333E95" w:rsidRDefault="006D79C9" w14:paraId="29E44C7F" w14:textId="77777777">
          <w:pPr>
            <w:pStyle w:val="Rubrik1"/>
          </w:pPr>
          <w:r>
            <w:t>Motivering</w:t>
          </w:r>
        </w:p>
      </w:sdtContent>
    </w:sdt>
    <w:p w:rsidRPr="00363AC2" w:rsidR="00363AC2" w:rsidP="00DB3F09" w:rsidRDefault="00363AC2" w14:paraId="29E44C81" w14:textId="5DE83A97">
      <w:pPr>
        <w:pStyle w:val="Normalutanindragellerluft"/>
      </w:pPr>
      <w:r w:rsidRPr="00DB3F09">
        <w:t>De flesta kommer väl ihåg dåvarande infrastrukturminister Åsa Torstenssons uttalande när det gällde u</w:t>
      </w:r>
      <w:r w:rsidR="00DB3F09">
        <w:t>tbyggnaden av sträckan Göteborg–Borås: ”–</w:t>
      </w:r>
      <w:r w:rsidRPr="00363AC2">
        <w:t>Vad ska Göteborgarna göra i Borås?</w:t>
      </w:r>
      <w:r w:rsidR="00DB3F09">
        <w:t>”</w:t>
      </w:r>
    </w:p>
    <w:p w:rsidRPr="00DB3F09" w:rsidR="00363AC2" w:rsidP="00DB3F09" w:rsidRDefault="00363AC2" w14:paraId="29E44C82" w14:textId="77777777">
      <w:r w:rsidRPr="00DB3F09">
        <w:t>Svaret på den frågan var och är att de ska arbeta. Det sker en stor arbetspendling idag mellan dessa orter och kommunikationerna är mycket dåliga och miljömässigt förkastliga.</w:t>
      </w:r>
    </w:p>
    <w:p w:rsidRPr="00363AC2" w:rsidR="00363AC2" w:rsidP="00363AC2" w:rsidRDefault="00363AC2" w14:paraId="29E44C83" w14:textId="44405614">
      <w:r w:rsidRPr="00363AC2">
        <w:t>V</w:t>
      </w:r>
      <w:r w:rsidR="00DB3F09">
        <w:t xml:space="preserve">arje dag reser 100 </w:t>
      </w:r>
      <w:r w:rsidRPr="00363AC2">
        <w:t>000 människor i s</w:t>
      </w:r>
      <w:r w:rsidR="00DB3F09">
        <w:t xml:space="preserve">tråket mellan Göteborg och </w:t>
      </w:r>
      <w:r w:rsidRPr="00363AC2">
        <w:t xml:space="preserve">Borås </w:t>
      </w:r>
      <w:r w:rsidR="00DB3F09">
        <w:t xml:space="preserve">– </w:t>
      </w:r>
      <w:r w:rsidRPr="00363AC2">
        <w:t>de allra flesta med bil eller buss. Oavsett inves</w:t>
      </w:r>
      <w:r w:rsidR="00DB3F09">
        <w:t>teringar kommer det att öka. Med en</w:t>
      </w:r>
      <w:r w:rsidRPr="00363AC2">
        <w:t xml:space="preserve"> ny stambana blir det ännu fler, restiderna förkortas samtidigt som det minskar påverkan på klimat och miljö. </w:t>
      </w:r>
    </w:p>
    <w:p w:rsidRPr="00DB3F09" w:rsidR="00363AC2" w:rsidP="00DB3F09" w:rsidRDefault="00363AC2" w14:paraId="29E44C84" w14:textId="77777777">
      <w:r w:rsidRPr="00DB3F09">
        <w:t>Vi vet att arbetskraft saknas i våra stora städer. Vi vet också att långa arbetsdagar med lång pendling ökar både stress och hälsa så sett även ur ett folkhälsoperspektiv är detta en mycket viktig satsning.</w:t>
      </w:r>
    </w:p>
    <w:p w:rsidR="00652B73" w:rsidP="00DB3F09" w:rsidRDefault="00363AC2" w14:paraId="29E44C86" w14:textId="666DE506">
      <w:r w:rsidRPr="00DB3F09">
        <w:t>Utbyggnaden av denna sträcka har funnits med i infrastrukturplanen men har nu skjutits långt fram i tiden, detta är inte acceptabelt</w:t>
      </w:r>
      <w:r w:rsidRPr="00DB3F09" w:rsidR="00843CEF">
        <w:t>.</w:t>
      </w:r>
    </w:p>
    <w:bookmarkStart w:name="_GoBack" w:id="1"/>
    <w:bookmarkEnd w:id="1"/>
    <w:p w:rsidRPr="00DB3F09" w:rsidR="00DB3F09" w:rsidP="00DB3F09" w:rsidRDefault="00DB3F09" w14:paraId="20F80D3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22DF53822D442E973408EC3D624D2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E2B1A" w:rsidRDefault="00DB3F09" w14:paraId="29E44C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54AA" w:rsidRDefault="005854AA" w14:paraId="29E44C8B" w14:textId="77777777"/>
    <w:sectPr w:rsidR="005854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4C8D" w14:textId="77777777" w:rsidR="00363AC2" w:rsidRDefault="00363AC2" w:rsidP="000C1CAD">
      <w:pPr>
        <w:spacing w:line="240" w:lineRule="auto"/>
      </w:pPr>
      <w:r>
        <w:separator/>
      </w:r>
    </w:p>
  </w:endnote>
  <w:endnote w:type="continuationSeparator" w:id="0">
    <w:p w14:paraId="29E44C8E" w14:textId="77777777" w:rsidR="00363AC2" w:rsidRDefault="00363A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4C9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4C94" w14:textId="1A4BBBB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3F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44C8B" w14:textId="77777777" w:rsidR="00363AC2" w:rsidRDefault="00363AC2" w:rsidP="000C1CAD">
      <w:pPr>
        <w:spacing w:line="240" w:lineRule="auto"/>
      </w:pPr>
      <w:r>
        <w:separator/>
      </w:r>
    </w:p>
  </w:footnote>
  <w:footnote w:type="continuationSeparator" w:id="0">
    <w:p w14:paraId="29E44C8C" w14:textId="77777777" w:rsidR="00363AC2" w:rsidRDefault="00363A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E44C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E44C9E" wp14:anchorId="29E44C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B3F09" w14:paraId="29E44C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6AA3563D164766BEA16F6F37CFD12D"/>
                              </w:placeholder>
                              <w:text/>
                            </w:sdtPr>
                            <w:sdtEndPr/>
                            <w:sdtContent>
                              <w:r w:rsidR="00363AC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6FD6AE205B40449B134BB3397F0A44"/>
                              </w:placeholder>
                              <w:text/>
                            </w:sdtPr>
                            <w:sdtEndPr/>
                            <w:sdtContent>
                              <w:r w:rsidR="00363AC2">
                                <w:t>1281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E44C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B3F09" w14:paraId="29E44C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6AA3563D164766BEA16F6F37CFD12D"/>
                        </w:placeholder>
                        <w:text/>
                      </w:sdtPr>
                      <w:sdtEndPr/>
                      <w:sdtContent>
                        <w:r w:rsidR="00363AC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6FD6AE205B40449B134BB3397F0A44"/>
                        </w:placeholder>
                        <w:text/>
                      </w:sdtPr>
                      <w:sdtEndPr/>
                      <w:sdtContent>
                        <w:r w:rsidR="00363AC2">
                          <w:t>1281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9E44C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B3F09" w14:paraId="29E44C9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16FD6AE205B40449B134BB3397F0A44"/>
        </w:placeholder>
        <w:text/>
      </w:sdtPr>
      <w:sdtEndPr/>
      <w:sdtContent>
        <w:r w:rsidR="00363AC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63AC2">
          <w:t>1281</w:t>
        </w:r>
      </w:sdtContent>
    </w:sdt>
  </w:p>
  <w:p w:rsidR="004F35FE" w:rsidP="00776B74" w:rsidRDefault="004F35FE" w14:paraId="29E44C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B3F09" w14:paraId="29E44C9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63AC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3AC2">
          <w:t>1281</w:t>
        </w:r>
      </w:sdtContent>
    </w:sdt>
  </w:p>
  <w:p w:rsidR="004F35FE" w:rsidP="00A314CF" w:rsidRDefault="00DB3F09" w14:paraId="29E44C9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B3F09" w14:paraId="29E44C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B3F09" w14:paraId="29E44C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:1360</w:t>
        </w:r>
      </w:sdtContent>
    </w:sdt>
  </w:p>
  <w:p w:rsidR="004F35FE" w:rsidP="00E03A3D" w:rsidRDefault="00DB3F09" w14:paraId="29E44C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63AC2" w14:paraId="29E44C9A" w14:textId="77777777">
        <w:pPr>
          <w:pStyle w:val="FSHRub2"/>
        </w:pPr>
        <w:r>
          <w:t xml:space="preserve">Enklare att pendla mellan Göteborg och Borås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9E44C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C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2F64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0206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3AC2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4F70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4AA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5BFE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5A60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0AEF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1AE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8DA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F09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2B1A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44C7C"/>
  <w15:chartTrackingRefBased/>
  <w15:docId w15:val="{F605A474-C369-4760-B26F-BBA9CAD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07F02020C44FEA86A85B38317CE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7FB18-CA94-472E-9E97-AC5066944344}"/>
      </w:docPartPr>
      <w:docPartBody>
        <w:p w:rsidR="00631EF1" w:rsidRDefault="00631EF1">
          <w:pPr>
            <w:pStyle w:val="0F07F02020C44FEA86A85B38317CE4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B45A84E3E94AC990D4A84558B29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BE972-A13A-45D7-84B6-11B1EF124568}"/>
      </w:docPartPr>
      <w:docPartBody>
        <w:p w:rsidR="00631EF1" w:rsidRDefault="00631EF1">
          <w:pPr>
            <w:pStyle w:val="2AB45A84E3E94AC990D4A84558B29D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22DF53822D442E973408EC3D624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E0589-637F-4B1A-B2DA-DF20193645FC}"/>
      </w:docPartPr>
      <w:docPartBody>
        <w:p w:rsidR="00631EF1" w:rsidRDefault="00631EF1">
          <w:pPr>
            <w:pStyle w:val="C722DF53822D442E973408EC3D624D2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F6AA3563D164766BEA16F6F37CFD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DF7C5-24B4-4056-9AFB-D2E42B3B231B}"/>
      </w:docPartPr>
      <w:docPartBody>
        <w:p w:rsidR="00631EF1" w:rsidRDefault="00631EF1">
          <w:pPr>
            <w:pStyle w:val="AF6AA3563D164766BEA16F6F37CFD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6FD6AE205B40449B134BB3397F0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797E4-780D-422B-B8E5-9355B7449914}"/>
      </w:docPartPr>
      <w:docPartBody>
        <w:p w:rsidR="00631EF1" w:rsidRDefault="00631EF1">
          <w:pPr>
            <w:pStyle w:val="816FD6AE205B40449B134BB3397F0A4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F1"/>
    <w:rsid w:val="006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07F02020C44FEA86A85B38317CE44D">
    <w:name w:val="0F07F02020C44FEA86A85B38317CE44D"/>
  </w:style>
  <w:style w:type="paragraph" w:customStyle="1" w:styleId="262AC5686ACC45F8BA5B98E1DE321B69">
    <w:name w:val="262AC5686ACC45F8BA5B98E1DE321B69"/>
  </w:style>
  <w:style w:type="paragraph" w:customStyle="1" w:styleId="8020790A1F684E898FE1BF29B685545A">
    <w:name w:val="8020790A1F684E898FE1BF29B685545A"/>
  </w:style>
  <w:style w:type="paragraph" w:customStyle="1" w:styleId="2AB45A84E3E94AC990D4A84558B29D25">
    <w:name w:val="2AB45A84E3E94AC990D4A84558B29D25"/>
  </w:style>
  <w:style w:type="paragraph" w:customStyle="1" w:styleId="C722DF53822D442E973408EC3D624D2E">
    <w:name w:val="C722DF53822D442E973408EC3D624D2E"/>
  </w:style>
  <w:style w:type="paragraph" w:customStyle="1" w:styleId="AF6AA3563D164766BEA16F6F37CFD12D">
    <w:name w:val="AF6AA3563D164766BEA16F6F37CFD12D"/>
  </w:style>
  <w:style w:type="paragraph" w:customStyle="1" w:styleId="816FD6AE205B40449B134BB3397F0A44">
    <w:name w:val="816FD6AE205B40449B134BB3397F0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1D5C0-6401-4A14-AD92-18B38EFE26CE}"/>
</file>

<file path=customXml/itemProps2.xml><?xml version="1.0" encoding="utf-8"?>
<ds:datastoreItem xmlns:ds="http://schemas.openxmlformats.org/officeDocument/2006/customXml" ds:itemID="{3E98852A-75C2-441E-B887-FA2E875FF4D3}"/>
</file>

<file path=customXml/itemProps3.xml><?xml version="1.0" encoding="utf-8"?>
<ds:datastoreItem xmlns:ds="http://schemas.openxmlformats.org/officeDocument/2006/customXml" ds:itemID="{7C7F1CE9-41D8-4648-9168-71FEDB8E1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S1281 Enklare att pendla mellan Göteborg och Borås</vt:lpstr>
      <vt:lpstr>
      </vt:lpstr>
    </vt:vector>
  </TitlesOfParts>
  <Company>Sveriges riksdag</Company>
  <LinksUpToDate>false</LinksUpToDate>
  <CharactersWithSpaces>1237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