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017BE" w:rsidR="00C57C2E" w:rsidP="00C57C2E" w:rsidRDefault="00C57C2E" w14:paraId="005E338E" w14:textId="77777777">
      <w:pPr>
        <w:pStyle w:val="Normalutanindragellerluft"/>
      </w:pPr>
    </w:p>
    <w:sdt>
      <w:sdtPr>
        <w:alias w:val="CC_Boilerplate_4"/>
        <w:tag w:val="CC_Boilerplate_4"/>
        <w:id w:val="-1644581176"/>
        <w:lock w:val="sdtLocked"/>
        <w:placeholder>
          <w:docPart w:val="E503AEFB362D4321ACF0D5830ECBB0CE"/>
        </w:placeholder>
        <w15:appearance w15:val="hidden"/>
        <w:text/>
      </w:sdtPr>
      <w:sdtEndPr/>
      <w:sdtContent>
        <w:p w:rsidRPr="003017BE" w:rsidR="00AF30DD" w:rsidP="00CC4C93" w:rsidRDefault="00AF30DD" w14:paraId="005E338F" w14:textId="77777777">
          <w:pPr>
            <w:pStyle w:val="Rubrik1"/>
          </w:pPr>
          <w:r w:rsidRPr="003017BE">
            <w:t>Förslag till riksdagsbeslut</w:t>
          </w:r>
        </w:p>
      </w:sdtContent>
    </w:sdt>
    <w:sdt>
      <w:sdtPr>
        <w:alias w:val="Förslag 1"/>
        <w:tag w:val="8a9d7780-e99a-4e50-92fc-b2e85c16f4a0"/>
        <w:id w:val="506340826"/>
        <w:lock w:val="sdtLocked"/>
      </w:sdtPr>
      <w:sdtEndPr/>
      <w:sdtContent>
        <w:p w:rsidR="00B7204E" w:rsidRDefault="00227DC9" w14:paraId="005E3390" w14:textId="77777777">
          <w:pPr>
            <w:pStyle w:val="Frslagstext"/>
          </w:pPr>
          <w:r>
            <w:t>Riksdagen tillkännager för regeringen som sin mening vad som anförs i motionen om behovet av en personalförsörjningsstrategi för hälso- och sjukvården.</w:t>
          </w:r>
        </w:p>
      </w:sdtContent>
    </w:sdt>
    <w:sdt>
      <w:sdtPr>
        <w:alias w:val="Förslag 2"/>
        <w:tag w:val="97a9fc12-fe5b-47f6-8b5e-f0d828ed3179"/>
        <w:id w:val="1937323495"/>
        <w:lock w:val="sdtLocked"/>
      </w:sdtPr>
      <w:sdtEndPr/>
      <w:sdtContent>
        <w:p w:rsidR="00B7204E" w:rsidRDefault="00227DC9" w14:paraId="005E3391" w14:textId="77777777">
          <w:pPr>
            <w:pStyle w:val="Frslagstext"/>
          </w:pPr>
          <w:r>
            <w:t>Riksdagen tillkännager för regeringen som sin mening vad som anförs i motionen om behovet av förbättrade villkor för sjuksköterskor som vidareutbildar sig till specialistsjuksköterskor.</w:t>
          </w:r>
        </w:p>
      </w:sdtContent>
    </w:sdt>
    <w:p w:rsidRPr="003017BE" w:rsidR="00AF30DD" w:rsidP="00AF30DD" w:rsidRDefault="000156D9" w14:paraId="005E3392" w14:textId="77777777">
      <w:pPr>
        <w:pStyle w:val="Rubrik1"/>
      </w:pPr>
      <w:bookmarkStart w:name="MotionsStart" w:id="0"/>
      <w:bookmarkEnd w:id="0"/>
      <w:r w:rsidRPr="003017BE">
        <w:t>Motivering</w:t>
      </w:r>
    </w:p>
    <w:p w:rsidRPr="003017BE" w:rsidR="000D0D1F" w:rsidP="000D0D1F" w:rsidRDefault="000D0D1F" w14:paraId="005E3393" w14:textId="77777777">
      <w:pPr>
        <w:pStyle w:val="Normalutanindragellerluft"/>
      </w:pPr>
      <w:r w:rsidRPr="003017BE">
        <w:t>Basen i hälso- och sjukvården är medarbetarna, till exempel läkare, sjuksköterskor, kuratorer och andra som arbetar i den nära vården. Om inte upprustningen av svensk välfärd bara skall vara ord, krävs en långsiktig personalförsörjningsidé som stöd till kommuner och landsting som ropar högt efter kvalificerad personal. Det skall vara en långsiktigt hållbar plan som sträcker sig över tidscykler och som ser till hela välfärdssektorn.</w:t>
      </w:r>
    </w:p>
    <w:p w:rsidRPr="003017BE" w:rsidR="000D0D1F" w:rsidP="000D0D1F" w:rsidRDefault="000D0D1F" w14:paraId="005E3394" w14:textId="77777777"/>
    <w:p w:rsidRPr="003017BE" w:rsidR="000D0D1F" w:rsidP="000D0D1F" w:rsidRDefault="000D0D1F" w14:paraId="005E3395" w14:textId="77777777">
      <w:pPr>
        <w:pStyle w:val="Normalutanindragellerluft"/>
      </w:pPr>
      <w:r w:rsidRPr="003017BE">
        <w:t>Frågan om den framtida personalförsörjningen inom vården måste lösas långsiktigt. Kvalitetsupprustningen av svensk välfärd kräver många och fler medarbetare. Därför behövs ett helhetsgrepp om morgondagens välfärdsmedarbetare och det behöver arbetas fram en långsiktigt hållbar personalförsörjningsplan. Det är viktigt att något sker skyndsamt då det tar många år innan dagens utbildningsinsatser syns i verkligheten på till exempel vårdcentraler runt om i landet.</w:t>
      </w:r>
    </w:p>
    <w:p w:rsidRPr="003017BE" w:rsidR="000D0D1F" w:rsidP="000D0D1F" w:rsidRDefault="000D0D1F" w14:paraId="005E3396" w14:textId="77777777"/>
    <w:p w:rsidRPr="003017BE" w:rsidR="000D0D1F" w:rsidP="000D0D1F" w:rsidRDefault="000D0D1F" w14:paraId="005E3397" w14:textId="77777777">
      <w:pPr>
        <w:pStyle w:val="Normalutanindragellerluft"/>
      </w:pPr>
      <w:r w:rsidRPr="003017BE">
        <w:t>Man behöver se över försörjningen och utbildningen av all hälso- och sjukvårdspersonal, särskilt för läkare där signalerna om kommande personalbrist är oroande. I en översyn bör man även se till personalsituationen i förhållande till hur bristen ser ut i storstäderna såväl som i mindre städer och på landsbygden. Alliansregeringen har redan tagit ett helhetsgrepp om svensk äldrevård och tillsatt en utredning för att kunna fatta långsiktiga, hållbara beslut. Nu bör man överväga något liknande för hälso- och sjukvården.</w:t>
      </w:r>
    </w:p>
    <w:p w:rsidRPr="003017BE" w:rsidR="00AE4863" w:rsidP="00AE4863" w:rsidRDefault="00AE4863" w14:paraId="005E3398" w14:textId="77777777">
      <w:pPr>
        <w:ind w:firstLine="0"/>
      </w:pPr>
    </w:p>
    <w:p w:rsidRPr="003017BE" w:rsidR="00AE4863" w:rsidP="00AE4863" w:rsidRDefault="00AE4863" w14:paraId="005E3399" w14:textId="7E21F9F8">
      <w:pPr>
        <w:ind w:firstLine="0"/>
      </w:pPr>
      <w:r w:rsidRPr="003017BE">
        <w:t xml:space="preserve">Redan i dag är efterfrågan på läkare större än tillgången, enligt Socialstyrelsens bedömning. Idag är läkartätheten internationellt sett hög. Trots det har vi brist på ca </w:t>
      </w:r>
      <w:r w:rsidRPr="003017BE">
        <w:lastRenderedPageBreak/>
        <w:t>1</w:t>
      </w:r>
      <w:r w:rsidR="0008591C">
        <w:t> </w:t>
      </w:r>
      <w:bookmarkStart w:name="_GoBack" w:id="1"/>
      <w:bookmarkEnd w:id="1"/>
      <w:r w:rsidRPr="003017BE">
        <w:t>500 allmänläkare enligt Läkarförbundet.</w:t>
      </w:r>
      <w:r w:rsidRPr="003017BE" w:rsidR="008410B0">
        <w:t xml:space="preserve"> Det är allvarliga signaler då utbildningstiden för en läkare är fem och ett halvt år. Bristen på läkare, till exempel patologer, försämrar kvaliteten på vården och kan försena diagnoser med sämre behandlingsprognos som resultat.</w:t>
      </w:r>
    </w:p>
    <w:p w:rsidRPr="003017BE" w:rsidR="000D0D1F" w:rsidP="000D0D1F" w:rsidRDefault="000D0D1F" w14:paraId="005E339A" w14:textId="77777777"/>
    <w:p w:rsidRPr="003017BE" w:rsidR="000D0D1F" w:rsidP="000D0D1F" w:rsidRDefault="000D0D1F" w14:paraId="005E339B" w14:textId="77777777">
      <w:pPr>
        <w:ind w:firstLine="0"/>
      </w:pPr>
      <w:r w:rsidRPr="003017BE">
        <w:t>Bristen på till exempel allmänläkare i öppenvården ger längre väntetider, dålig kontinuitet och högre kostnader när de ersätts med så kallade stafettläkare. Att ha en långsiktig försörjning, kompetensutveckling och bemanning är en utmaning för hela landet men den kan bli särskilt stor för kommuner utanför storstäderna, till exempel kommuner i Skaraborg.</w:t>
      </w:r>
    </w:p>
    <w:p w:rsidRPr="003017BE" w:rsidR="000D0D1F" w:rsidP="000D0D1F" w:rsidRDefault="000D0D1F" w14:paraId="005E339C" w14:textId="77777777">
      <w:pPr>
        <w:ind w:firstLine="0"/>
      </w:pPr>
    </w:p>
    <w:p w:rsidRPr="003017BE" w:rsidR="000D0D1F" w:rsidP="000D0D1F" w:rsidRDefault="000D0D1F" w14:paraId="005E339D" w14:textId="77777777">
      <w:pPr>
        <w:ind w:firstLine="0"/>
        <w:rPr>
          <w:b/>
          <w:bCs/>
        </w:rPr>
      </w:pPr>
      <w:r w:rsidRPr="003017BE">
        <w:rPr>
          <w:b/>
          <w:bCs/>
        </w:rPr>
        <w:t>Villkoren för sjuksköterskor som blir specialistsjuksköterskor</w:t>
      </w:r>
    </w:p>
    <w:p w:rsidRPr="003017BE" w:rsidR="000D0D1F" w:rsidP="000D0D1F" w:rsidRDefault="000D0D1F" w14:paraId="005E339E" w14:textId="77777777">
      <w:pPr>
        <w:ind w:firstLine="0"/>
      </w:pPr>
      <w:r w:rsidRPr="003017BE">
        <w:t>Behovet av specialistutbildade sjuksköterskor är idag stort på flera håll i landet och kommer i framtiden att bli ännu större. Svenska sjukvårdsföreträdare, inklusive regeringen och sjukvårdens huvudmän, bör intensifiera arbetet med att uppmuntra sjuksköterskor att vidareutbilda sig till specialistsjuksköterskor. Ett sätt att göra det är att se över villkoren för de sjuksköterskor som väljer att vidareutbilda sig.</w:t>
      </w:r>
    </w:p>
    <w:p w:rsidRPr="003017BE" w:rsidR="000D0D1F" w:rsidP="000D0D1F" w:rsidRDefault="000D0D1F" w14:paraId="005E339F" w14:textId="77777777">
      <w:pPr>
        <w:ind w:firstLine="0"/>
      </w:pPr>
    </w:p>
    <w:p w:rsidRPr="003017BE" w:rsidR="000D0D1F" w:rsidP="000D0D1F" w:rsidRDefault="000D0D1F" w14:paraId="005E33A0" w14:textId="77777777">
      <w:pPr>
        <w:ind w:firstLine="0"/>
      </w:pPr>
      <w:r w:rsidRPr="003017BE">
        <w:t>Ett alternativ är möjligheten att ge ekonomiskt stöd till sjuksköterskor under vidareutbildningen. Med dagens regler erhåller de ett bidrag om max 10 000 kronor/månad under den tid som de är tjänstlediga för att vidareutbilda sig. Här skulle man kunna titta på läkarnas ST-system där de får lön under utbildningen. Det skulle kunna stå modell även för sjuksköterskornas specialistutbildning.</w:t>
      </w:r>
    </w:p>
    <w:p w:rsidRPr="003017BE" w:rsidR="000D0D1F" w:rsidP="000D0D1F" w:rsidRDefault="000D0D1F" w14:paraId="005E33A1" w14:textId="77777777">
      <w:pPr>
        <w:ind w:firstLine="0"/>
      </w:pPr>
    </w:p>
    <w:p w:rsidRPr="003017BE" w:rsidR="000D0D1F" w:rsidP="000D0D1F" w:rsidRDefault="000D0D1F" w14:paraId="005E33A2" w14:textId="77777777">
      <w:pPr>
        <w:ind w:firstLine="0"/>
      </w:pPr>
      <w:r w:rsidRPr="003017BE">
        <w:t>Det finns många olika motiv till att satsa ännu ett år på utbildning. Det kan handla om personlig utveckling, arbetsgivarens uppmuntran eller möjlighet att göra karriär inom sitt område. Att ge sjuksköterskor bättre förutsättningar för kompetensutveckling och specialistutbildning öppnar karriärvägar för sjuksköterskor, hjälper till att lösa personalbrist samt uppmuntrar dem att stanna kvar inom vården.</w:t>
      </w:r>
    </w:p>
    <w:p w:rsidRPr="003017BE" w:rsidR="000D0D1F" w:rsidP="000D0D1F" w:rsidRDefault="000D0D1F" w14:paraId="005E33A3" w14:textId="77777777">
      <w:pPr>
        <w:ind w:firstLine="0"/>
      </w:pPr>
    </w:p>
    <w:p w:rsidRPr="003017BE" w:rsidR="000D0D1F" w:rsidP="000D0D1F" w:rsidRDefault="000D0D1F" w14:paraId="005E33A4" w14:textId="77777777">
      <w:pPr>
        <w:ind w:firstLine="0"/>
      </w:pPr>
      <w:r w:rsidRPr="003017BE">
        <w:t>Om det offentliga ska klara personalförsörjningen i framtiden måste sjukvården bli en attraktivare arbetsgivare. Ett sätt att lösa det är att förbättra villkoren för de sjuksköterskor som väljer att fördjupa sig och satsa på en fortsatt karriär inom hälso- och sjukvården.</w:t>
      </w:r>
    </w:p>
    <w:p w:rsidRPr="003017BE" w:rsidR="000D0D1F" w:rsidP="000D0D1F" w:rsidRDefault="000D0D1F" w14:paraId="005E33A5" w14:textId="77777777">
      <w:pPr>
        <w:ind w:firstLine="0"/>
      </w:pPr>
    </w:p>
    <w:sdt>
      <w:sdtPr>
        <w:rPr>
          <w:i/>
          <w:noProof/>
        </w:rPr>
        <w:alias w:val="CC_Underskrifter"/>
        <w:tag w:val="CC_Underskrifter"/>
        <w:id w:val="583496634"/>
        <w:lock w:val="sdtContentLocked"/>
        <w:placeholder>
          <w:docPart w:val="46F1527E7DC14E9EB646E8F82974C982"/>
        </w:placeholder>
        <w15:appearance w15:val="hidden"/>
      </w:sdtPr>
      <w:sdtEndPr>
        <w:rPr>
          <w:i w:val="0"/>
          <w:noProof w:val="0"/>
        </w:rPr>
      </w:sdtEndPr>
      <w:sdtContent>
        <w:p w:rsidRPr="009E153C" w:rsidR="00865E70" w:rsidP="003017BE" w:rsidRDefault="003017BE" w14:paraId="005E33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A2DF9" w:rsidRDefault="00FA2DF9" w14:paraId="005E33AA" w14:textId="77777777"/>
    <w:sectPr w:rsidR="00FA2DF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E33AC" w14:textId="77777777" w:rsidR="00F84F46" w:rsidRDefault="00F84F46" w:rsidP="000C1CAD">
      <w:pPr>
        <w:spacing w:line="240" w:lineRule="auto"/>
      </w:pPr>
      <w:r>
        <w:separator/>
      </w:r>
    </w:p>
  </w:endnote>
  <w:endnote w:type="continuationSeparator" w:id="0">
    <w:p w14:paraId="005E33AD" w14:textId="77777777" w:rsidR="00F84F46" w:rsidRDefault="00F84F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E33B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591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E33B8" w14:textId="77777777" w:rsidR="001924D7" w:rsidRDefault="001924D7">
    <w:pPr>
      <w:pStyle w:val="Sidfot"/>
    </w:pPr>
    <w:r>
      <w:fldChar w:fldCharType="begin"/>
    </w:r>
    <w:r>
      <w:instrText xml:space="preserve"> PRINTDATE  \@ "yyyy-MM-dd HH:mm"  \* MERGEFORMAT </w:instrText>
    </w:r>
    <w:r>
      <w:fldChar w:fldCharType="separate"/>
    </w:r>
    <w:r>
      <w:rPr>
        <w:noProof/>
      </w:rPr>
      <w:t>2014-11-06 09:09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E33AA" w14:textId="77777777" w:rsidR="00F84F46" w:rsidRDefault="00F84F46" w:rsidP="000C1CAD">
      <w:pPr>
        <w:spacing w:line="240" w:lineRule="auto"/>
      </w:pPr>
      <w:r>
        <w:separator/>
      </w:r>
    </w:p>
  </w:footnote>
  <w:footnote w:type="continuationSeparator" w:id="0">
    <w:p w14:paraId="005E33AB" w14:textId="77777777" w:rsidR="00F84F46" w:rsidRDefault="00F84F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5E33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8591C" w14:paraId="005E33B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425</w:t>
        </w:r>
      </w:sdtContent>
    </w:sdt>
  </w:p>
  <w:p w:rsidR="00467151" w:rsidP="00283E0F" w:rsidRDefault="0008591C" w14:paraId="005E33B5"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D46ECA" w14:paraId="005E33B6" w14:textId="77777777">
        <w:pPr>
          <w:pStyle w:val="FSHRub2"/>
        </w:pPr>
        <w:r>
          <w:t>Personalförsörjningsstrategi för hälso- och sjukvården och förbättrade villkor för specialistsjuksköterskor</w:t>
        </w:r>
      </w:p>
    </w:sdtContent>
  </w:sdt>
  <w:sdt>
    <w:sdtPr>
      <w:alias w:val="CC_Boilerplate_3"/>
      <w:tag w:val="CC_Boilerplate_3"/>
      <w:id w:val="-1567486118"/>
      <w:lock w:val="sdtContentLocked"/>
      <w15:appearance w15:val="hidden"/>
      <w:text w:multiLine="1"/>
    </w:sdtPr>
    <w:sdtEndPr/>
    <w:sdtContent>
      <w:p w:rsidR="00467151" w:rsidP="00283E0F" w:rsidRDefault="00467151" w14:paraId="005E33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40308EF"/>
    <w:multiLevelType w:val="multilevel"/>
    <w:tmpl w:val="C2B4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D46ECA"/>
    <w:rsid w:val="00003CCB"/>
    <w:rsid w:val="00006BF0"/>
    <w:rsid w:val="00010168"/>
    <w:rsid w:val="00010DF8"/>
    <w:rsid w:val="00011724"/>
    <w:rsid w:val="00011F33"/>
    <w:rsid w:val="00013F3A"/>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91C"/>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D1F"/>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4D7"/>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DC9"/>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17B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731"/>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1F6B"/>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02E"/>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54D"/>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0B0"/>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7C4"/>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1B9"/>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863"/>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04E"/>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6ECA"/>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4F46"/>
    <w:rsid w:val="00F85F2A"/>
    <w:rsid w:val="00F87C8C"/>
    <w:rsid w:val="00F908E1"/>
    <w:rsid w:val="00F938DA"/>
    <w:rsid w:val="00F940B2"/>
    <w:rsid w:val="00F94F7D"/>
    <w:rsid w:val="00F959DB"/>
    <w:rsid w:val="00F962A3"/>
    <w:rsid w:val="00F96563"/>
    <w:rsid w:val="00F96E32"/>
    <w:rsid w:val="00F9776D"/>
    <w:rsid w:val="00FA1FBF"/>
    <w:rsid w:val="00FA2DF9"/>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5E338E"/>
  <w15:chartTrackingRefBased/>
  <w15:docId w15:val="{6696BDD8-3247-4EB3-AB2D-D17B1658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28464">
      <w:bodyDiv w:val="1"/>
      <w:marLeft w:val="0"/>
      <w:marRight w:val="0"/>
      <w:marTop w:val="0"/>
      <w:marBottom w:val="0"/>
      <w:divBdr>
        <w:top w:val="none" w:sz="0" w:space="0" w:color="auto"/>
        <w:left w:val="none" w:sz="0" w:space="0" w:color="auto"/>
        <w:bottom w:val="none" w:sz="0" w:space="0" w:color="auto"/>
        <w:right w:val="none" w:sz="0" w:space="0" w:color="auto"/>
      </w:divBdr>
      <w:divsChild>
        <w:div w:id="863521687">
          <w:marLeft w:val="0"/>
          <w:marRight w:val="0"/>
          <w:marTop w:val="0"/>
          <w:marBottom w:val="0"/>
          <w:divBdr>
            <w:top w:val="none" w:sz="0" w:space="0" w:color="auto"/>
            <w:left w:val="none" w:sz="0" w:space="0" w:color="auto"/>
            <w:bottom w:val="none" w:sz="0" w:space="0" w:color="auto"/>
            <w:right w:val="none" w:sz="0" w:space="0" w:color="auto"/>
          </w:divBdr>
          <w:divsChild>
            <w:div w:id="978151432">
              <w:marLeft w:val="195"/>
              <w:marRight w:val="180"/>
              <w:marTop w:val="0"/>
              <w:marBottom w:val="0"/>
              <w:divBdr>
                <w:top w:val="none" w:sz="0" w:space="0" w:color="auto"/>
                <w:left w:val="none" w:sz="0" w:space="0" w:color="auto"/>
                <w:bottom w:val="none" w:sz="0" w:space="0" w:color="auto"/>
                <w:right w:val="none" w:sz="0" w:space="0" w:color="auto"/>
              </w:divBdr>
              <w:divsChild>
                <w:div w:id="413866367">
                  <w:marLeft w:val="195"/>
                  <w:marRight w:val="180"/>
                  <w:marTop w:val="0"/>
                  <w:marBottom w:val="0"/>
                  <w:divBdr>
                    <w:top w:val="none" w:sz="0" w:space="0" w:color="auto"/>
                    <w:left w:val="none" w:sz="0" w:space="0" w:color="auto"/>
                    <w:bottom w:val="none" w:sz="0" w:space="0" w:color="auto"/>
                    <w:right w:val="none" w:sz="0" w:space="0" w:color="auto"/>
                  </w:divBdr>
                  <w:divsChild>
                    <w:div w:id="344673279">
                      <w:marLeft w:val="195"/>
                      <w:marRight w:val="180"/>
                      <w:marTop w:val="0"/>
                      <w:marBottom w:val="0"/>
                      <w:divBdr>
                        <w:top w:val="none" w:sz="0" w:space="0" w:color="auto"/>
                        <w:left w:val="none" w:sz="0" w:space="0" w:color="auto"/>
                        <w:bottom w:val="none" w:sz="0" w:space="0" w:color="auto"/>
                        <w:right w:val="none" w:sz="0" w:space="0" w:color="auto"/>
                      </w:divBdr>
                      <w:divsChild>
                        <w:div w:id="560949012">
                          <w:marLeft w:val="0"/>
                          <w:marRight w:val="0"/>
                          <w:marTop w:val="0"/>
                          <w:marBottom w:val="0"/>
                          <w:divBdr>
                            <w:top w:val="none" w:sz="0" w:space="0" w:color="auto"/>
                            <w:left w:val="none" w:sz="0" w:space="0" w:color="auto"/>
                            <w:bottom w:val="none" w:sz="0" w:space="0" w:color="auto"/>
                            <w:right w:val="none" w:sz="0" w:space="0" w:color="auto"/>
                          </w:divBdr>
                          <w:divsChild>
                            <w:div w:id="294481788">
                              <w:marLeft w:val="195"/>
                              <w:marRight w:val="180"/>
                              <w:marTop w:val="0"/>
                              <w:marBottom w:val="0"/>
                              <w:divBdr>
                                <w:top w:val="none" w:sz="0" w:space="0" w:color="auto"/>
                                <w:left w:val="none" w:sz="0" w:space="0" w:color="auto"/>
                                <w:bottom w:val="none" w:sz="0" w:space="0" w:color="auto"/>
                                <w:right w:val="none" w:sz="0" w:space="0" w:color="auto"/>
                              </w:divBdr>
                              <w:divsChild>
                                <w:div w:id="562838262">
                                  <w:marLeft w:val="195"/>
                                  <w:marRight w:val="180"/>
                                  <w:marTop w:val="0"/>
                                  <w:marBottom w:val="0"/>
                                  <w:divBdr>
                                    <w:top w:val="none" w:sz="0" w:space="0" w:color="auto"/>
                                    <w:left w:val="none" w:sz="0" w:space="0" w:color="auto"/>
                                    <w:bottom w:val="none" w:sz="0" w:space="0" w:color="auto"/>
                                    <w:right w:val="none" w:sz="0" w:space="0" w:color="auto"/>
                                  </w:divBdr>
                                  <w:divsChild>
                                    <w:div w:id="447966013">
                                      <w:marLeft w:val="195"/>
                                      <w:marRight w:val="180"/>
                                      <w:marTop w:val="0"/>
                                      <w:marBottom w:val="0"/>
                                      <w:divBdr>
                                        <w:top w:val="none" w:sz="0" w:space="0" w:color="auto"/>
                                        <w:left w:val="none" w:sz="0" w:space="0" w:color="auto"/>
                                        <w:bottom w:val="none" w:sz="0" w:space="0" w:color="auto"/>
                                        <w:right w:val="none" w:sz="0" w:space="0" w:color="auto"/>
                                      </w:divBdr>
                                      <w:divsChild>
                                        <w:div w:id="773285963">
                                          <w:marLeft w:val="195"/>
                                          <w:marRight w:val="180"/>
                                          <w:marTop w:val="0"/>
                                          <w:marBottom w:val="0"/>
                                          <w:divBdr>
                                            <w:top w:val="none" w:sz="0" w:space="0" w:color="auto"/>
                                            <w:left w:val="none" w:sz="0" w:space="0" w:color="auto"/>
                                            <w:bottom w:val="none" w:sz="0" w:space="0" w:color="auto"/>
                                            <w:right w:val="none" w:sz="0" w:space="0" w:color="auto"/>
                                          </w:divBdr>
                                          <w:divsChild>
                                            <w:div w:id="780488601">
                                              <w:marLeft w:val="0"/>
                                              <w:marRight w:val="0"/>
                                              <w:marTop w:val="0"/>
                                              <w:marBottom w:val="0"/>
                                              <w:divBdr>
                                                <w:top w:val="none" w:sz="0" w:space="0" w:color="auto"/>
                                                <w:left w:val="none" w:sz="0" w:space="0" w:color="auto"/>
                                                <w:bottom w:val="none" w:sz="0" w:space="0" w:color="auto"/>
                                                <w:right w:val="none" w:sz="0" w:space="0" w:color="auto"/>
                                              </w:divBdr>
                                              <w:divsChild>
                                                <w:div w:id="406807597">
                                                  <w:marLeft w:val="195"/>
                                                  <w:marRight w:val="180"/>
                                                  <w:marTop w:val="0"/>
                                                  <w:marBottom w:val="0"/>
                                                  <w:divBdr>
                                                    <w:top w:val="none" w:sz="0" w:space="0" w:color="auto"/>
                                                    <w:left w:val="none" w:sz="0" w:space="0" w:color="auto"/>
                                                    <w:bottom w:val="none" w:sz="0" w:space="0" w:color="auto"/>
                                                    <w:right w:val="none" w:sz="0" w:space="0" w:color="auto"/>
                                                  </w:divBdr>
                                                  <w:divsChild>
                                                    <w:div w:id="74811360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066756">
      <w:bodyDiv w:val="1"/>
      <w:marLeft w:val="0"/>
      <w:marRight w:val="0"/>
      <w:marTop w:val="0"/>
      <w:marBottom w:val="0"/>
      <w:divBdr>
        <w:top w:val="none" w:sz="0" w:space="0" w:color="auto"/>
        <w:left w:val="none" w:sz="0" w:space="0" w:color="auto"/>
        <w:bottom w:val="none" w:sz="0" w:space="0" w:color="auto"/>
        <w:right w:val="none" w:sz="0" w:space="0" w:color="auto"/>
      </w:divBdr>
      <w:divsChild>
        <w:div w:id="413402086">
          <w:marLeft w:val="0"/>
          <w:marRight w:val="0"/>
          <w:marTop w:val="0"/>
          <w:marBottom w:val="0"/>
          <w:divBdr>
            <w:top w:val="none" w:sz="0" w:space="0" w:color="auto"/>
            <w:left w:val="none" w:sz="0" w:space="0" w:color="auto"/>
            <w:bottom w:val="none" w:sz="0" w:space="0" w:color="auto"/>
            <w:right w:val="none" w:sz="0" w:space="0" w:color="auto"/>
          </w:divBdr>
          <w:divsChild>
            <w:div w:id="1072200279">
              <w:marLeft w:val="195"/>
              <w:marRight w:val="180"/>
              <w:marTop w:val="0"/>
              <w:marBottom w:val="0"/>
              <w:divBdr>
                <w:top w:val="none" w:sz="0" w:space="0" w:color="auto"/>
                <w:left w:val="none" w:sz="0" w:space="0" w:color="auto"/>
                <w:bottom w:val="none" w:sz="0" w:space="0" w:color="auto"/>
                <w:right w:val="none" w:sz="0" w:space="0" w:color="auto"/>
              </w:divBdr>
              <w:divsChild>
                <w:div w:id="1703824901">
                  <w:marLeft w:val="195"/>
                  <w:marRight w:val="180"/>
                  <w:marTop w:val="0"/>
                  <w:marBottom w:val="0"/>
                  <w:divBdr>
                    <w:top w:val="none" w:sz="0" w:space="0" w:color="auto"/>
                    <w:left w:val="none" w:sz="0" w:space="0" w:color="auto"/>
                    <w:bottom w:val="none" w:sz="0" w:space="0" w:color="auto"/>
                    <w:right w:val="none" w:sz="0" w:space="0" w:color="auto"/>
                  </w:divBdr>
                  <w:divsChild>
                    <w:div w:id="1024211411">
                      <w:marLeft w:val="195"/>
                      <w:marRight w:val="180"/>
                      <w:marTop w:val="0"/>
                      <w:marBottom w:val="0"/>
                      <w:divBdr>
                        <w:top w:val="none" w:sz="0" w:space="0" w:color="auto"/>
                        <w:left w:val="none" w:sz="0" w:space="0" w:color="auto"/>
                        <w:bottom w:val="none" w:sz="0" w:space="0" w:color="auto"/>
                        <w:right w:val="none" w:sz="0" w:space="0" w:color="auto"/>
                      </w:divBdr>
                      <w:divsChild>
                        <w:div w:id="893732914">
                          <w:marLeft w:val="0"/>
                          <w:marRight w:val="0"/>
                          <w:marTop w:val="0"/>
                          <w:marBottom w:val="0"/>
                          <w:divBdr>
                            <w:top w:val="none" w:sz="0" w:space="0" w:color="auto"/>
                            <w:left w:val="none" w:sz="0" w:space="0" w:color="auto"/>
                            <w:bottom w:val="none" w:sz="0" w:space="0" w:color="auto"/>
                            <w:right w:val="none" w:sz="0" w:space="0" w:color="auto"/>
                          </w:divBdr>
                          <w:divsChild>
                            <w:div w:id="902523169">
                              <w:marLeft w:val="195"/>
                              <w:marRight w:val="180"/>
                              <w:marTop w:val="0"/>
                              <w:marBottom w:val="0"/>
                              <w:divBdr>
                                <w:top w:val="none" w:sz="0" w:space="0" w:color="auto"/>
                                <w:left w:val="none" w:sz="0" w:space="0" w:color="auto"/>
                                <w:bottom w:val="none" w:sz="0" w:space="0" w:color="auto"/>
                                <w:right w:val="none" w:sz="0" w:space="0" w:color="auto"/>
                              </w:divBdr>
                              <w:divsChild>
                                <w:div w:id="260912820">
                                  <w:marLeft w:val="195"/>
                                  <w:marRight w:val="180"/>
                                  <w:marTop w:val="0"/>
                                  <w:marBottom w:val="0"/>
                                  <w:divBdr>
                                    <w:top w:val="none" w:sz="0" w:space="0" w:color="auto"/>
                                    <w:left w:val="none" w:sz="0" w:space="0" w:color="auto"/>
                                    <w:bottom w:val="none" w:sz="0" w:space="0" w:color="auto"/>
                                    <w:right w:val="none" w:sz="0" w:space="0" w:color="auto"/>
                                  </w:divBdr>
                                  <w:divsChild>
                                    <w:div w:id="270090595">
                                      <w:marLeft w:val="195"/>
                                      <w:marRight w:val="180"/>
                                      <w:marTop w:val="0"/>
                                      <w:marBottom w:val="0"/>
                                      <w:divBdr>
                                        <w:top w:val="none" w:sz="0" w:space="0" w:color="auto"/>
                                        <w:left w:val="none" w:sz="0" w:space="0" w:color="auto"/>
                                        <w:bottom w:val="none" w:sz="0" w:space="0" w:color="auto"/>
                                        <w:right w:val="none" w:sz="0" w:space="0" w:color="auto"/>
                                      </w:divBdr>
                                      <w:divsChild>
                                        <w:div w:id="1558779963">
                                          <w:marLeft w:val="195"/>
                                          <w:marRight w:val="180"/>
                                          <w:marTop w:val="0"/>
                                          <w:marBottom w:val="0"/>
                                          <w:divBdr>
                                            <w:top w:val="none" w:sz="0" w:space="0" w:color="auto"/>
                                            <w:left w:val="none" w:sz="0" w:space="0" w:color="auto"/>
                                            <w:bottom w:val="none" w:sz="0" w:space="0" w:color="auto"/>
                                            <w:right w:val="none" w:sz="0" w:space="0" w:color="auto"/>
                                          </w:divBdr>
                                          <w:divsChild>
                                            <w:div w:id="1670981117">
                                              <w:marLeft w:val="0"/>
                                              <w:marRight w:val="0"/>
                                              <w:marTop w:val="0"/>
                                              <w:marBottom w:val="0"/>
                                              <w:divBdr>
                                                <w:top w:val="none" w:sz="0" w:space="0" w:color="auto"/>
                                                <w:left w:val="none" w:sz="0" w:space="0" w:color="auto"/>
                                                <w:bottom w:val="none" w:sz="0" w:space="0" w:color="auto"/>
                                                <w:right w:val="none" w:sz="0" w:space="0" w:color="auto"/>
                                              </w:divBdr>
                                              <w:divsChild>
                                                <w:div w:id="592711146">
                                                  <w:marLeft w:val="195"/>
                                                  <w:marRight w:val="180"/>
                                                  <w:marTop w:val="0"/>
                                                  <w:marBottom w:val="0"/>
                                                  <w:divBdr>
                                                    <w:top w:val="none" w:sz="0" w:space="0" w:color="auto"/>
                                                    <w:left w:val="none" w:sz="0" w:space="0" w:color="auto"/>
                                                    <w:bottom w:val="none" w:sz="0" w:space="0" w:color="auto"/>
                                                    <w:right w:val="none" w:sz="0" w:space="0" w:color="auto"/>
                                                  </w:divBdr>
                                                  <w:divsChild>
                                                    <w:div w:id="76140990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499362">
      <w:bodyDiv w:val="1"/>
      <w:marLeft w:val="0"/>
      <w:marRight w:val="0"/>
      <w:marTop w:val="0"/>
      <w:marBottom w:val="0"/>
      <w:divBdr>
        <w:top w:val="none" w:sz="0" w:space="0" w:color="auto"/>
        <w:left w:val="none" w:sz="0" w:space="0" w:color="auto"/>
        <w:bottom w:val="none" w:sz="0" w:space="0" w:color="auto"/>
        <w:right w:val="none" w:sz="0" w:space="0" w:color="auto"/>
      </w:divBdr>
      <w:divsChild>
        <w:div w:id="1144809698">
          <w:marLeft w:val="0"/>
          <w:marRight w:val="0"/>
          <w:marTop w:val="0"/>
          <w:marBottom w:val="0"/>
          <w:divBdr>
            <w:top w:val="none" w:sz="0" w:space="0" w:color="auto"/>
            <w:left w:val="none" w:sz="0" w:space="0" w:color="auto"/>
            <w:bottom w:val="none" w:sz="0" w:space="0" w:color="auto"/>
            <w:right w:val="none" w:sz="0" w:space="0" w:color="auto"/>
          </w:divBdr>
          <w:divsChild>
            <w:div w:id="2123760965">
              <w:marLeft w:val="195"/>
              <w:marRight w:val="180"/>
              <w:marTop w:val="0"/>
              <w:marBottom w:val="0"/>
              <w:divBdr>
                <w:top w:val="none" w:sz="0" w:space="0" w:color="auto"/>
                <w:left w:val="none" w:sz="0" w:space="0" w:color="auto"/>
                <w:bottom w:val="none" w:sz="0" w:space="0" w:color="auto"/>
                <w:right w:val="none" w:sz="0" w:space="0" w:color="auto"/>
              </w:divBdr>
              <w:divsChild>
                <w:div w:id="771435276">
                  <w:marLeft w:val="195"/>
                  <w:marRight w:val="180"/>
                  <w:marTop w:val="0"/>
                  <w:marBottom w:val="0"/>
                  <w:divBdr>
                    <w:top w:val="none" w:sz="0" w:space="0" w:color="auto"/>
                    <w:left w:val="none" w:sz="0" w:space="0" w:color="auto"/>
                    <w:bottom w:val="none" w:sz="0" w:space="0" w:color="auto"/>
                    <w:right w:val="none" w:sz="0" w:space="0" w:color="auto"/>
                  </w:divBdr>
                  <w:divsChild>
                    <w:div w:id="1375697222">
                      <w:marLeft w:val="195"/>
                      <w:marRight w:val="180"/>
                      <w:marTop w:val="0"/>
                      <w:marBottom w:val="0"/>
                      <w:divBdr>
                        <w:top w:val="none" w:sz="0" w:space="0" w:color="auto"/>
                        <w:left w:val="none" w:sz="0" w:space="0" w:color="auto"/>
                        <w:bottom w:val="none" w:sz="0" w:space="0" w:color="auto"/>
                        <w:right w:val="none" w:sz="0" w:space="0" w:color="auto"/>
                      </w:divBdr>
                      <w:divsChild>
                        <w:div w:id="1736274020">
                          <w:marLeft w:val="0"/>
                          <w:marRight w:val="0"/>
                          <w:marTop w:val="0"/>
                          <w:marBottom w:val="0"/>
                          <w:divBdr>
                            <w:top w:val="none" w:sz="0" w:space="0" w:color="auto"/>
                            <w:left w:val="none" w:sz="0" w:space="0" w:color="auto"/>
                            <w:bottom w:val="none" w:sz="0" w:space="0" w:color="auto"/>
                            <w:right w:val="none" w:sz="0" w:space="0" w:color="auto"/>
                          </w:divBdr>
                          <w:divsChild>
                            <w:div w:id="1651909500">
                              <w:marLeft w:val="195"/>
                              <w:marRight w:val="180"/>
                              <w:marTop w:val="0"/>
                              <w:marBottom w:val="0"/>
                              <w:divBdr>
                                <w:top w:val="none" w:sz="0" w:space="0" w:color="auto"/>
                                <w:left w:val="none" w:sz="0" w:space="0" w:color="auto"/>
                                <w:bottom w:val="none" w:sz="0" w:space="0" w:color="auto"/>
                                <w:right w:val="none" w:sz="0" w:space="0" w:color="auto"/>
                              </w:divBdr>
                              <w:divsChild>
                                <w:div w:id="1784037136">
                                  <w:marLeft w:val="195"/>
                                  <w:marRight w:val="180"/>
                                  <w:marTop w:val="0"/>
                                  <w:marBottom w:val="0"/>
                                  <w:divBdr>
                                    <w:top w:val="none" w:sz="0" w:space="0" w:color="auto"/>
                                    <w:left w:val="none" w:sz="0" w:space="0" w:color="auto"/>
                                    <w:bottom w:val="none" w:sz="0" w:space="0" w:color="auto"/>
                                    <w:right w:val="none" w:sz="0" w:space="0" w:color="auto"/>
                                  </w:divBdr>
                                  <w:divsChild>
                                    <w:div w:id="2003464199">
                                      <w:marLeft w:val="195"/>
                                      <w:marRight w:val="180"/>
                                      <w:marTop w:val="0"/>
                                      <w:marBottom w:val="0"/>
                                      <w:divBdr>
                                        <w:top w:val="none" w:sz="0" w:space="0" w:color="auto"/>
                                        <w:left w:val="none" w:sz="0" w:space="0" w:color="auto"/>
                                        <w:bottom w:val="none" w:sz="0" w:space="0" w:color="auto"/>
                                        <w:right w:val="none" w:sz="0" w:space="0" w:color="auto"/>
                                      </w:divBdr>
                                      <w:divsChild>
                                        <w:div w:id="841505668">
                                          <w:marLeft w:val="195"/>
                                          <w:marRight w:val="180"/>
                                          <w:marTop w:val="0"/>
                                          <w:marBottom w:val="0"/>
                                          <w:divBdr>
                                            <w:top w:val="none" w:sz="0" w:space="0" w:color="auto"/>
                                            <w:left w:val="none" w:sz="0" w:space="0" w:color="auto"/>
                                            <w:bottom w:val="none" w:sz="0" w:space="0" w:color="auto"/>
                                            <w:right w:val="none" w:sz="0" w:space="0" w:color="auto"/>
                                          </w:divBdr>
                                          <w:divsChild>
                                            <w:div w:id="258950857">
                                              <w:marLeft w:val="0"/>
                                              <w:marRight w:val="0"/>
                                              <w:marTop w:val="0"/>
                                              <w:marBottom w:val="0"/>
                                              <w:divBdr>
                                                <w:top w:val="none" w:sz="0" w:space="0" w:color="auto"/>
                                                <w:left w:val="none" w:sz="0" w:space="0" w:color="auto"/>
                                                <w:bottom w:val="none" w:sz="0" w:space="0" w:color="auto"/>
                                                <w:right w:val="none" w:sz="0" w:space="0" w:color="auto"/>
                                              </w:divBdr>
                                              <w:divsChild>
                                                <w:div w:id="853806645">
                                                  <w:marLeft w:val="195"/>
                                                  <w:marRight w:val="180"/>
                                                  <w:marTop w:val="0"/>
                                                  <w:marBottom w:val="0"/>
                                                  <w:divBdr>
                                                    <w:top w:val="none" w:sz="0" w:space="0" w:color="auto"/>
                                                    <w:left w:val="none" w:sz="0" w:space="0" w:color="auto"/>
                                                    <w:bottom w:val="none" w:sz="0" w:space="0" w:color="auto"/>
                                                    <w:right w:val="none" w:sz="0" w:space="0" w:color="auto"/>
                                                  </w:divBdr>
                                                  <w:divsChild>
                                                    <w:div w:id="175813836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03AEFB362D4321ACF0D5830ECBB0CE"/>
        <w:category>
          <w:name w:val="Allmänt"/>
          <w:gallery w:val="placeholder"/>
        </w:category>
        <w:types>
          <w:type w:val="bbPlcHdr"/>
        </w:types>
        <w:behaviors>
          <w:behavior w:val="content"/>
        </w:behaviors>
        <w:guid w:val="{D4CD9CCD-22AE-4942-8A0C-F03DFF61FDFD}"/>
      </w:docPartPr>
      <w:docPartBody>
        <w:p w:rsidR="00CA04C7" w:rsidRDefault="006B7ACE">
          <w:pPr>
            <w:pStyle w:val="E503AEFB362D4321ACF0D5830ECBB0CE"/>
          </w:pPr>
          <w:r w:rsidRPr="009A726D">
            <w:rPr>
              <w:rStyle w:val="Platshllartext"/>
            </w:rPr>
            <w:t>Klicka här för att ange text.</w:t>
          </w:r>
        </w:p>
      </w:docPartBody>
    </w:docPart>
    <w:docPart>
      <w:docPartPr>
        <w:name w:val="46F1527E7DC14E9EB646E8F82974C982"/>
        <w:category>
          <w:name w:val="Allmänt"/>
          <w:gallery w:val="placeholder"/>
        </w:category>
        <w:types>
          <w:type w:val="bbPlcHdr"/>
        </w:types>
        <w:behaviors>
          <w:behavior w:val="content"/>
        </w:behaviors>
        <w:guid w:val="{B45AB389-7E6A-44F3-9402-F0FFC1E0E1EA}"/>
      </w:docPartPr>
      <w:docPartBody>
        <w:p w:rsidR="00CA04C7" w:rsidRDefault="006B7ACE">
          <w:pPr>
            <w:pStyle w:val="46F1527E7DC14E9EB646E8F82974C9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C7"/>
    <w:rsid w:val="006B7ACE"/>
    <w:rsid w:val="00CA0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503AEFB362D4321ACF0D5830ECBB0CE">
    <w:name w:val="E503AEFB362D4321ACF0D5830ECBB0CE"/>
  </w:style>
  <w:style w:type="paragraph" w:customStyle="1" w:styleId="11A2E458E8594FDFBEC332BEFC6AB7C9">
    <w:name w:val="11A2E458E8594FDFBEC332BEFC6AB7C9"/>
  </w:style>
  <w:style w:type="paragraph" w:customStyle="1" w:styleId="46F1527E7DC14E9EB646E8F82974C982">
    <w:name w:val="46F1527E7DC14E9EB646E8F82974C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442</RubrikLookup>
    <MotionGuid xmlns="00d11361-0b92-4bae-a181-288d6a55b763">5c56779a-cb02-4492-8bde-2681a674b591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573F8-611E-470E-BFC0-008533903CA1}"/>
</file>

<file path=customXml/itemProps2.xml><?xml version="1.0" encoding="utf-8"?>
<ds:datastoreItem xmlns:ds="http://schemas.openxmlformats.org/officeDocument/2006/customXml" ds:itemID="{00CAB781-441F-4C2A-A526-11707EF18B60}"/>
</file>

<file path=customXml/itemProps3.xml><?xml version="1.0" encoding="utf-8"?>
<ds:datastoreItem xmlns:ds="http://schemas.openxmlformats.org/officeDocument/2006/customXml" ds:itemID="{3D579EC0-9FC3-420C-8D0D-A85791B102C7}"/>
</file>

<file path=customXml/itemProps4.xml><?xml version="1.0" encoding="utf-8"?>
<ds:datastoreItem xmlns:ds="http://schemas.openxmlformats.org/officeDocument/2006/customXml" ds:itemID="{6DC77F9A-7489-46F2-88C3-781441D138B5}"/>
</file>

<file path=docProps/app.xml><?xml version="1.0" encoding="utf-8"?>
<Properties xmlns="http://schemas.openxmlformats.org/officeDocument/2006/extended-properties" xmlns:vt="http://schemas.openxmlformats.org/officeDocument/2006/docPropsVTypes">
  <Template>GranskaMot</Template>
  <TotalTime>2</TotalTime>
  <Pages>3</Pages>
  <Words>592</Words>
  <Characters>3602</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201415M1408 Personalförsörjningsstrategi för hälso  och sjukvården och förbättrade villkor för specialistsjuksköterskor</vt:lpstr>
      <vt:lpstr/>
    </vt:vector>
  </TitlesOfParts>
  <Company>Riksdagen</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201415M1408 Personalförsörjningsstrategi för hälso  och sjukvården och förbättrade villkor för specialistsjuksköterskor</dc:title>
  <dc:subject/>
  <dc:creator>It-avdelningen</dc:creator>
  <cp:keywords/>
  <dc:description/>
  <cp:lastModifiedBy>Eva Lindqvist</cp:lastModifiedBy>
  <cp:revision>8</cp:revision>
  <cp:lastPrinted>2014-11-06T08:09:00Z</cp:lastPrinted>
  <dcterms:created xsi:type="dcterms:W3CDTF">2014-11-06T08:09:00Z</dcterms:created>
  <dcterms:modified xsi:type="dcterms:W3CDTF">2015-09-08T12:09:00Z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*Z6CE2E20D7727*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http://filur.riksdagen.se/drop/DropOffLibrary/Z6CE2E20D7727.docx</vt:lpwstr>
  </property>
</Properties>
</file>