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60CD11706CE43748FC3727E13104823"/>
        </w:placeholder>
        <w:text/>
      </w:sdtPr>
      <w:sdtEndPr/>
      <w:sdtContent>
        <w:p w:rsidRPr="009B062B" w:rsidR="00AF30DD" w:rsidP="00A865E9" w:rsidRDefault="00AF30DD" w14:paraId="1E1B62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e637b3-6dcc-48cd-bea0-f78c72c5c875"/>
        <w:id w:val="1326481481"/>
        <w:lock w:val="sdtLocked"/>
      </w:sdtPr>
      <w:sdtEndPr/>
      <w:sdtContent>
        <w:p w:rsidR="00CE6714" w:rsidRDefault="00304D8D" w14:paraId="4622EF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jakttiden på räv i berörda län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97D7E832354E64B63768FABA2711A5"/>
        </w:placeholder>
        <w:text/>
      </w:sdtPr>
      <w:sdtEndPr/>
      <w:sdtContent>
        <w:p w:rsidRPr="009B062B" w:rsidR="006D79C9" w:rsidP="00333E95" w:rsidRDefault="006D79C9" w14:paraId="35394B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C67B63" w:rsidRDefault="00304D8D" w14:paraId="72083F2B" w14:textId="55121C80">
      <w:pPr>
        <w:pStyle w:val="Normalutanindragellerluft"/>
      </w:pPr>
      <w:r>
        <w:t>Den f</w:t>
      </w:r>
      <w:r w:rsidR="004426D7">
        <w:t xml:space="preserve">örra mandatperioden valde man att helt utan motivering minska ner tiden </w:t>
      </w:r>
      <w:r>
        <w:t xml:space="preserve">för jakt </w:t>
      </w:r>
      <w:r w:rsidR="004426D7">
        <w:t>på räv från den 15</w:t>
      </w:r>
      <w:r>
        <w:t> m</w:t>
      </w:r>
      <w:r w:rsidR="004426D7">
        <w:t>ars till den 28/29</w:t>
      </w:r>
      <w:r>
        <w:t> f</w:t>
      </w:r>
      <w:r w:rsidR="004426D7">
        <w:t>ebruari i vissa län</w:t>
      </w:r>
      <w:r>
        <w:t xml:space="preserve"> – e</w:t>
      </w:r>
      <w:r w:rsidR="004426D7">
        <w:t>tt beslut som påverkar det svenska kulturarvet</w:t>
      </w:r>
      <w:r>
        <w:t xml:space="preserve"> och</w:t>
      </w:r>
      <w:r w:rsidR="004426D7">
        <w:t xml:space="preserve"> jakt med drivande hund men också viltvården då räven är en stor predator. Man bör återgå till d</w:t>
      </w:r>
      <w:r>
        <w:t>e</w:t>
      </w:r>
      <w:r w:rsidR="004426D7">
        <w:t xml:space="preserve"> tider </w:t>
      </w:r>
      <w:r>
        <w:t xml:space="preserve">för jakt </w:t>
      </w:r>
      <w:r w:rsidR="004426D7">
        <w:t xml:space="preserve">på räv som gällde </w:t>
      </w:r>
      <w:r>
        <w:t xml:space="preserve">före </w:t>
      </w:r>
      <w:r w:rsidR="004426D7">
        <w:t xml:space="preserve">revideringen </w:t>
      </w:r>
      <w:r>
        <w:t xml:space="preserve">den </w:t>
      </w:r>
      <w:r w:rsidR="004426D7">
        <w:t>förra mandatperioden.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4A16C5F24B47C2B184D857BFD49DC3"/>
        </w:placeholder>
      </w:sdtPr>
      <w:sdtEndPr>
        <w:rPr>
          <w:i w:val="0"/>
          <w:noProof w:val="0"/>
        </w:rPr>
      </w:sdtEndPr>
      <w:sdtContent>
        <w:p w:rsidR="00A865E9" w:rsidP="00A865E9" w:rsidRDefault="00A865E9" w14:paraId="596C999A" w14:textId="77777777"/>
        <w:p w:rsidRPr="008E0FE2" w:rsidR="004801AC" w:rsidP="00A865E9" w:rsidRDefault="00C67B63" w14:paraId="26A6625A" w14:textId="5FF763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6714" w14:paraId="32AD842B" w14:textId="77777777">
        <w:trPr>
          <w:cantSplit/>
        </w:trPr>
        <w:tc>
          <w:tcPr>
            <w:tcW w:w="50" w:type="pct"/>
            <w:vAlign w:val="bottom"/>
          </w:tcPr>
          <w:p w:rsidR="00CE6714" w:rsidRDefault="00304D8D" w14:paraId="6FEB05FF" w14:textId="77777777"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 w:rsidR="00CE6714" w:rsidRDefault="00CE6714" w14:paraId="2651FEED" w14:textId="77777777">
            <w:pPr>
              <w:pStyle w:val="Underskrifter"/>
            </w:pPr>
          </w:p>
        </w:tc>
      </w:tr>
    </w:tbl>
    <w:p w:rsidR="00A126B1" w:rsidRDefault="00A126B1" w14:paraId="3047D33A" w14:textId="77777777"/>
    <w:sectPr w:rsidR="00A126B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7A34" w14:textId="77777777" w:rsidR="004426D7" w:rsidRDefault="004426D7" w:rsidP="000C1CAD">
      <w:pPr>
        <w:spacing w:line="240" w:lineRule="auto"/>
      </w:pPr>
      <w:r>
        <w:separator/>
      </w:r>
    </w:p>
  </w:endnote>
  <w:endnote w:type="continuationSeparator" w:id="0">
    <w:p w14:paraId="3C7740E0" w14:textId="77777777" w:rsidR="004426D7" w:rsidRDefault="004426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F9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4E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AFD0" w14:textId="419312EC" w:rsidR="00262EA3" w:rsidRPr="00A865E9" w:rsidRDefault="00262EA3" w:rsidP="00A865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123D" w14:textId="77777777" w:rsidR="004426D7" w:rsidRDefault="004426D7" w:rsidP="000C1CAD">
      <w:pPr>
        <w:spacing w:line="240" w:lineRule="auto"/>
      </w:pPr>
      <w:r>
        <w:separator/>
      </w:r>
    </w:p>
  </w:footnote>
  <w:footnote w:type="continuationSeparator" w:id="0">
    <w:p w14:paraId="0F35A87E" w14:textId="77777777" w:rsidR="004426D7" w:rsidRDefault="004426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CF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DC0A18" wp14:editId="7F7C39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77EB5" w14:textId="48C3A41B" w:rsidR="00262EA3" w:rsidRDefault="00C67B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26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C0A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677EB5" w14:textId="48C3A41B" w:rsidR="00262EA3" w:rsidRDefault="00C67B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26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59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369D" w14:textId="77777777" w:rsidR="00262EA3" w:rsidRDefault="00262EA3" w:rsidP="008563AC">
    <w:pPr>
      <w:jc w:val="right"/>
    </w:pPr>
  </w:p>
  <w:p w14:paraId="3B6EFE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2B6D" w14:textId="77777777" w:rsidR="00262EA3" w:rsidRDefault="00C67B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BF4379" wp14:editId="538C6E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66B509" w14:textId="5ED733E8" w:rsidR="00262EA3" w:rsidRDefault="00C67B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65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26D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3BFC34" w14:textId="77777777" w:rsidR="00262EA3" w:rsidRPr="008227B3" w:rsidRDefault="00C67B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4719E0" w14:textId="3CBCC27D" w:rsidR="00262EA3" w:rsidRPr="008227B3" w:rsidRDefault="00C67B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5E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5E9">
          <w:t>:188</w:t>
        </w:r>
      </w:sdtContent>
    </w:sdt>
  </w:p>
  <w:p w14:paraId="50B88F0D" w14:textId="5E6946B3" w:rsidR="00262EA3" w:rsidRDefault="00C67B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65E9"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54B60C" w14:textId="7FDF231A" w:rsidR="00262EA3" w:rsidRDefault="00A865E9" w:rsidP="00283E0F">
        <w:pPr>
          <w:pStyle w:val="FSHRub2"/>
        </w:pPr>
        <w:r>
          <w:t>Utökad jakttid på räv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D8B9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426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386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D8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6D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6B1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5E9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B63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71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218DCF"/>
  <w15:chartTrackingRefBased/>
  <w15:docId w15:val="{449DC0F8-CA05-4011-8C60-D4F98647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0CD11706CE43748FC3727E13104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24F7E-E33B-4978-917E-40AA0F1828CD}"/>
      </w:docPartPr>
      <w:docPartBody>
        <w:p w:rsidR="00E32565" w:rsidRDefault="00E32565">
          <w:pPr>
            <w:pStyle w:val="A60CD11706CE43748FC3727E131048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97D7E832354E64B63768FABA271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9AE3B-D560-4330-AA3E-12A601305796}"/>
      </w:docPartPr>
      <w:docPartBody>
        <w:p w:rsidR="00E32565" w:rsidRDefault="00E32565">
          <w:pPr>
            <w:pStyle w:val="8197D7E832354E64B63768FABA2711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4A16C5F24B47C2B184D857BFD49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B54DA-1D2C-4D19-AE30-B556FE4B281F}"/>
      </w:docPartPr>
      <w:docPartBody>
        <w:p w:rsidR="00254BED" w:rsidRDefault="00254B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65"/>
    <w:rsid w:val="00254BED"/>
    <w:rsid w:val="00E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0CD11706CE43748FC3727E13104823">
    <w:name w:val="A60CD11706CE43748FC3727E13104823"/>
  </w:style>
  <w:style w:type="paragraph" w:customStyle="1" w:styleId="8197D7E832354E64B63768FABA2711A5">
    <w:name w:val="8197D7E832354E64B63768FABA271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BC711-250F-4B8E-AAA8-9B637DE5DC2E}"/>
</file>

<file path=customXml/itemProps2.xml><?xml version="1.0" encoding="utf-8"?>
<ds:datastoreItem xmlns:ds="http://schemas.openxmlformats.org/officeDocument/2006/customXml" ds:itemID="{FD99C9EA-6C90-4E9E-8FC9-A1FDF18A082A}"/>
</file>

<file path=customXml/itemProps3.xml><?xml version="1.0" encoding="utf-8"?>
<ds:datastoreItem xmlns:ds="http://schemas.openxmlformats.org/officeDocument/2006/customXml" ds:itemID="{025FF9F6-BD63-49B6-865C-84CE77A2A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486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