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6B4D1736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284DED" w:rsidRDefault="00284DED" w14:paraId="0780578D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67466209424469686A945ACBE44719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0a286872-9164-4fdc-8329-4eefabfacaf6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inrättande av ett regelverk och registrering av pr-byråer, konsulter och lobbyister som arbetar med inriktning på Sveriges riksdag,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CE6E863ED3A49CFA9AED16127A79F1A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07060D6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9C2AB1" w:rsidP="009C2AB1" w:rsidRDefault="009C2AB1" w14:paraId="3B57FE84" w14:textId="453FF9EB">
      <w:pPr>
        <w:pStyle w:val="Normalutanindragellerluft"/>
      </w:pPr>
      <w:r>
        <w:t xml:space="preserve">Tusentals personer arbetar inom konsultbyråer med inriktning på PR och kommunikation. Dessutom finns ett flöde av personer mellan denna sektor och politiken. Lobbyisterna/konsulterna/kommunikatörerna är en stark och inflytelserik </w:t>
      </w:r>
      <w:proofErr w:type="gramStart"/>
      <w:r>
        <w:t>grupp människor</w:t>
      </w:r>
      <w:proofErr w:type="gramEnd"/>
      <w:r>
        <w:t xml:space="preserve"> som arbetar på uppdrag av olika intressen både internationellt som i Sverige. Att kunna anlita en PR-konsult/lobbyist är intimt förknippad med tillgången till ekonomiska resurser. De kan exempelvis driva omfattande, uthålliga och långsiktiga påtryckningskampanjer mot riksdag och regering. Lobbyisterna verkar också i en gråzon där deras aktivitet inte är synlig. Riksdagsledamöter och andra kan förses med underlag där de i praktiken riskerar att bli ombud för olika mer eller mindre dolda intressen. </w:t>
      </w:r>
    </w:p>
    <w:p xmlns:w14="http://schemas.microsoft.com/office/word/2010/wordml" w:rsidR="009C2AB1" w:rsidP="009C2AB1" w:rsidRDefault="009C2AB1" w14:paraId="39CBDFA0" w14:textId="77777777">
      <w:pPr>
        <w:pStyle w:val="Normalutanindragellerluft"/>
      </w:pPr>
      <w:r>
        <w:tab/>
        <w:t xml:space="preserve">Exempelvis finns det anledning att peka på att rysk energiindustri, kinesisk telekomindustri verkat via svenska ombud för att påverka beslut i vårt land. Inom försvarsindustrin finns också exempel på hur utländska intressen försökt påverka </w:t>
      </w:r>
      <w:r>
        <w:lastRenderedPageBreak/>
        <w:t xml:space="preserve">svenska upphandlingsprocesser. Det är särskilt problematiskt när lobbyaktiviteterna riktar sig mot fundamentala statsintressen. Integriteten i beslutsprocesserna måste från statens sida vara helt och fullt intakt. Annars rubbas demokratiska grundprinciper, spårbarheten i utvärderingsprocesser och tilltron till myndigheters integritet. </w:t>
      </w:r>
    </w:p>
    <w:p xmlns:w14="http://schemas.microsoft.com/office/word/2010/wordml" w:rsidRPr="00422B9E" w:rsidR="00422B9E" w:rsidP="009C2AB1" w:rsidRDefault="009C2AB1" w14:paraId="0E3DE9CA" w14:textId="4CF39842">
      <w:pPr>
        <w:pStyle w:val="Normalutanindragellerluft"/>
      </w:pPr>
      <w:r>
        <w:tab/>
        <w:t xml:space="preserve">PR-byråer/konsulter/lobbyister som arbetar mot riksdag och regeringskansli bör omfattas av en särskild registrering där ämne och uppdrag, uppdragsgivaren och därtill hörande ekonomiska uppgörelse redovisas. Detta är fullt rimliga krav i en modern och fungerande demokrati. I USA så regleras PR-byråernas och konsulternas relation till politiken i Lobbying </w:t>
      </w:r>
      <w:proofErr w:type="spellStart"/>
      <w:r>
        <w:t>Disclosure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1995. Det krävs en särskild registrering av lobbyister hos senaten, en regelbunden rapportering om hur pengar spenderas på påverkansarbete, vilken tid/vilka frågor man arbetar med samt tydliggörande av vem som är uppdragsgivaren. </w:t>
      </w:r>
    </w:p>
    <w:p xmlns:w14="http://schemas.microsoft.com/office/word/2010/wordml" w:rsidR="00BB6339" w:rsidP="008E0FE2" w:rsidRDefault="00BB6339" w14:paraId="783EA007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19A2D17A58F40D9BC99D135D993178A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284DED" w:rsidP="00284DED" w:rsidRDefault="00284DED" w14:paraId="680F01F8" w14:textId="77777777">
          <w:pPr/>
          <w:r/>
        </w:p>
        <w:p xmlns:w14="http://schemas.microsoft.com/office/word/2010/wordml" w:rsidRPr="008E0FE2" w:rsidR="004801AC" w:rsidP="00284DED" w:rsidRDefault="00284DED" w14:paraId="0AA7E984" w14:textId="4D2E0C40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Peter Hultqvist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7414" w14:textId="77777777" w:rsidR="009C2AB1" w:rsidRDefault="009C2AB1" w:rsidP="000C1CAD">
      <w:pPr>
        <w:spacing w:line="240" w:lineRule="auto"/>
      </w:pPr>
      <w:r>
        <w:separator/>
      </w:r>
    </w:p>
  </w:endnote>
  <w:endnote w:type="continuationSeparator" w:id="0">
    <w:p w14:paraId="25FAB8EB" w14:textId="77777777" w:rsidR="009C2AB1" w:rsidRDefault="009C2AB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717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579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D726" w14:textId="0088B524" w:rsidR="00262EA3" w:rsidRPr="00284DED" w:rsidRDefault="00262EA3" w:rsidP="00284D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582E5" w14:textId="77777777" w:rsidR="009C2AB1" w:rsidRDefault="009C2AB1" w:rsidP="000C1CAD">
      <w:pPr>
        <w:spacing w:line="240" w:lineRule="auto"/>
      </w:pPr>
      <w:r>
        <w:separator/>
      </w:r>
    </w:p>
  </w:footnote>
  <w:footnote w:type="continuationSeparator" w:id="0">
    <w:p w14:paraId="1579CE95" w14:textId="77777777" w:rsidR="009C2AB1" w:rsidRDefault="009C2AB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5117160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3AE99CD" wp14:anchorId="3CA5E77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84DED" w14:paraId="162E91FF" w14:textId="1FE0C71C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C2AB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C2AB1">
                                <w:t>469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CA5E77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C2AB1" w14:paraId="162E91FF" w14:textId="1FE0C71C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>
                          <w:t>469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DB5B4D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45C8F3A5" w14:textId="77777777">
    <w:pPr>
      <w:jc w:val="right"/>
    </w:pPr>
  </w:p>
  <w:p w:rsidR="00262EA3" w:rsidP="00776B74" w:rsidRDefault="00262EA3" w14:paraId="4937D59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84DED" w14:paraId="7FA0850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2118BD8" wp14:anchorId="1C4F1CD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84DED" w14:paraId="4C1B8C52" w14:textId="671E116C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C2AB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C2AB1">
          <w:t>469</w:t>
        </w:r>
      </w:sdtContent>
    </w:sdt>
  </w:p>
  <w:p w:rsidRPr="008227B3" w:rsidR="00262EA3" w:rsidP="008227B3" w:rsidRDefault="00284DED" w14:paraId="57E3038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84DED" w14:paraId="3B0B0E70" w14:textId="085894A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:2342</w:t>
        </w:r>
      </w:sdtContent>
    </w:sdt>
  </w:p>
  <w:p w:rsidR="00262EA3" w:rsidP="00E03A3D" w:rsidRDefault="00284DED" w14:paraId="3235A19A" w14:textId="7E35845B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115C2035C6C941AABFF34A46EB25B48C"/>
        </w:placeholder>
        <w15:appearance w15:val="hidden"/>
        <w:text/>
      </w:sdtPr>
      <w:sdtEndPr/>
      <w:sdtContent>
        <w:r>
          <w:t>av Peter Hultqvist (S)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9C2AB1" w14:paraId="4E854C4A" w14:textId="3B35ABFB">
        <w:pPr>
          <w:pStyle w:val="FSHRub2"/>
        </w:pPr>
        <w:r>
          <w:t>Lobbyism i riksdagen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ACC875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fter"/>
  </w:docVars>
  <w:rsids>
    <w:rsidRoot w:val="009C2AB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2F84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4DED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2AB1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B5C970"/>
  <w15:chartTrackingRefBased/>
  <w15:docId w15:val="{00DFE3D5-A99A-4645-A55C-904B8844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7466209424469686A945ACBE4471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CCD533-FE39-404B-A3DC-86E0A7F9D93D}"/>
      </w:docPartPr>
      <w:docPartBody>
        <w:p w:rsidR="002C0B15" w:rsidRDefault="00495D33">
          <w:pPr>
            <w:pStyle w:val="067466209424469686A945ACBE44719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9D414AE240245E2A9592DA24458E4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80835F-A8B4-4E0A-B735-02DA9C085237}"/>
      </w:docPartPr>
      <w:docPartBody>
        <w:p w:rsidR="002C0B15" w:rsidRDefault="00495D33">
          <w:pPr>
            <w:pStyle w:val="89D414AE240245E2A9592DA24458E45B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8CE6E863ED3A49CFA9AED16127A79F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B61340-4730-42B9-B8DF-1F41CAB809C6}"/>
      </w:docPartPr>
      <w:docPartBody>
        <w:p w:rsidR="002C0B15" w:rsidRDefault="00495D33">
          <w:pPr>
            <w:pStyle w:val="8CE6E863ED3A49CFA9AED16127A79F1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19A2D17A58F40D9BC99D135D99317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65B9FB-15BA-43FC-904A-D4FA92AF709B}"/>
      </w:docPartPr>
      <w:docPartBody>
        <w:p w:rsidR="002C0B15" w:rsidRDefault="00495D33">
          <w:pPr>
            <w:pStyle w:val="E19A2D17A58F40D9BC99D135D993178A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115C2035C6C941AABFF34A46EB25B4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9C675A-3307-45F3-A56C-1CE7C203299E}"/>
      </w:docPartPr>
      <w:docPartBody>
        <w:p w:rsidR="002C0B15" w:rsidRDefault="00495D33" w:rsidP="00495D33">
          <w:pPr>
            <w:pStyle w:val="115C2035C6C941AABFF34A46EB25B48C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33"/>
    <w:rsid w:val="002C0B15"/>
    <w:rsid w:val="0049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95D33"/>
    <w:rPr>
      <w:color w:val="F4B083" w:themeColor="accent2" w:themeTint="99"/>
    </w:rPr>
  </w:style>
  <w:style w:type="paragraph" w:customStyle="1" w:styleId="067466209424469686A945ACBE447191">
    <w:name w:val="067466209424469686A945ACBE447191"/>
  </w:style>
  <w:style w:type="paragraph" w:customStyle="1" w:styleId="89D414AE240245E2A9592DA24458E45B">
    <w:name w:val="89D414AE240245E2A9592DA24458E45B"/>
  </w:style>
  <w:style w:type="paragraph" w:customStyle="1" w:styleId="8CE6E863ED3A49CFA9AED16127A79F1A">
    <w:name w:val="8CE6E863ED3A49CFA9AED16127A79F1A"/>
  </w:style>
  <w:style w:type="paragraph" w:customStyle="1" w:styleId="E19A2D17A58F40D9BC99D135D993178A">
    <w:name w:val="E19A2D17A58F40D9BC99D135D993178A"/>
  </w:style>
  <w:style w:type="paragraph" w:customStyle="1" w:styleId="115C2035C6C941AABFF34A46EB25B48C">
    <w:name w:val="115C2035C6C941AABFF34A46EB25B48C"/>
    <w:rsid w:val="00495D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EC1A3-1921-4F9A-B6CA-DA8493C24152}"/>
</file>

<file path=customXml/itemProps2.xml><?xml version="1.0" encoding="utf-8"?>
<ds:datastoreItem xmlns:ds="http://schemas.openxmlformats.org/officeDocument/2006/customXml" ds:itemID="{A15BD96B-9D54-480B-BE69-5F299F9F4106}"/>
</file>

<file path=customXml/itemProps3.xml><?xml version="1.0" encoding="utf-8"?>
<ds:datastoreItem xmlns:ds="http://schemas.openxmlformats.org/officeDocument/2006/customXml" ds:itemID="{C6AD7D6B-77E0-44B6-8F88-2E3EDE728054}"/>
</file>

<file path=customXml/itemProps4.xml><?xml version="1.0" encoding="utf-8"?>
<ds:datastoreItem xmlns:ds="http://schemas.openxmlformats.org/officeDocument/2006/customXml" ds:itemID="{5391DB05-8731-48CA-B3A7-B7BDA2B282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1919</Characters>
  <Application>Microsoft Office Word</Application>
  <DocSecurity>0</DocSecurity>
  <Lines>36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2211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