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0BACD5E5895407D968C5277203B65D3"/>
        </w:placeholder>
        <w15:appearance w15:val="hidden"/>
        <w:text/>
      </w:sdtPr>
      <w:sdtEndPr/>
      <w:sdtContent>
        <w:p w:rsidRPr="009B062B" w:rsidR="00AF30DD" w:rsidP="009B062B" w:rsidRDefault="00AF30DD" w14:paraId="7488CC7B" w14:textId="77777777">
          <w:pPr>
            <w:pStyle w:val="RubrikFrslagTIllRiksdagsbeslut"/>
          </w:pPr>
          <w:r w:rsidRPr="009B062B">
            <w:t>Förslag till riksdagsbeslut</w:t>
          </w:r>
        </w:p>
      </w:sdtContent>
    </w:sdt>
    <w:sdt>
      <w:sdtPr>
        <w:alias w:val="Yrkande 1"/>
        <w:tag w:val="a6e76666-2d3b-45ec-a88a-529860865371"/>
        <w:id w:val="1720552009"/>
        <w:lock w:val="sdtLocked"/>
      </w:sdtPr>
      <w:sdtEndPr/>
      <w:sdtContent>
        <w:p w:rsidR="00D61C13" w:rsidRDefault="00625B5D" w14:paraId="7488CC7C" w14:textId="107DBA24">
          <w:pPr>
            <w:pStyle w:val="Frslagstext"/>
            <w:numPr>
              <w:ilvl w:val="0"/>
              <w:numId w:val="0"/>
            </w:numPr>
          </w:pPr>
          <w:r>
            <w:t>Riksdagen ställer sig bakom det som anförs i motionen om att införa s.k. familjeklassning av narkotiska preparat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9ADF3EBD652454788432CAB89BB8882"/>
        </w:placeholder>
        <w15:appearance w15:val="hidden"/>
        <w:text/>
      </w:sdtPr>
      <w:sdtEndPr/>
      <w:sdtContent>
        <w:p w:rsidRPr="009B062B" w:rsidR="006D79C9" w:rsidP="00333E95" w:rsidRDefault="006D79C9" w14:paraId="7488CC7D" w14:textId="77777777">
          <w:pPr>
            <w:pStyle w:val="Rubrik1"/>
          </w:pPr>
          <w:r>
            <w:t>Motivering</w:t>
          </w:r>
        </w:p>
      </w:sdtContent>
    </w:sdt>
    <w:p w:rsidR="00BD1C68" w:rsidP="00BD1C68" w:rsidRDefault="00BD1C68" w14:paraId="7488CC7E" w14:textId="77777777">
      <w:pPr>
        <w:pStyle w:val="Normalutanindragellerluft"/>
      </w:pPr>
      <w:r>
        <w:t xml:space="preserve">Nätdroger sprider sig lavinartat. Det är ofta livsfarliga droger som helt lagligt kan beställas via olika hemsidor och skickas med posten till kunden.  </w:t>
      </w:r>
    </w:p>
    <w:p w:rsidRPr="00311C78" w:rsidR="00BD1C68" w:rsidP="00311C78" w:rsidRDefault="00BD1C68" w14:paraId="7488CC7F" w14:textId="6049F34D">
      <w:r w:rsidRPr="00311C78">
        <w:t>Denna droghandel kan ske som en följd av att de nya substanser som saluförs ännu inte hunnit narkotikaklassas i samma takt som de dyker upp på nätet. När narkotika</w:t>
      </w:r>
      <w:r w:rsidR="00311C78">
        <w:softHyphen/>
      </w:r>
      <w:r w:rsidRPr="00311C78">
        <w:t>klassningen väl sker har producenterna redan tagit fram nya varianter av befintligt preparat så att det ses som ett nytt och änn</w:t>
      </w:r>
      <w:r w:rsidRPr="00311C78" w:rsidR="00311C78">
        <w:t xml:space="preserve">u ej narkotikaklassa preparat. </w:t>
      </w:r>
      <w:r w:rsidRPr="00311C78">
        <w:t>Polis och tull gör vad de kan för att stoppa handeln men de tving</w:t>
      </w:r>
      <w:r w:rsidRPr="00311C78" w:rsidR="00311C78">
        <w:t>a</w:t>
      </w:r>
      <w:r w:rsidRPr="00311C78">
        <w:t>s hela tiden ligga steget efter.</w:t>
      </w:r>
    </w:p>
    <w:p w:rsidRPr="00311C78" w:rsidR="00BD1C68" w:rsidP="00311C78" w:rsidRDefault="00BD1C68" w14:paraId="7488CC80" w14:textId="2627DC70">
      <w:r w:rsidRPr="00311C78">
        <w:t>Kristdemokraterna har sedan länge varit pådrivande för att vi i Sverige ska införa s</w:t>
      </w:r>
      <w:r w:rsidRPr="00311C78" w:rsidR="00311C78">
        <w:t>.k.</w:t>
      </w:r>
      <w:r w:rsidRPr="00311C78">
        <w:t xml:space="preserve"> familjeklassning av narkotiska preparat, eller som det heter generisk klassificering av psykoaktiva substanser. Det verkar vara den enda kända vägen till att kunna ligga steget före i kampen mot de nya nätdroger som ständigt kommer ut på den svenska marknaden. Storbritannien har infört en sådan lagstiftning, vilket vi i Sverige också borde ha gjort för flera år sedan.</w:t>
      </w:r>
    </w:p>
    <w:p w:rsidRPr="00311C78" w:rsidR="00BD1C68" w:rsidP="00311C78" w:rsidRDefault="00BD1C68" w14:paraId="7488CC81" w14:textId="4EF5372D">
      <w:r w:rsidRPr="00311C78">
        <w:t xml:space="preserve">I april 2015 uppmanade en riksdagsmajoritet regeringen att </w:t>
      </w:r>
      <w:r w:rsidRPr="00311C78" w:rsidR="00311C78">
        <w:t>agera skyndsamt för att införa f</w:t>
      </w:r>
      <w:r w:rsidRPr="00311C78">
        <w:t>amiljeklassning och i februari 2017 kom en utredning som med motiveringen att familjeklassningen skulle kunna skapa svårigheter och leda till oförutsägbara effekter avrådde från att införa denna lagstiftning. Därmed lade inte regeringen fram något lagförslag om familjeklassning.</w:t>
      </w:r>
    </w:p>
    <w:p w:rsidRPr="00311C78" w:rsidR="00BD1C68" w:rsidP="00311C78" w:rsidRDefault="00BD1C68" w14:paraId="7488CC82" w14:textId="2A03BF4D">
      <w:bookmarkStart w:name="_GoBack" w:id="1"/>
      <w:bookmarkEnd w:id="1"/>
      <w:r w:rsidRPr="00311C78">
        <w:t>Det innebär att det fortfarande inte finns nå</w:t>
      </w:r>
      <w:r w:rsidRPr="00311C78" w:rsidR="00311C78">
        <w:t>gra möjligheter att snabbt</w:t>
      </w:r>
      <w:r w:rsidRPr="00311C78">
        <w:t xml:space="preserve"> stoppa närbesläktade narkotiska substanser som helt lagligt sprider sig lavinartat på nätet. Detta är en omfattande handel som allvarligt hotar inte minst unga människors liv, hälsa och uppväxtvillkor. </w:t>
      </w:r>
    </w:p>
    <w:p w:rsidR="00652B73" w:rsidP="00B53D64" w:rsidRDefault="00652B73" w14:paraId="7488CC83" w14:textId="77777777">
      <w:pPr>
        <w:pStyle w:val="Normalutanindragellerluft"/>
      </w:pPr>
    </w:p>
    <w:sdt>
      <w:sdtPr>
        <w:rPr>
          <w:i/>
          <w:noProof/>
        </w:rPr>
        <w:alias w:val="CC_Underskrifter"/>
        <w:tag w:val="CC_Underskrifter"/>
        <w:id w:val="583496634"/>
        <w:lock w:val="sdtContentLocked"/>
        <w:placeholder>
          <w:docPart w:val="AD6705B07AB141948D238AE98B9AAAAB"/>
        </w:placeholder>
        <w15:appearance w15:val="hidden"/>
      </w:sdtPr>
      <w:sdtEndPr>
        <w:rPr>
          <w:i w:val="0"/>
          <w:noProof w:val="0"/>
        </w:rPr>
      </w:sdtEndPr>
      <w:sdtContent>
        <w:p w:rsidR="004801AC" w:rsidP="00356DD7" w:rsidRDefault="00311C78" w14:paraId="7488CC8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C368A2" w:rsidRDefault="00C368A2" w14:paraId="7488CC88" w14:textId="77777777"/>
    <w:sectPr w:rsidR="00C368A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88CC8A" w14:textId="77777777" w:rsidR="00BD1C68" w:rsidRDefault="00BD1C68" w:rsidP="000C1CAD">
      <w:pPr>
        <w:spacing w:line="240" w:lineRule="auto"/>
      </w:pPr>
      <w:r>
        <w:separator/>
      </w:r>
    </w:p>
  </w:endnote>
  <w:endnote w:type="continuationSeparator" w:id="0">
    <w:p w14:paraId="7488CC8B" w14:textId="77777777" w:rsidR="00BD1C68" w:rsidRDefault="00BD1C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8CC9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88CC91" w14:textId="572B0FA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11C7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8CC88" w14:textId="77777777" w:rsidR="00BD1C68" w:rsidRDefault="00BD1C68" w:rsidP="000C1CAD">
      <w:pPr>
        <w:spacing w:line="240" w:lineRule="auto"/>
      </w:pPr>
      <w:r>
        <w:separator/>
      </w:r>
    </w:p>
  </w:footnote>
  <w:footnote w:type="continuationSeparator" w:id="0">
    <w:p w14:paraId="7488CC89" w14:textId="77777777" w:rsidR="00BD1C68" w:rsidRDefault="00BD1C6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488CC8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88CC9B" wp14:anchorId="7488CC9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11C78" w14:paraId="7488CC9C" w14:textId="77777777">
                          <w:pPr>
                            <w:jc w:val="right"/>
                          </w:pPr>
                          <w:sdt>
                            <w:sdtPr>
                              <w:alias w:val="CC_Noformat_Partikod"/>
                              <w:tag w:val="CC_Noformat_Partikod"/>
                              <w:id w:val="-53464382"/>
                              <w:placeholder>
                                <w:docPart w:val="D5123595FE034A86A7F7B4D472110700"/>
                              </w:placeholder>
                              <w:text/>
                            </w:sdtPr>
                            <w:sdtEndPr/>
                            <w:sdtContent>
                              <w:r w:rsidR="00BD1C68">
                                <w:t>KD</w:t>
                              </w:r>
                            </w:sdtContent>
                          </w:sdt>
                          <w:sdt>
                            <w:sdtPr>
                              <w:alias w:val="CC_Noformat_Partinummer"/>
                              <w:tag w:val="CC_Noformat_Partinummer"/>
                              <w:id w:val="-1709555926"/>
                              <w:placeholder>
                                <w:docPart w:val="55F3D42DF0D647039B3D707C39E96158"/>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88CC9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11C78" w14:paraId="7488CC9C" w14:textId="77777777">
                    <w:pPr>
                      <w:jc w:val="right"/>
                    </w:pPr>
                    <w:sdt>
                      <w:sdtPr>
                        <w:alias w:val="CC_Noformat_Partikod"/>
                        <w:tag w:val="CC_Noformat_Partikod"/>
                        <w:id w:val="-53464382"/>
                        <w:placeholder>
                          <w:docPart w:val="D5123595FE034A86A7F7B4D472110700"/>
                        </w:placeholder>
                        <w:text/>
                      </w:sdtPr>
                      <w:sdtEndPr/>
                      <w:sdtContent>
                        <w:r w:rsidR="00BD1C68">
                          <w:t>KD</w:t>
                        </w:r>
                      </w:sdtContent>
                    </w:sdt>
                    <w:sdt>
                      <w:sdtPr>
                        <w:alias w:val="CC_Noformat_Partinummer"/>
                        <w:tag w:val="CC_Noformat_Partinummer"/>
                        <w:id w:val="-1709555926"/>
                        <w:placeholder>
                          <w:docPart w:val="55F3D42DF0D647039B3D707C39E96158"/>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488CC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1C78" w14:paraId="7488CC8E" w14:textId="77777777">
    <w:pPr>
      <w:jc w:val="right"/>
    </w:pPr>
    <w:sdt>
      <w:sdtPr>
        <w:alias w:val="CC_Noformat_Partikod"/>
        <w:tag w:val="CC_Noformat_Partikod"/>
        <w:id w:val="559911109"/>
        <w:placeholder>
          <w:docPart w:val="55F3D42DF0D647039B3D707C39E96158"/>
        </w:placeholder>
        <w:text/>
      </w:sdtPr>
      <w:sdtEndPr/>
      <w:sdtContent>
        <w:r w:rsidR="00BD1C68">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7488CC8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11C78" w14:paraId="7488CC92" w14:textId="77777777">
    <w:pPr>
      <w:jc w:val="right"/>
    </w:pPr>
    <w:sdt>
      <w:sdtPr>
        <w:alias w:val="CC_Noformat_Partikod"/>
        <w:tag w:val="CC_Noformat_Partikod"/>
        <w:id w:val="1471015553"/>
        <w:text/>
      </w:sdtPr>
      <w:sdtEndPr/>
      <w:sdtContent>
        <w:r w:rsidR="00BD1C68">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311C78" w14:paraId="7488CC9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11C78" w14:paraId="7488CC9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11C78" w14:paraId="7488CC9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:2541</w:t>
        </w:r>
      </w:sdtContent>
    </w:sdt>
  </w:p>
  <w:p w:rsidR="004F35FE" w:rsidP="00E03A3D" w:rsidRDefault="00311C78" w14:paraId="7488CC96"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BD1C68" w14:paraId="7488CC97" w14:textId="77777777">
        <w:pPr>
          <w:pStyle w:val="FSHRub2"/>
        </w:pPr>
        <w:r>
          <w:t>Familjeklassning av nätdroger</w:t>
        </w:r>
      </w:p>
    </w:sdtContent>
  </w:sdt>
  <w:sdt>
    <w:sdtPr>
      <w:alias w:val="CC_Boilerplate_3"/>
      <w:tag w:val="CC_Boilerplate_3"/>
      <w:id w:val="1606463544"/>
      <w:lock w:val="sdtContentLocked"/>
      <w15:appearance w15:val="hidden"/>
      <w:text w:multiLine="1"/>
    </w:sdtPr>
    <w:sdtEndPr/>
    <w:sdtContent>
      <w:p w:rsidR="004F35FE" w:rsidP="00283E0F" w:rsidRDefault="004F35FE" w14:paraId="7488CC9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C68"/>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1C78"/>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DD7"/>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B5D"/>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B47"/>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615"/>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C6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8A2"/>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1E4D"/>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C13"/>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439"/>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488CC7A"/>
  <w15:chartTrackingRefBased/>
  <w15:docId w15:val="{B8B51933-DA83-4553-A3FE-F864FA279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0BACD5E5895407D968C5277203B65D3"/>
        <w:category>
          <w:name w:val="Allmänt"/>
          <w:gallery w:val="placeholder"/>
        </w:category>
        <w:types>
          <w:type w:val="bbPlcHdr"/>
        </w:types>
        <w:behaviors>
          <w:behavior w:val="content"/>
        </w:behaviors>
        <w:guid w:val="{A0821D9E-BB21-4F1F-A186-01F7E6F595F1}"/>
      </w:docPartPr>
      <w:docPartBody>
        <w:p w:rsidR="003F2CBB" w:rsidRDefault="003F2CBB">
          <w:pPr>
            <w:pStyle w:val="D0BACD5E5895407D968C5277203B65D3"/>
          </w:pPr>
          <w:r w:rsidRPr="005A0A93">
            <w:rPr>
              <w:rStyle w:val="Platshllartext"/>
            </w:rPr>
            <w:t>Förslag till riksdagsbeslut</w:t>
          </w:r>
        </w:p>
      </w:docPartBody>
    </w:docPart>
    <w:docPart>
      <w:docPartPr>
        <w:name w:val="D9ADF3EBD652454788432CAB89BB8882"/>
        <w:category>
          <w:name w:val="Allmänt"/>
          <w:gallery w:val="placeholder"/>
        </w:category>
        <w:types>
          <w:type w:val="bbPlcHdr"/>
        </w:types>
        <w:behaviors>
          <w:behavior w:val="content"/>
        </w:behaviors>
        <w:guid w:val="{EB07895D-54E2-4D4E-BD78-EFA07032FDD4}"/>
      </w:docPartPr>
      <w:docPartBody>
        <w:p w:rsidR="003F2CBB" w:rsidRDefault="003F2CBB">
          <w:pPr>
            <w:pStyle w:val="D9ADF3EBD652454788432CAB89BB8882"/>
          </w:pPr>
          <w:r w:rsidRPr="005A0A93">
            <w:rPr>
              <w:rStyle w:val="Platshllartext"/>
            </w:rPr>
            <w:t>Motivering</w:t>
          </w:r>
        </w:p>
      </w:docPartBody>
    </w:docPart>
    <w:docPart>
      <w:docPartPr>
        <w:name w:val="D5123595FE034A86A7F7B4D472110700"/>
        <w:category>
          <w:name w:val="Allmänt"/>
          <w:gallery w:val="placeholder"/>
        </w:category>
        <w:types>
          <w:type w:val="bbPlcHdr"/>
        </w:types>
        <w:behaviors>
          <w:behavior w:val="content"/>
        </w:behaviors>
        <w:guid w:val="{005BCCF4-FA4C-4504-A01E-6A6417E0FF2C}"/>
      </w:docPartPr>
      <w:docPartBody>
        <w:p w:rsidR="003F2CBB" w:rsidRDefault="003F2CBB">
          <w:pPr>
            <w:pStyle w:val="D5123595FE034A86A7F7B4D472110700"/>
          </w:pPr>
          <w:r>
            <w:rPr>
              <w:rStyle w:val="Platshllartext"/>
            </w:rPr>
            <w:t xml:space="preserve"> </w:t>
          </w:r>
        </w:p>
      </w:docPartBody>
    </w:docPart>
    <w:docPart>
      <w:docPartPr>
        <w:name w:val="55F3D42DF0D647039B3D707C39E96158"/>
        <w:category>
          <w:name w:val="Allmänt"/>
          <w:gallery w:val="placeholder"/>
        </w:category>
        <w:types>
          <w:type w:val="bbPlcHdr"/>
        </w:types>
        <w:behaviors>
          <w:behavior w:val="content"/>
        </w:behaviors>
        <w:guid w:val="{75862158-9B88-412F-8909-29C85BE1F9D1}"/>
      </w:docPartPr>
      <w:docPartBody>
        <w:p w:rsidR="003F2CBB" w:rsidRDefault="003F2CBB">
          <w:pPr>
            <w:pStyle w:val="55F3D42DF0D647039B3D707C39E96158"/>
          </w:pPr>
          <w:r>
            <w:t xml:space="preserve"> </w:t>
          </w:r>
        </w:p>
      </w:docPartBody>
    </w:docPart>
    <w:docPart>
      <w:docPartPr>
        <w:name w:val="AD6705B07AB141948D238AE98B9AAAAB"/>
        <w:category>
          <w:name w:val="Allmänt"/>
          <w:gallery w:val="placeholder"/>
        </w:category>
        <w:types>
          <w:type w:val="bbPlcHdr"/>
        </w:types>
        <w:behaviors>
          <w:behavior w:val="content"/>
        </w:behaviors>
        <w:guid w:val="{ADFA0927-9C0B-448F-9FE4-46A8E163FB80}"/>
      </w:docPartPr>
      <w:docPartBody>
        <w:p w:rsidR="00000000" w:rsidRDefault="000A7B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2CBB"/>
    <w:rsid w:val="003F2CB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0BACD5E5895407D968C5277203B65D3">
    <w:name w:val="D0BACD5E5895407D968C5277203B65D3"/>
  </w:style>
  <w:style w:type="paragraph" w:customStyle="1" w:styleId="D9BF079713C745018830FC49F43CD01B">
    <w:name w:val="D9BF079713C745018830FC49F43CD01B"/>
  </w:style>
  <w:style w:type="paragraph" w:customStyle="1" w:styleId="D3BD6FD798B84B1CB0290E5162B7D554">
    <w:name w:val="D3BD6FD798B84B1CB0290E5162B7D554"/>
  </w:style>
  <w:style w:type="paragraph" w:customStyle="1" w:styleId="D9ADF3EBD652454788432CAB89BB8882">
    <w:name w:val="D9ADF3EBD652454788432CAB89BB8882"/>
  </w:style>
  <w:style w:type="paragraph" w:customStyle="1" w:styleId="76A49AE0E20F4F0DA06ACFD624C01F47">
    <w:name w:val="76A49AE0E20F4F0DA06ACFD624C01F47"/>
  </w:style>
  <w:style w:type="paragraph" w:customStyle="1" w:styleId="D5123595FE034A86A7F7B4D472110700">
    <w:name w:val="D5123595FE034A86A7F7B4D472110700"/>
  </w:style>
  <w:style w:type="paragraph" w:customStyle="1" w:styleId="55F3D42DF0D647039B3D707C39E96158">
    <w:name w:val="55F3D42DF0D647039B3D707C39E961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1E8505-466C-461D-ADA3-C09AF15F45B5}"/>
</file>

<file path=customXml/itemProps2.xml><?xml version="1.0" encoding="utf-8"?>
<ds:datastoreItem xmlns:ds="http://schemas.openxmlformats.org/officeDocument/2006/customXml" ds:itemID="{2B815BE0-D4E7-418F-8EBE-92634FA9CB5B}"/>
</file>

<file path=customXml/itemProps3.xml><?xml version="1.0" encoding="utf-8"?>
<ds:datastoreItem xmlns:ds="http://schemas.openxmlformats.org/officeDocument/2006/customXml" ds:itemID="{4C12A763-A272-4E04-A745-77755ECA6E41}"/>
</file>

<file path=docProps/app.xml><?xml version="1.0" encoding="utf-8"?>
<Properties xmlns="http://schemas.openxmlformats.org/officeDocument/2006/extended-properties" xmlns:vt="http://schemas.openxmlformats.org/officeDocument/2006/docPropsVTypes">
  <Template>Normal</Template>
  <TotalTime>7</TotalTime>
  <Pages>2</Pages>
  <Words>289</Words>
  <Characters>1626</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Familjeklassning av nätdroger</vt:lpstr>
      <vt:lpstr>
      </vt:lpstr>
    </vt:vector>
  </TitlesOfParts>
  <Company>Sveriges riksdag</Company>
  <LinksUpToDate>false</LinksUpToDate>
  <CharactersWithSpaces>1905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