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E6C0B" w14:paraId="19D75514" w14:textId="77777777">
      <w:pPr>
        <w:pStyle w:val="RubrikFrslagTIllRiksdagsbeslut"/>
      </w:pPr>
      <w:sdt>
        <w:sdtPr>
          <w:alias w:val="CC_Boilerplate_4"/>
          <w:tag w:val="CC_Boilerplate_4"/>
          <w:id w:val="-1644581176"/>
          <w:lock w:val="sdtContentLocked"/>
          <w:placeholder>
            <w:docPart w:val="386FA8A4C5734EC8B54E15710918EB84"/>
          </w:placeholder>
          <w:text/>
        </w:sdtPr>
        <w:sdtEndPr/>
        <w:sdtContent>
          <w:r w:rsidRPr="009B062B" w:rsidR="00AF30DD">
            <w:t>Förslag till riksdagsbeslut</w:t>
          </w:r>
        </w:sdtContent>
      </w:sdt>
      <w:bookmarkEnd w:id="0"/>
      <w:bookmarkEnd w:id="1"/>
    </w:p>
    <w:sdt>
      <w:sdtPr>
        <w:alias w:val="Yrkande 1"/>
        <w:tag w:val="004764a1-43ac-40fe-b9da-a4e4ed29b080"/>
        <w:id w:val="753481128"/>
        <w:lock w:val="sdtLocked"/>
      </w:sdtPr>
      <w:sdtEndPr/>
      <w:sdtContent>
        <w:p w:rsidR="0083432D" w:rsidRDefault="003C1033" w14:paraId="5D295A2A" w14:textId="77777777">
          <w:pPr>
            <w:pStyle w:val="Frslagstext"/>
          </w:pPr>
          <w:r>
            <w:t>Riksdagen ställer sig bakom det som anförs i motionen om att inrätta en ny myndighet som fokuserar på att skapa framtidstro nationellt samt att förbättra Sveriges bild internationellt, och detta tillkännager riksdagen för regeringen.</w:t>
          </w:r>
        </w:p>
      </w:sdtContent>
    </w:sdt>
    <w:sdt>
      <w:sdtPr>
        <w:alias w:val="Yrkande 2"/>
        <w:tag w:val="a512f88c-4b4f-469b-b687-b01b9f51aebe"/>
        <w:id w:val="-1432436436"/>
        <w:lock w:val="sdtLocked"/>
      </w:sdtPr>
      <w:sdtEndPr/>
      <w:sdtContent>
        <w:p w:rsidR="0083432D" w:rsidRDefault="003C1033" w14:paraId="5E71F84C" w14:textId="77777777">
          <w:pPr>
            <w:pStyle w:val="Frslagstext"/>
          </w:pPr>
          <w:r>
            <w:t>Riksdagen ställer sig bakom det som anförs i motionen om att inrätta en grundlig utredning som kan undersöka den ökande rasismen och extremismen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FEBDFB3BFC4C40965C6D765953DE66"/>
        </w:placeholder>
        <w:text/>
      </w:sdtPr>
      <w:sdtEndPr/>
      <w:sdtContent>
        <w:p w:rsidRPr="009B062B" w:rsidR="006D79C9" w:rsidP="00333E95" w:rsidRDefault="006D79C9" w14:paraId="76E745FB" w14:textId="77777777">
          <w:pPr>
            <w:pStyle w:val="Rubrik1"/>
          </w:pPr>
          <w:r>
            <w:t>Motivering</w:t>
          </w:r>
        </w:p>
      </w:sdtContent>
    </w:sdt>
    <w:bookmarkEnd w:displacedByCustomXml="prev" w:id="3"/>
    <w:bookmarkEnd w:displacedByCustomXml="prev" w:id="4"/>
    <w:p w:rsidR="00FE0F1D" w:rsidP="00FE0F1D" w:rsidRDefault="00FE0F1D" w14:paraId="65F7200D" w14:textId="417E866A">
      <w:pPr>
        <w:pStyle w:val="Normalutanindragellerluft"/>
      </w:pPr>
      <w:r>
        <w:t xml:space="preserve">Sverige har länge varit känt som ett föredöme på den internationella arenan. Landet har </w:t>
      </w:r>
      <w:r w:rsidRPr="009860A6">
        <w:rPr>
          <w:spacing w:val="-2"/>
        </w:rPr>
        <w:t>byggt sitt rykte på värderingar som solidaritet, frihet och rättvisa och har blivit en symbol</w:t>
      </w:r>
      <w:r>
        <w:t xml:space="preserve"> för fred och försoning. Historiska gestalter som Alfred Nobel, Dag Hammarskjöld, Olof Palme och Anna Lind har cementerat Sveriges plats som en nation som strävar efter att bidra till en bättre värld. I takt med den globala utvecklingen har Sverige ställts inför nya och utmanande verkligheter.</w:t>
      </w:r>
    </w:p>
    <w:p w:rsidR="00FE0F1D" w:rsidP="003C1033" w:rsidRDefault="00FE0F1D" w14:paraId="54956ECF" w14:textId="763A620D">
      <w:r>
        <w:t>Tyvärr har bilden av Sverige som en inkluderande och progressiv nation börjat för</w:t>
      </w:r>
      <w:r w:rsidR="009860A6">
        <w:softHyphen/>
      </w:r>
      <w:r>
        <w:t xml:space="preserve">ändras. Rasism och högerextremism har fått fäste och spridit sig, vilket lett till en ökad polarisering i samhället. Populismen har blivit en del av den politiska dagordningen och </w:t>
      </w:r>
      <w:r w:rsidRPr="009860A6">
        <w:rPr>
          <w:spacing w:val="-2"/>
        </w:rPr>
        <w:t>det som en gång var en nation av enighet och gemenskap hotas nu av konflikter och mot</w:t>
      </w:r>
      <w:r w:rsidRPr="009860A6" w:rsidR="009860A6">
        <w:rPr>
          <w:spacing w:val="-2"/>
        </w:rPr>
        <w:softHyphen/>
      </w:r>
      <w:r>
        <w:t>sättningar. Handlingar som att bränna heliga böcker och det stigande hatet mellan olika grupper har blivit mer frekvent. Sveriges rykte på den internationella scenen riskerar att skadas.</w:t>
      </w:r>
    </w:p>
    <w:p w:rsidR="00FE0F1D" w:rsidP="003C1033" w:rsidRDefault="00FE0F1D" w14:paraId="03C8DE1C" w14:textId="32794054">
      <w:r>
        <w:t>Den negativa utvecklingen kan få allvarliga konsekvenser för Sverige, på både kort och lång sikt. Ekonomiskt sett står landet inför stora utmaningar. Sverige är en industri</w:t>
      </w:r>
      <w:r w:rsidR="009860A6">
        <w:softHyphen/>
      </w:r>
      <w:r>
        <w:t xml:space="preserve">nation som är starkt beroende av export för att upprätthålla sitt välfärdssystem. En </w:t>
      </w:r>
      <w:r w:rsidRPr="009860A6">
        <w:rPr>
          <w:spacing w:val="-2"/>
        </w:rPr>
        <w:t>ned</w:t>
      </w:r>
      <w:r w:rsidRPr="009860A6" w:rsidR="009860A6">
        <w:rPr>
          <w:spacing w:val="-2"/>
        </w:rPr>
        <w:softHyphen/>
      </w:r>
      <w:r w:rsidRPr="009860A6">
        <w:rPr>
          <w:spacing w:val="-2"/>
        </w:rPr>
        <w:t>gång för Sveriges rykte internationellt kan leda till minskad efterfrågan på svenska varor,</w:t>
      </w:r>
      <w:r>
        <w:t xml:space="preserve"> </w:t>
      </w:r>
      <w:r w:rsidRPr="009860A6">
        <w:rPr>
          <w:spacing w:val="-3"/>
        </w:rPr>
        <w:t>vilket i sin tur kan hota landets ekonomiska stabilitet. Om dessa trender fortsätter riskerar</w:t>
      </w:r>
      <w:r>
        <w:t xml:space="preserve"> Sverige att se ökad fattigdom och social splittring.</w:t>
      </w:r>
    </w:p>
    <w:p w:rsidR="00FE0F1D" w:rsidP="003C1033" w:rsidRDefault="00FE0F1D" w14:paraId="4BFD82A8" w14:textId="2093776A">
      <w:r w:rsidRPr="009860A6">
        <w:rPr>
          <w:spacing w:val="-3"/>
        </w:rPr>
        <w:lastRenderedPageBreak/>
        <w:t>För att motverka denna negativa utveckling måste regeringen agera snabbt och beslut</w:t>
      </w:r>
      <w:r w:rsidRPr="009860A6" w:rsidR="009860A6">
        <w:rPr>
          <w:spacing w:val="-3"/>
        </w:rPr>
        <w:softHyphen/>
      </w:r>
      <w:r>
        <w:t>samt. En grundlig utredning av de faktorer som bidrar till den ökande rasismen och extremismen i Sverige är avgörande. En sådan utredning kan belysa de sociala, ekonom</w:t>
      </w:r>
      <w:r w:rsidR="009860A6">
        <w:softHyphen/>
      </w:r>
      <w:r>
        <w:t>iska och politiska aspekterna av problemet och föreslå konkreta åtgärder för att hantera dessa utmaningar.</w:t>
      </w:r>
    </w:p>
    <w:p w:rsidR="00FE0F1D" w:rsidP="003C1033" w:rsidRDefault="00FE0F1D" w14:paraId="578A407F" w14:textId="5458CE23">
      <w:r w:rsidRPr="009860A6">
        <w:rPr>
          <w:spacing w:val="-2"/>
        </w:rPr>
        <w:t>Regeringen bör också överväga att inrätta en ny myndighet som fokuserar på att skapa</w:t>
      </w:r>
      <w:r>
        <w:t xml:space="preserve"> framtidstro nationellt samt att förbättra bilden av Sverige internationellt. Denna myndig</w:t>
      </w:r>
      <w:r w:rsidR="009860A6">
        <w:softHyphen/>
      </w:r>
      <w:r>
        <w:t xml:space="preserve">het skulle också kunna arbeta med utbildning samt med att främja dialog och samarbete mellan samhällets olika grupperingar. </w:t>
      </w:r>
    </w:p>
    <w:p w:rsidR="00FE0F1D" w:rsidP="003C1033" w:rsidRDefault="00FE0F1D" w14:paraId="6DD91D54" w14:textId="77777777">
      <w:r w:rsidRPr="009860A6">
        <w:rPr>
          <w:spacing w:val="-2"/>
        </w:rPr>
        <w:t xml:space="preserve">Ett starkt och stabilt ekonomiskt fundament är avgörande för att motverka extremism. </w:t>
      </w:r>
      <w:r>
        <w:t xml:space="preserve">Regeringen bör därför arbeta för att skapa fler arbetstillfällen, särskilt i utsatta områden. Genom att investera i infrastruktur och innovation kan Sverige stärka sin position som </w:t>
      </w:r>
      <w:r w:rsidRPr="009860A6">
        <w:rPr>
          <w:spacing w:val="-3"/>
        </w:rPr>
        <w:t>en industrination och säkerställa en hållbar framtid. Det är uppenbart att välfärdssystemet</w:t>
      </w:r>
      <w:r>
        <w:t xml:space="preserve"> behöver ses över i syfte att minska den ökande fattigdomen och de oacceptabla sociala klyftorna.</w:t>
      </w:r>
    </w:p>
    <w:p w:rsidR="00FE0F1D" w:rsidP="003C1033" w:rsidRDefault="00FE0F1D" w14:paraId="3D470D83" w14:textId="77777777">
      <w:r>
        <w:t xml:space="preserve">Sverige bör också aktivt delta i internationella samarbeten som syftar till att bekämpa </w:t>
      </w:r>
      <w:r w:rsidRPr="009860A6">
        <w:rPr>
          <w:spacing w:val="-3"/>
        </w:rPr>
        <w:t>rasism och extremism globalt. Genom att dela erfarenheter och strategier med andra länder</w:t>
      </w:r>
      <w:r>
        <w:t xml:space="preserve"> kan Sverige återfå sin roll som en ledande nation för fred och rättvisa.</w:t>
      </w:r>
    </w:p>
    <w:p w:rsidR="00FE0F1D" w:rsidP="003C1033" w:rsidRDefault="00FE0F1D" w14:paraId="69DE26F1" w14:textId="6DE8EA21">
      <w:r>
        <w:t>Det är avgörande att Sverige återtar sin plats som en nation som värderar solidaritet och rättvisa. Genom att agera nu och implementera effektiva lösningar kan Sverige mot</w:t>
      </w:r>
      <w:r w:rsidR="009860A6">
        <w:softHyphen/>
      </w:r>
      <w:r>
        <w:t xml:space="preserve">verka den negativa utvecklingen och återuppbygga sitt rykte. </w:t>
      </w:r>
    </w:p>
    <w:sdt>
      <w:sdtPr>
        <w:alias w:val="CC_Underskrifter"/>
        <w:tag w:val="CC_Underskrifter"/>
        <w:id w:val="583496634"/>
        <w:lock w:val="sdtContentLocked"/>
        <w:placeholder>
          <w:docPart w:val="5180C83995D640F6B31A2707A44FF81B"/>
        </w:placeholder>
      </w:sdtPr>
      <w:sdtEndPr>
        <w:rPr>
          <w:i/>
          <w:noProof/>
        </w:rPr>
      </w:sdtEndPr>
      <w:sdtContent>
        <w:p w:rsidR="00FE0F1D" w:rsidP="00FE0F1D" w:rsidRDefault="00FE0F1D" w14:paraId="04676F32" w14:textId="77777777"/>
        <w:p w:rsidR="00FE0F1D" w:rsidP="00FE0F1D" w:rsidRDefault="00EE6C0B" w14:paraId="18206D8C" w14:textId="53D5823B"/>
      </w:sdtContent>
    </w:sdt>
    <w:tbl>
      <w:tblPr>
        <w:tblW w:w="5000" w:type="pct"/>
        <w:tblLook w:val="04A0" w:firstRow="1" w:lastRow="0" w:firstColumn="1" w:lastColumn="0" w:noHBand="0" w:noVBand="1"/>
        <w:tblCaption w:val="underskrifter"/>
      </w:tblPr>
      <w:tblGrid>
        <w:gridCol w:w="4252"/>
        <w:gridCol w:w="4252"/>
      </w:tblGrid>
      <w:tr w:rsidR="0083432D" w14:paraId="4327BC88" w14:textId="77777777">
        <w:trPr>
          <w:cantSplit/>
        </w:trPr>
        <w:tc>
          <w:tcPr>
            <w:tcW w:w="50" w:type="pct"/>
            <w:vAlign w:val="bottom"/>
          </w:tcPr>
          <w:p w:rsidR="0083432D" w:rsidRDefault="003C1033" w14:paraId="044F991D" w14:textId="77777777">
            <w:pPr>
              <w:pStyle w:val="Underskrifter"/>
              <w:spacing w:after="0"/>
            </w:pPr>
            <w:r>
              <w:t>Jamal El-Haj (-)</w:t>
            </w:r>
          </w:p>
        </w:tc>
        <w:tc>
          <w:tcPr>
            <w:tcW w:w="50" w:type="pct"/>
            <w:vAlign w:val="bottom"/>
          </w:tcPr>
          <w:p w:rsidR="0083432D" w:rsidRDefault="0083432D" w14:paraId="7CB1917F" w14:textId="77777777">
            <w:pPr>
              <w:pStyle w:val="Underskrifter"/>
              <w:spacing w:after="0"/>
            </w:pPr>
          </w:p>
        </w:tc>
      </w:tr>
    </w:tbl>
    <w:p w:rsidRPr="008E0FE2" w:rsidR="004801AC" w:rsidP="00DF3554" w:rsidRDefault="004801AC" w14:paraId="56AE042B" w14:textId="2F174A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7B0D" w14:textId="77777777" w:rsidR="00FE0F1D" w:rsidRDefault="00FE0F1D" w:rsidP="000C1CAD">
      <w:pPr>
        <w:spacing w:line="240" w:lineRule="auto"/>
      </w:pPr>
      <w:r>
        <w:separator/>
      </w:r>
    </w:p>
  </w:endnote>
  <w:endnote w:type="continuationSeparator" w:id="0">
    <w:p w14:paraId="57E1B48A" w14:textId="77777777" w:rsidR="00FE0F1D" w:rsidRDefault="00FE0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DD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444" w14:textId="35D6CC90" w:rsidR="00262EA3" w:rsidRPr="00FE0F1D" w:rsidRDefault="00262EA3" w:rsidP="00FE0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155E" w14:textId="77777777" w:rsidR="00FE0F1D" w:rsidRDefault="00FE0F1D" w:rsidP="000C1CAD">
      <w:pPr>
        <w:spacing w:line="240" w:lineRule="auto"/>
      </w:pPr>
      <w:r>
        <w:separator/>
      </w:r>
    </w:p>
  </w:footnote>
  <w:footnote w:type="continuationSeparator" w:id="0">
    <w:p w14:paraId="0BDFE12B" w14:textId="77777777" w:rsidR="00FE0F1D" w:rsidRDefault="00FE0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B3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F6D84B" wp14:editId="2AD477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12791" w14:textId="56AF7479" w:rsidR="00262EA3" w:rsidRDefault="00EE6C0B" w:rsidP="008103B5">
                          <w:pPr>
                            <w:jc w:val="right"/>
                          </w:pPr>
                          <w:sdt>
                            <w:sdtPr>
                              <w:alias w:val="CC_Noformat_Partikod"/>
                              <w:tag w:val="CC_Noformat_Partikod"/>
                              <w:id w:val="-53464382"/>
                              <w:placeholder>
                                <w:docPart w:val="550C2972A5C343F9981E20A6DC0167B7"/>
                              </w:placeholder>
                              <w:text/>
                            </w:sdtPr>
                            <w:sdtEndPr/>
                            <w:sdtContent>
                              <w:r w:rsidR="00FE0F1D">
                                <w:t>-</w:t>
                              </w:r>
                            </w:sdtContent>
                          </w:sdt>
                          <w:sdt>
                            <w:sdtPr>
                              <w:alias w:val="CC_Noformat_Partinummer"/>
                              <w:tag w:val="CC_Noformat_Partinummer"/>
                              <w:id w:val="-1709555926"/>
                              <w:placeholder>
                                <w:docPart w:val="ACC14E02A39343EA87CADB3F75BFE1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6D8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F12791" w14:textId="56AF7479" w:rsidR="00262EA3" w:rsidRDefault="00EE6C0B" w:rsidP="008103B5">
                    <w:pPr>
                      <w:jc w:val="right"/>
                    </w:pPr>
                    <w:sdt>
                      <w:sdtPr>
                        <w:alias w:val="CC_Noformat_Partikod"/>
                        <w:tag w:val="CC_Noformat_Partikod"/>
                        <w:id w:val="-53464382"/>
                        <w:placeholder>
                          <w:docPart w:val="550C2972A5C343F9981E20A6DC0167B7"/>
                        </w:placeholder>
                        <w:text/>
                      </w:sdtPr>
                      <w:sdtEndPr/>
                      <w:sdtContent>
                        <w:r w:rsidR="00FE0F1D">
                          <w:t>-</w:t>
                        </w:r>
                      </w:sdtContent>
                    </w:sdt>
                    <w:sdt>
                      <w:sdtPr>
                        <w:alias w:val="CC_Noformat_Partinummer"/>
                        <w:tag w:val="CC_Noformat_Partinummer"/>
                        <w:id w:val="-1709555926"/>
                        <w:placeholder>
                          <w:docPart w:val="ACC14E02A39343EA87CADB3F75BFE16E"/>
                        </w:placeholder>
                        <w:showingPlcHdr/>
                        <w:text/>
                      </w:sdtPr>
                      <w:sdtEndPr/>
                      <w:sdtContent>
                        <w:r w:rsidR="00262EA3">
                          <w:t xml:space="preserve"> </w:t>
                        </w:r>
                      </w:sdtContent>
                    </w:sdt>
                  </w:p>
                </w:txbxContent>
              </v:textbox>
              <w10:wrap anchorx="page"/>
            </v:shape>
          </w:pict>
        </mc:Fallback>
      </mc:AlternateContent>
    </w:r>
  </w:p>
  <w:p w14:paraId="0C68D9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F39F" w14:textId="77777777" w:rsidR="00262EA3" w:rsidRDefault="00262EA3" w:rsidP="008563AC">
    <w:pPr>
      <w:jc w:val="right"/>
    </w:pPr>
  </w:p>
  <w:p w14:paraId="1388EE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2998" w14:textId="77777777" w:rsidR="00262EA3" w:rsidRDefault="00EE6C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E5925" wp14:editId="3FAEA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5C6B02" w14:textId="34A714AD" w:rsidR="00262EA3" w:rsidRDefault="00EE6C0B" w:rsidP="00A314CF">
    <w:pPr>
      <w:pStyle w:val="FSHNormal"/>
      <w:spacing w:before="40"/>
    </w:pPr>
    <w:sdt>
      <w:sdtPr>
        <w:alias w:val="CC_Noformat_Motionstyp"/>
        <w:tag w:val="CC_Noformat_Motionstyp"/>
        <w:id w:val="1162973129"/>
        <w:lock w:val="sdtContentLocked"/>
        <w15:appearance w15:val="hidden"/>
        <w:text/>
      </w:sdtPr>
      <w:sdtEndPr/>
      <w:sdtContent>
        <w:r w:rsidR="00FE0F1D">
          <w:t>Enskild motion</w:t>
        </w:r>
      </w:sdtContent>
    </w:sdt>
    <w:r w:rsidR="00821B36">
      <w:t xml:space="preserve"> </w:t>
    </w:r>
    <w:sdt>
      <w:sdtPr>
        <w:alias w:val="CC_Noformat_Partikod"/>
        <w:tag w:val="CC_Noformat_Partikod"/>
        <w:id w:val="1471015553"/>
        <w:text/>
      </w:sdtPr>
      <w:sdtEndPr/>
      <w:sdtContent>
        <w:r w:rsidR="00FE0F1D">
          <w:t>-</w:t>
        </w:r>
      </w:sdtContent>
    </w:sdt>
    <w:sdt>
      <w:sdtPr>
        <w:alias w:val="CC_Noformat_Partinummer"/>
        <w:tag w:val="CC_Noformat_Partinummer"/>
        <w:id w:val="-2014525982"/>
        <w:showingPlcHdr/>
        <w:text/>
      </w:sdtPr>
      <w:sdtEndPr/>
      <w:sdtContent>
        <w:r w:rsidR="00821B36">
          <w:t xml:space="preserve"> </w:t>
        </w:r>
      </w:sdtContent>
    </w:sdt>
  </w:p>
  <w:p w14:paraId="58820DCE" w14:textId="77777777" w:rsidR="00262EA3" w:rsidRPr="008227B3" w:rsidRDefault="00EE6C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588F20" w14:textId="5A042310" w:rsidR="00262EA3" w:rsidRPr="008227B3" w:rsidRDefault="00EE6C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0F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0F1D">
          <w:t>:1028</w:t>
        </w:r>
      </w:sdtContent>
    </w:sdt>
  </w:p>
  <w:p w14:paraId="307778B2" w14:textId="1E2EB355" w:rsidR="00262EA3" w:rsidRDefault="00EE6C0B" w:rsidP="00E03A3D">
    <w:pPr>
      <w:pStyle w:val="Motionr"/>
    </w:pPr>
    <w:sdt>
      <w:sdtPr>
        <w:alias w:val="CC_Noformat_Avtext"/>
        <w:tag w:val="CC_Noformat_Avtext"/>
        <w:id w:val="-2020768203"/>
        <w:lock w:val="sdtContentLocked"/>
        <w:placeholder>
          <w:docPart w:val="550C2972A5C343F9981E20A6DC0167B7"/>
        </w:placeholder>
        <w15:appearance w15:val="hidden"/>
        <w:text/>
      </w:sdtPr>
      <w:sdtEndPr/>
      <w:sdtContent>
        <w:r w:rsidR="00FE0F1D">
          <w:t>av Jamal El-Haj (-)</w:t>
        </w:r>
      </w:sdtContent>
    </w:sdt>
  </w:p>
  <w:sdt>
    <w:sdtPr>
      <w:alias w:val="CC_Noformat_Rubtext"/>
      <w:tag w:val="CC_Noformat_Rubtext"/>
      <w:id w:val="-218060500"/>
      <w:lock w:val="sdtLocked"/>
      <w:placeholder>
        <w:docPart w:val="ACC14E02A39343EA87CADB3F75BFE16E"/>
      </w:placeholder>
      <w:text/>
    </w:sdtPr>
    <w:sdtEndPr/>
    <w:sdtContent>
      <w:p w14:paraId="725E15BC" w14:textId="75E87A8E" w:rsidR="00262EA3" w:rsidRDefault="00FE0F1D" w:rsidP="00283E0F">
        <w:pPr>
          <w:pStyle w:val="FSHRub2"/>
        </w:pPr>
        <w:r>
          <w:t>Ett land i förändring</w:t>
        </w:r>
      </w:p>
    </w:sdtContent>
  </w:sdt>
  <w:sdt>
    <w:sdtPr>
      <w:alias w:val="CC_Boilerplate_3"/>
      <w:tag w:val="CC_Boilerplate_3"/>
      <w:id w:val="1606463544"/>
      <w:lock w:val="sdtContentLocked"/>
      <w15:appearance w15:val="hidden"/>
      <w:text w:multiLine="1"/>
    </w:sdtPr>
    <w:sdtEndPr/>
    <w:sdtContent>
      <w:p w14:paraId="1E74BB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3208850">
    <w:abstractNumId w:val="9"/>
  </w:num>
  <w:num w:numId="2" w16cid:durableId="102505780">
    <w:abstractNumId w:val="8"/>
  </w:num>
  <w:num w:numId="3" w16cid:durableId="947002158">
    <w:abstractNumId w:val="16"/>
  </w:num>
  <w:num w:numId="4" w16cid:durableId="84612255">
    <w:abstractNumId w:val="14"/>
  </w:num>
  <w:num w:numId="5" w16cid:durableId="206726227">
    <w:abstractNumId w:val="17"/>
  </w:num>
  <w:num w:numId="6" w16cid:durableId="1022130668">
    <w:abstractNumId w:val="18"/>
  </w:num>
  <w:num w:numId="7" w16cid:durableId="1639338029">
    <w:abstractNumId w:val="11"/>
  </w:num>
  <w:num w:numId="8" w16cid:durableId="1297640620">
    <w:abstractNumId w:val="12"/>
  </w:num>
  <w:num w:numId="9" w16cid:durableId="530457534">
    <w:abstractNumId w:val="15"/>
  </w:num>
  <w:num w:numId="10" w16cid:durableId="1228104505">
    <w:abstractNumId w:val="22"/>
  </w:num>
  <w:num w:numId="11" w16cid:durableId="275142771">
    <w:abstractNumId w:val="21"/>
  </w:num>
  <w:num w:numId="12" w16cid:durableId="380905166">
    <w:abstractNumId w:val="21"/>
  </w:num>
  <w:num w:numId="13" w16cid:durableId="1092433380">
    <w:abstractNumId w:val="3"/>
  </w:num>
  <w:num w:numId="14" w16cid:durableId="1984189003">
    <w:abstractNumId w:val="2"/>
  </w:num>
  <w:num w:numId="15" w16cid:durableId="942762825">
    <w:abstractNumId w:val="1"/>
  </w:num>
  <w:num w:numId="16" w16cid:durableId="208567669">
    <w:abstractNumId w:val="0"/>
  </w:num>
  <w:num w:numId="17" w16cid:durableId="1602949879">
    <w:abstractNumId w:val="7"/>
  </w:num>
  <w:num w:numId="18" w16cid:durableId="924076240">
    <w:abstractNumId w:val="6"/>
  </w:num>
  <w:num w:numId="19" w16cid:durableId="1436169327">
    <w:abstractNumId w:val="5"/>
  </w:num>
  <w:num w:numId="20" w16cid:durableId="1999578256">
    <w:abstractNumId w:val="4"/>
  </w:num>
  <w:num w:numId="21" w16cid:durableId="1360156465">
    <w:abstractNumId w:val="21"/>
  </w:num>
  <w:num w:numId="22" w16cid:durableId="2021276415">
    <w:abstractNumId w:val="21"/>
  </w:num>
  <w:num w:numId="23" w16cid:durableId="1858423771">
    <w:abstractNumId w:val="21"/>
  </w:num>
  <w:num w:numId="24" w16cid:durableId="1545092519">
    <w:abstractNumId w:val="21"/>
  </w:num>
  <w:num w:numId="25" w16cid:durableId="80952489">
    <w:abstractNumId w:val="21"/>
  </w:num>
  <w:num w:numId="26" w16cid:durableId="2003923744">
    <w:abstractNumId w:val="22"/>
  </w:num>
  <w:num w:numId="27" w16cid:durableId="921914591">
    <w:abstractNumId w:val="22"/>
  </w:num>
  <w:num w:numId="28" w16cid:durableId="868563959">
    <w:abstractNumId w:val="22"/>
  </w:num>
  <w:num w:numId="29" w16cid:durableId="1411345920">
    <w:abstractNumId w:val="22"/>
  </w:num>
  <w:num w:numId="30" w16cid:durableId="1673339161">
    <w:abstractNumId w:val="21"/>
  </w:num>
  <w:num w:numId="31" w16cid:durableId="614560616">
    <w:abstractNumId w:val="21"/>
  </w:num>
  <w:num w:numId="32" w16cid:durableId="273947946">
    <w:abstractNumId w:val="22"/>
  </w:num>
  <w:num w:numId="33" w16cid:durableId="265773351">
    <w:abstractNumId w:val="21"/>
  </w:num>
  <w:num w:numId="34" w16cid:durableId="508569128">
    <w:abstractNumId w:val="18"/>
  </w:num>
  <w:num w:numId="35" w16cid:durableId="1026716008">
    <w:abstractNumId w:val="18"/>
    <w:lvlOverride w:ilvl="0">
      <w:startOverride w:val="1"/>
    </w:lvlOverride>
  </w:num>
  <w:num w:numId="36" w16cid:durableId="1398355218">
    <w:abstractNumId w:val="19"/>
  </w:num>
  <w:num w:numId="37" w16cid:durableId="280302491">
    <w:abstractNumId w:val="18"/>
    <w:lvlOverride w:ilvl="0">
      <w:startOverride w:val="1"/>
    </w:lvlOverride>
  </w:num>
  <w:num w:numId="38" w16cid:durableId="1661695896">
    <w:abstractNumId w:val="13"/>
  </w:num>
  <w:num w:numId="39" w16cid:durableId="1426146822">
    <w:abstractNumId w:val="10"/>
  </w:num>
  <w:num w:numId="40" w16cid:durableId="7300346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33"/>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C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2D"/>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A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0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0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1D"/>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D52D2"/>
  <w15:chartTrackingRefBased/>
  <w15:docId w15:val="{A1641F87-B001-4AD5-B0FE-D7692AF7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12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6FA8A4C5734EC8B54E15710918EB84"/>
        <w:category>
          <w:name w:val="Allmänt"/>
          <w:gallery w:val="placeholder"/>
        </w:category>
        <w:types>
          <w:type w:val="bbPlcHdr"/>
        </w:types>
        <w:behaviors>
          <w:behavior w:val="content"/>
        </w:behaviors>
        <w:guid w:val="{A33E1FDE-C105-4B54-8FDD-BBF197F7A60F}"/>
      </w:docPartPr>
      <w:docPartBody>
        <w:p w:rsidR="001E7905" w:rsidRDefault="001E7905">
          <w:pPr>
            <w:pStyle w:val="386FA8A4C5734EC8B54E15710918EB84"/>
          </w:pPr>
          <w:r w:rsidRPr="005A0A93">
            <w:rPr>
              <w:rStyle w:val="Platshllartext"/>
            </w:rPr>
            <w:t>Förslag till riksdagsbeslut</w:t>
          </w:r>
        </w:p>
      </w:docPartBody>
    </w:docPart>
    <w:docPart>
      <w:docPartPr>
        <w:name w:val="83FEBDFB3BFC4C40965C6D765953DE66"/>
        <w:category>
          <w:name w:val="Allmänt"/>
          <w:gallery w:val="placeholder"/>
        </w:category>
        <w:types>
          <w:type w:val="bbPlcHdr"/>
        </w:types>
        <w:behaviors>
          <w:behavior w:val="content"/>
        </w:behaviors>
        <w:guid w:val="{420788A5-805F-48DD-899B-84E7965195B9}"/>
      </w:docPartPr>
      <w:docPartBody>
        <w:p w:rsidR="001E7905" w:rsidRDefault="001E7905">
          <w:pPr>
            <w:pStyle w:val="83FEBDFB3BFC4C40965C6D765953DE66"/>
          </w:pPr>
          <w:r w:rsidRPr="005A0A93">
            <w:rPr>
              <w:rStyle w:val="Platshllartext"/>
            </w:rPr>
            <w:t>Motivering</w:t>
          </w:r>
        </w:p>
      </w:docPartBody>
    </w:docPart>
    <w:docPart>
      <w:docPartPr>
        <w:name w:val="550C2972A5C343F9981E20A6DC0167B7"/>
        <w:category>
          <w:name w:val="Allmänt"/>
          <w:gallery w:val="placeholder"/>
        </w:category>
        <w:types>
          <w:type w:val="bbPlcHdr"/>
        </w:types>
        <w:behaviors>
          <w:behavior w:val="content"/>
        </w:behaviors>
        <w:guid w:val="{71130120-BE1A-4D7F-AD51-12169EB4F8FE}"/>
      </w:docPartPr>
      <w:docPartBody>
        <w:p w:rsidR="001E7905" w:rsidRDefault="001E7905">
          <w:pPr>
            <w:pStyle w:val="550C2972A5C343F9981E20A6DC0167B7"/>
          </w:pPr>
          <w:r>
            <w:rPr>
              <w:rStyle w:val="Platshllartext"/>
            </w:rPr>
            <w:t xml:space="preserve"> </w:t>
          </w:r>
        </w:p>
      </w:docPartBody>
    </w:docPart>
    <w:docPart>
      <w:docPartPr>
        <w:name w:val="ACC14E02A39343EA87CADB3F75BFE16E"/>
        <w:category>
          <w:name w:val="Allmänt"/>
          <w:gallery w:val="placeholder"/>
        </w:category>
        <w:types>
          <w:type w:val="bbPlcHdr"/>
        </w:types>
        <w:behaviors>
          <w:behavior w:val="content"/>
        </w:behaviors>
        <w:guid w:val="{DB00E15C-7CA9-4FEA-9E95-B27CB9F767D8}"/>
      </w:docPartPr>
      <w:docPartBody>
        <w:p w:rsidR="001E7905" w:rsidRDefault="001E7905">
          <w:pPr>
            <w:pStyle w:val="ACC14E02A39343EA87CADB3F75BFE16E"/>
          </w:pPr>
          <w:r>
            <w:t xml:space="preserve"> </w:t>
          </w:r>
        </w:p>
      </w:docPartBody>
    </w:docPart>
    <w:docPart>
      <w:docPartPr>
        <w:name w:val="5180C83995D640F6B31A2707A44FF81B"/>
        <w:category>
          <w:name w:val="Allmänt"/>
          <w:gallery w:val="placeholder"/>
        </w:category>
        <w:types>
          <w:type w:val="bbPlcHdr"/>
        </w:types>
        <w:behaviors>
          <w:behavior w:val="content"/>
        </w:behaviors>
        <w:guid w:val="{CA70ACFA-3C93-4AF3-B2C1-1F4A9C91595E}"/>
      </w:docPartPr>
      <w:docPartBody>
        <w:p w:rsidR="001E7905" w:rsidRDefault="001E7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05"/>
    <w:rsid w:val="001E7905"/>
    <w:rsid w:val="00347F18"/>
    <w:rsid w:val="00443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6FA8A4C5734EC8B54E15710918EB84">
    <w:name w:val="386FA8A4C5734EC8B54E15710918EB84"/>
  </w:style>
  <w:style w:type="paragraph" w:customStyle="1" w:styleId="83FEBDFB3BFC4C40965C6D765953DE66">
    <w:name w:val="83FEBDFB3BFC4C40965C6D765953DE66"/>
  </w:style>
  <w:style w:type="paragraph" w:customStyle="1" w:styleId="550C2972A5C343F9981E20A6DC0167B7">
    <w:name w:val="550C2972A5C343F9981E20A6DC0167B7"/>
  </w:style>
  <w:style w:type="paragraph" w:customStyle="1" w:styleId="ACC14E02A39343EA87CADB3F75BFE16E">
    <w:name w:val="ACC14E02A39343EA87CADB3F75BFE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A5468-1B81-428E-AB1B-7831BFEA933A}"/>
</file>

<file path=customXml/itemProps2.xml><?xml version="1.0" encoding="utf-8"?>
<ds:datastoreItem xmlns:ds="http://schemas.openxmlformats.org/officeDocument/2006/customXml" ds:itemID="{4E9AFA19-1B1F-44EC-97D7-A65B41C92918}"/>
</file>

<file path=customXml/itemProps3.xml><?xml version="1.0" encoding="utf-8"?>
<ds:datastoreItem xmlns:ds="http://schemas.openxmlformats.org/officeDocument/2006/customXml" ds:itemID="{B7C97FBB-8F3C-4A84-8539-F11FE2BFD221}"/>
</file>

<file path=docProps/app.xml><?xml version="1.0" encoding="utf-8"?>
<Properties xmlns="http://schemas.openxmlformats.org/officeDocument/2006/extended-properties" xmlns:vt="http://schemas.openxmlformats.org/officeDocument/2006/docPropsVTypes">
  <Template>Normal</Template>
  <TotalTime>11</TotalTime>
  <Pages>2</Pages>
  <Words>540</Words>
  <Characters>3081</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