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5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15 september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Prövning av yrkande om misstroendeförklaring mot statsminister Stefan Löfven (S)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Prövning av yrkande om misstroendeförklaring mot statsminister Stefan Löfven (S)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Förnyad bordläggning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Yrkande om misstroendeförklaring mot försvarsminister Peter Hultqvist (S)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ordförande i utskott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Beatrice Ask (M) som ordförande i konstitutionsutskottet fr.o.m. den 14 september t.o.m. den 31 december under Andreas Norléns (M)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2017/18:FPM1 Direktiv om ändringar i 2006 års sjöarbetskonvention </w:t>
            </w:r>
            <w:r>
              <w:rPr>
                <w:i/>
                <w:iCs/>
                <w:rtl w:val="0"/>
              </w:rPr>
              <w:t>KOM(2017) 406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2017:17 Strålsäkerhetsmyndighetens kärnkraftstillsyn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2017/18:14 Nationella prov – rättvisa, likvärdiga, digitala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2017/18:15 Ändringar i konkurrenslagen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inrikesminister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2016/17:583 av Johan Hultberg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Politisering av utredningsväsendet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2016/17:584 av Johan Hultberg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Trygghet i utsatta områden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2016/17:591 av Roger Haddad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åtgärder kring återvändare som stridit för IS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2016/17:597 av Barbro Westerholm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Trygghet i vården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Närings- och innovationsminister Mikael Damberg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2016/17:595 av Hans Rothenberg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Arvoden i bolagsstyrelser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Annika Strandhäll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2016/17:599 av Lotta Finstorp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Överbeläggning inom akutsjukvården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2016/17:601 av Dennis Dioukarev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Väntetider inom barn- och ungdomspsykiatrin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2016/17:614 av Emma Henriksson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Upprätthållande av abortlagstiftningens intention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Margot Wallström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2016/17:618 av Kerstin Lundgren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FN-konventionen om kärnvapenförbud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Heléne Fritzon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2016/17:598 av Fredrik Malm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Flytt av ansvaret för arbetstillstånd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2016/17:605 av Gunilla Nordgren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Skärpt kontroll vid egen ansökan om konkurs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15 september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2017-09-15</SAFIR_Sammantradesdatum_Doc>
    <SAFIR_SammantradeID xmlns="C07A1A6C-0B19-41D9-BDF8-F523BA3921EB">7f7f2497-1f5d-4e0f-aa40-69bcb1c56036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B568767F-B199-4EDC-93DC-DD2A2960B536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15 september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