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3C21" w:rsidRPr="008D5C27" w:rsidTr="00453C2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3C21" w:rsidRPr="008D5C27" w:rsidRDefault="00453C21" w:rsidP="00453C21">
            <w:pPr>
              <w:pStyle w:val="RSKRbeteckning"/>
              <w:spacing w:before="240"/>
            </w:pPr>
            <w:r w:rsidRPr="008D5C27">
              <w:t>Riksdagsskrivelse</w:t>
            </w:r>
          </w:p>
          <w:p w:rsidR="00453C21" w:rsidRPr="008D5C27" w:rsidRDefault="00453C21" w:rsidP="00453C21">
            <w:pPr>
              <w:pStyle w:val="RSKRbeteckning"/>
            </w:pPr>
            <w:r w:rsidRPr="008D5C27">
              <w:t>2009/10:31</w:t>
            </w:r>
          </w:p>
        </w:tc>
        <w:tc>
          <w:tcPr>
            <w:tcW w:w="1134" w:type="dxa"/>
          </w:tcPr>
          <w:p w:rsidR="00453C21" w:rsidRPr="008D5C27" w:rsidRDefault="008D5C27" w:rsidP="00453C21">
            <w:pPr>
              <w:jc w:val="right"/>
            </w:pPr>
            <w:r w:rsidRPr="008D5C2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21" w:rsidRPr="008D5C27" w:rsidTr="00453C2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3C21" w:rsidRPr="008D5C27" w:rsidRDefault="00453C21">
            <w:pPr>
              <w:rPr>
                <w:sz w:val="10"/>
              </w:rPr>
            </w:pPr>
          </w:p>
        </w:tc>
      </w:tr>
    </w:tbl>
    <w:p w:rsidR="00453C21" w:rsidRPr="008D5C27" w:rsidRDefault="00453C21"/>
    <w:p w:rsidR="00453C21" w:rsidRPr="008D5C27" w:rsidRDefault="00453C21" w:rsidP="00453C21">
      <w:pPr>
        <w:pStyle w:val="Mottagare1"/>
      </w:pPr>
      <w:r w:rsidRPr="008D5C27">
        <w:t>Regeringen</w:t>
      </w:r>
    </w:p>
    <w:p w:rsidR="00453C21" w:rsidRPr="008D5C27" w:rsidRDefault="00453C21" w:rsidP="00453C21">
      <w:pPr>
        <w:pStyle w:val="Mottagare2"/>
      </w:pPr>
      <w:r w:rsidRPr="008D5C27">
        <w:t>Utrikesdepartementet</w:t>
      </w:r>
      <w:r w:rsidRPr="008D5C27">
        <w:rPr>
          <w:rStyle w:val="Fotnotsreferens"/>
        </w:rPr>
        <w:footnoteReference w:id="1"/>
      </w:r>
    </w:p>
    <w:p w:rsidR="00453C21" w:rsidRPr="008D5C27" w:rsidRDefault="00453C21" w:rsidP="00453C21">
      <w:r w:rsidRPr="008D5C27">
        <w:t>Med överlämnande av utrikesutskottets betänkande 2009/10:UU7 Verksamheten inom Organisationen för säkerhet och samarbete i Europa (OSSE) under år 2008 får jag anmäla att riksdagen denna dag bifallit utskottets förslag till riksdagsbeslut.</w:t>
      </w:r>
    </w:p>
    <w:p w:rsidR="00453C21" w:rsidRPr="008D5C27" w:rsidRDefault="00453C21" w:rsidP="00453C21">
      <w:pPr>
        <w:pStyle w:val="Stockholm"/>
      </w:pPr>
      <w:r w:rsidRPr="008D5C27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3C21" w:rsidRPr="008D5C27" w:rsidTr="00453C2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3C21" w:rsidRPr="008D5C27" w:rsidRDefault="00453C21" w:rsidP="00453C21">
            <w:pPr>
              <w:pStyle w:val="AvsTalman"/>
            </w:pPr>
            <w:r w:rsidRPr="008D5C27">
              <w:t>Per Westerberg</w:t>
            </w:r>
          </w:p>
        </w:tc>
        <w:tc>
          <w:tcPr>
            <w:tcW w:w="3628" w:type="dxa"/>
          </w:tcPr>
          <w:p w:rsidR="00453C21" w:rsidRPr="008D5C27" w:rsidRDefault="00453C21" w:rsidP="00453C21">
            <w:pPr>
              <w:pStyle w:val="AvsTjnsteman"/>
            </w:pPr>
            <w:r w:rsidRPr="008D5C27">
              <w:t>Ulf Christoffersson</w:t>
            </w:r>
          </w:p>
        </w:tc>
      </w:tr>
    </w:tbl>
    <w:p w:rsidR="00D85057" w:rsidRPr="008D5C27" w:rsidRDefault="00D85057" w:rsidP="00453C21"/>
    <w:sectPr w:rsidR="00D85057" w:rsidRPr="008D5C2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C21" w:rsidRPr="008D5C27" w:rsidRDefault="00453C21">
      <w:r w:rsidRPr="008D5C27">
        <w:separator/>
      </w:r>
    </w:p>
  </w:endnote>
  <w:endnote w:type="continuationSeparator" w:id="0">
    <w:p w:rsidR="00453C21" w:rsidRPr="008D5C27" w:rsidRDefault="00453C21">
      <w:r w:rsidRPr="008D5C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C21" w:rsidRPr="008D5C27" w:rsidRDefault="00453C21">
      <w:r w:rsidRPr="008D5C27">
        <w:separator/>
      </w:r>
    </w:p>
  </w:footnote>
  <w:footnote w:type="continuationSeparator" w:id="0">
    <w:p w:rsidR="00453C21" w:rsidRPr="008D5C27" w:rsidRDefault="00453C21">
      <w:r w:rsidRPr="008D5C27">
        <w:continuationSeparator/>
      </w:r>
    </w:p>
  </w:footnote>
  <w:footnote w:id="1">
    <w:p w:rsidR="00453C21" w:rsidRPr="008D5C27" w:rsidRDefault="00453C21">
      <w:pPr>
        <w:pStyle w:val="Fotnotstext"/>
      </w:pPr>
      <w:r w:rsidRPr="008D5C27">
        <w:rPr>
          <w:rStyle w:val="Fotnotsreferens"/>
        </w:rPr>
        <w:footnoteRef/>
      </w:r>
      <w:r w:rsidRPr="008D5C27">
        <w:t xml:space="preserve"> Riksdagsskrivelse 2009/10:32 till </w:t>
      </w:r>
      <w:r w:rsidR="006F43C4" w:rsidRPr="008D5C27">
        <w:t>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21"/>
    <w:rsid w:val="0009098F"/>
    <w:rsid w:val="000C2D8D"/>
    <w:rsid w:val="000D0AAE"/>
    <w:rsid w:val="001667BD"/>
    <w:rsid w:val="001C2855"/>
    <w:rsid w:val="00224A43"/>
    <w:rsid w:val="00234CEB"/>
    <w:rsid w:val="00243D3C"/>
    <w:rsid w:val="00244660"/>
    <w:rsid w:val="0026798D"/>
    <w:rsid w:val="00453C2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43C4"/>
    <w:rsid w:val="007D2903"/>
    <w:rsid w:val="00852286"/>
    <w:rsid w:val="00860608"/>
    <w:rsid w:val="008D022D"/>
    <w:rsid w:val="008D5C27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0B6762-089F-4D17-8931-BA779757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53C2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53C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331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2009-11-03T13:14:00Z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Verksamheten inom Organisationen för säkerhet och samarbete i Europa (OSSE) under år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