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ADE" w:rsidRPr="007961AD" w:rsidRDefault="00FA1ADE">
      <w:pPr>
        <w:pStyle w:val="Frslagsrubrik"/>
      </w:pPr>
      <w:r w:rsidRPr="007961AD">
        <w:t>Förslag till riksdagsbeslut</w:t>
      </w:r>
    </w:p>
    <w:p w:rsidR="00FA1ADE" w:rsidRPr="007961AD" w:rsidRDefault="00FA1ADE">
      <w:pPr>
        <w:pStyle w:val="Hemstlatt"/>
        <w:ind w:left="0"/>
      </w:pPr>
      <w:r w:rsidRPr="007961AD">
        <w:t>Riksdagen tillkännager för riksdagsstyrelsen som sin mening vad som anförs i motionen om att visitkorten för riksdagens ledam</w:t>
      </w:r>
      <w:r w:rsidRPr="007961AD">
        <w:t>ö</w:t>
      </w:r>
      <w:r w:rsidRPr="007961AD">
        <w:t>ter ska kompletteras med punktskrift.</w:t>
      </w:r>
    </w:p>
    <w:p w:rsidR="00FA1ADE" w:rsidRPr="007961AD" w:rsidRDefault="00FA1ADE">
      <w:pPr>
        <w:pStyle w:val="Rubrik1"/>
      </w:pPr>
      <w:r w:rsidRPr="007961AD">
        <w:t>Motivering</w:t>
      </w:r>
    </w:p>
    <w:p w:rsidR="00FA1ADE" w:rsidRPr="007961AD" w:rsidRDefault="00FA1ADE">
      <w:r w:rsidRPr="007961AD">
        <w:t>Visitkort är ett sätt att synas. Ett sätt att lämna sina kontaktuppgifter till andra för att kunna fortsätta att hålla just kontakt med varandra.</w:t>
      </w:r>
    </w:p>
    <w:p w:rsidR="00FA1ADE" w:rsidRPr="007961AD" w:rsidRDefault="00FA1ADE">
      <w:pPr>
        <w:pStyle w:val="Normaltindrag"/>
      </w:pPr>
      <w:r w:rsidRPr="007961AD">
        <w:t>Inom riksdagen har vi ett eget tryckeri som trycker visitkorten för rik</w:t>
      </w:r>
      <w:r w:rsidRPr="007961AD">
        <w:t>s</w:t>
      </w:r>
      <w:r w:rsidRPr="007961AD">
        <w:t>dagsledamöterna. Dessa visitkort har en layout som gör det lätt att se varifrån personen med kontaktuppgifterna på kortet kommer, vilken funktion denna person har och hur man kan ta kontakt.</w:t>
      </w:r>
    </w:p>
    <w:p w:rsidR="00FA1ADE" w:rsidRPr="007961AD" w:rsidRDefault="00FA1ADE">
      <w:pPr>
        <w:pStyle w:val="Normaltindrag"/>
      </w:pPr>
      <w:r w:rsidRPr="007961AD">
        <w:t>Men det gäller bara om man kan läsa vad som står på kortet. Och för att kunna göra det behöver man ha en relativt god synförmåga. Är man gravt synskadad eller blind har man ingen möjlighet att tolka vad som står på rik</w:t>
      </w:r>
      <w:r w:rsidRPr="007961AD">
        <w:t>s</w:t>
      </w:r>
      <w:r w:rsidRPr="007961AD">
        <w:t>dagsledamotens visitkort.</w:t>
      </w:r>
    </w:p>
    <w:p w:rsidR="00FA1ADE" w:rsidRPr="007961AD" w:rsidRDefault="00FA1ADE">
      <w:pPr>
        <w:pStyle w:val="Normaltindrag"/>
      </w:pPr>
      <w:r w:rsidRPr="007961AD">
        <w:t>Idag finns teknik för att på ett ganska enkelt sätt komplettera visitkort med punktskrift. Det gör inte visitkorten svårare för seende att läsa av visitkortet, men det ger en möjlighet för den som är blind att ta del av visitkortets inn</w:t>
      </w:r>
      <w:r w:rsidRPr="007961AD">
        <w:t>e</w:t>
      </w:r>
      <w:r w:rsidRPr="007961AD">
        <w:t>håll.</w:t>
      </w:r>
    </w:p>
    <w:p w:rsidR="00FA1ADE" w:rsidRPr="007961AD" w:rsidRDefault="00FA1ADE">
      <w:pPr>
        <w:pStyle w:val="Normaltindrag"/>
      </w:pPr>
      <w:r w:rsidRPr="007961AD">
        <w:t>Riksdagen ska vara tillgänglig för alla. Då bör det också vara möjligt för alla att kunna ta kontakt med riksdagsledamöterna. Ett sätt att göra detta mö</w:t>
      </w:r>
      <w:r w:rsidRPr="007961AD">
        <w:t>j</w:t>
      </w:r>
      <w:r w:rsidRPr="007961AD">
        <w:t>ligt är att de visitkort som trycks för riksdagsledamöterna kompletteras med punktskrift.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1AD">
        <w:trPr>
          <w:cantSplit/>
        </w:trPr>
        <w:tc>
          <w:tcPr>
            <w:tcW w:w="3046" w:type="dxa"/>
          </w:tcPr>
          <w:p w:rsidR="00FA1ADE" w:rsidRPr="007961AD" w:rsidRDefault="00FA1ADE">
            <w:pPr>
              <w:pStyle w:val="UnderskriftDatum"/>
              <w:spacing w:before="240"/>
            </w:pPr>
            <w:r w:rsidRPr="007961AD">
              <w:lastRenderedPageBreak/>
              <w:t>Stockholm den 28 september 2012</w:t>
            </w:r>
          </w:p>
        </w:tc>
        <w:tc>
          <w:tcPr>
            <w:tcW w:w="3047" w:type="dxa"/>
          </w:tcPr>
          <w:p w:rsidR="00FA1ADE" w:rsidRPr="007961AD" w:rsidRDefault="00FA1ADE">
            <w:pPr>
              <w:pStyle w:val="Underskrifter"/>
              <w:spacing w:before="240"/>
            </w:pPr>
          </w:p>
        </w:tc>
      </w:tr>
      <w:tr w:rsidR="00000000" w:rsidRPr="007961AD">
        <w:trPr>
          <w:cantSplit/>
        </w:trPr>
        <w:tc>
          <w:tcPr>
            <w:tcW w:w="3046" w:type="dxa"/>
          </w:tcPr>
          <w:p w:rsidR="00FA1ADE" w:rsidRPr="007961AD" w:rsidRDefault="00FA1ADE">
            <w:pPr>
              <w:pStyle w:val="Underskrifter"/>
            </w:pPr>
            <w:r w:rsidRPr="007961AD">
              <w:t>Per Lodenius (C)</w:t>
            </w:r>
          </w:p>
        </w:tc>
        <w:tc>
          <w:tcPr>
            <w:tcW w:w="3046" w:type="dxa"/>
          </w:tcPr>
          <w:p w:rsidR="00FA1ADE" w:rsidRPr="007961AD" w:rsidRDefault="00FA1ADE">
            <w:pPr>
              <w:pStyle w:val="Underskrifter"/>
            </w:pPr>
          </w:p>
        </w:tc>
      </w:tr>
    </w:tbl>
    <w:p w:rsidR="00FA1ADE" w:rsidRPr="007961AD" w:rsidRDefault="00FA1ADE">
      <w:pPr>
        <w:pStyle w:val="Normaltindrag"/>
      </w:pPr>
    </w:p>
    <w:sectPr w:rsidR="00FA1ADE" w:rsidRPr="007961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ADE" w:rsidRPr="007961AD" w:rsidRDefault="00FA1ADE">
      <w:r w:rsidRPr="007961AD">
        <w:separator/>
      </w:r>
    </w:p>
  </w:endnote>
  <w:endnote w:type="continuationSeparator" w:id="0">
    <w:p w:rsidR="00FA1ADE" w:rsidRPr="007961AD" w:rsidRDefault="00FA1ADE">
      <w:r w:rsidRPr="00796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7961AD">
    <w:pPr>
      <w:pStyle w:val="Sidfot"/>
    </w:pPr>
    <w:r w:rsidRPr="00796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338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ADE" w:rsidRDefault="00FA1A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ADE" w:rsidRDefault="00FA1A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7961AD">
    <w:pPr>
      <w:pStyle w:val="Sidfot"/>
    </w:pPr>
    <w:r w:rsidRPr="00796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900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ADE" w:rsidRDefault="00FA1A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ADE" w:rsidRDefault="00FA1A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7961AD">
    <w:pPr>
      <w:pStyle w:val="Sidfot"/>
    </w:pPr>
    <w:r w:rsidRPr="00796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951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ADE" w:rsidRDefault="00FA1A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ADE" w:rsidRDefault="00FA1A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ADE" w:rsidRPr="007961AD" w:rsidRDefault="00FA1ADE">
      <w:r w:rsidRPr="007961AD">
        <w:separator/>
      </w:r>
    </w:p>
  </w:footnote>
  <w:footnote w:type="continuationSeparator" w:id="0">
    <w:p w:rsidR="00FA1ADE" w:rsidRPr="007961AD" w:rsidRDefault="00FA1ADE">
      <w:r w:rsidRPr="00796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7961AD">
    <w:pPr>
      <w:pStyle w:val="Sidhuvud"/>
    </w:pPr>
    <w:r w:rsidRPr="00796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544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ADE" w:rsidRDefault="00FA1A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ADE" w:rsidRDefault="00FA1A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7961AD">
    <w:pPr>
      <w:pStyle w:val="Sidhuvud"/>
    </w:pPr>
    <w:r w:rsidRPr="00796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530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ADE" w:rsidRDefault="00FA1A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ADE" w:rsidRDefault="00FA1A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DE" w:rsidRPr="007961AD" w:rsidRDefault="00FA1ADE">
    <w:pPr>
      <w:pStyle w:val="FSHNormal"/>
      <w:tabs>
        <w:tab w:val="right" w:pos="5840"/>
      </w:tabs>
    </w:pPr>
    <w:r w:rsidRPr="007961AD">
      <w:br/>
    </w:r>
    <w:r w:rsidRPr="007961AD">
      <w:fldChar w:fldCharType="begin" w:fldLock="1"/>
    </w:r>
    <w:r w:rsidRPr="007961AD">
      <w:instrText xml:space="preserve"> DOCPROPERTY</w:instrText>
    </w:r>
    <w:r w:rsidRPr="007961AD">
      <w:rPr>
        <w:sz w:val="18"/>
      </w:rPr>
      <w:instrText xml:space="preserve"> "YearUser" *\charformat </w:instrText>
    </w:r>
    <w:r w:rsidRPr="007961AD">
      <w:fldChar w:fldCharType="separate"/>
    </w:r>
    <w:r w:rsidRPr="007961AD">
      <w:t>2012/13</w:t>
    </w:r>
    <w:r w:rsidRPr="007961AD">
      <w:fldChar w:fldCharType="end"/>
    </w:r>
    <w:r w:rsidRPr="007961AD">
      <w:t xml:space="preserve"> </w:t>
    </w:r>
    <w:r w:rsidRPr="007961AD">
      <w:tab/>
      <w:t xml:space="preserve">mnr: </w:t>
    </w:r>
    <w:r w:rsidRPr="007961AD">
      <w:fldChar w:fldCharType="begin" w:fldLock="1"/>
    </w:r>
    <w:r w:rsidRPr="007961AD">
      <w:instrText xml:space="preserve"> DOCPROPERTY</w:instrText>
    </w:r>
    <w:r w:rsidRPr="007961AD">
      <w:rPr>
        <w:sz w:val="18"/>
      </w:rPr>
      <w:instrText xml:space="preserve"> "Motionsnummer" *\charformat </w:instrText>
    </w:r>
    <w:r w:rsidRPr="007961AD">
      <w:fldChar w:fldCharType="separate"/>
    </w:r>
    <w:r w:rsidRPr="007961AD">
      <w:t>K293</w:t>
    </w:r>
    <w:r w:rsidRPr="007961AD">
      <w:fldChar w:fldCharType="end"/>
    </w:r>
    <w:r w:rsidRPr="007961AD">
      <w:br/>
    </w:r>
    <w:r w:rsidRPr="007961AD">
      <w:fldChar w:fldCharType="begin" w:fldLock="1"/>
    </w:r>
    <w:r w:rsidRPr="007961AD">
      <w:instrText xml:space="preserve"> DOCPROPERTY</w:instrText>
    </w:r>
    <w:r w:rsidRPr="007961AD">
      <w:rPr>
        <w:sz w:val="18"/>
      </w:rPr>
      <w:instrText xml:space="preserve"> "Samling" *\charformat </w:instrText>
    </w:r>
    <w:r w:rsidRPr="007961AD">
      <w:fldChar w:fldCharType="end"/>
    </w:r>
    <w:r w:rsidRPr="007961AD">
      <w:tab/>
      <w:t xml:space="preserve">pnr: </w:t>
    </w:r>
    <w:r w:rsidRPr="007961AD">
      <w:fldChar w:fldCharType="begin" w:fldLock="1"/>
    </w:r>
    <w:r w:rsidRPr="007961AD">
      <w:instrText xml:space="preserve"> DOCPROPERTY</w:instrText>
    </w:r>
    <w:r w:rsidRPr="007961AD">
      <w:rPr>
        <w:sz w:val="18"/>
      </w:rPr>
      <w:instrText xml:space="preserve"> "Partinummer" *\charformat </w:instrText>
    </w:r>
    <w:r w:rsidRPr="007961AD">
      <w:fldChar w:fldCharType="separate"/>
    </w:r>
    <w:r w:rsidRPr="007961AD">
      <w:t>C363</w:t>
    </w:r>
    <w:r w:rsidRPr="007961AD">
      <w:fldChar w:fldCharType="end"/>
    </w:r>
  </w:p>
  <w:p w:rsidR="00FA1ADE" w:rsidRPr="007961AD" w:rsidRDefault="00FA1ADE">
    <w:pPr>
      <w:pStyle w:val="FSHRub1"/>
    </w:pPr>
    <w:r w:rsidRPr="007961AD">
      <w:t>Motion till riksdagen</w:t>
    </w:r>
    <w:r w:rsidRPr="007961AD">
      <w:br/>
    </w:r>
    <w:r w:rsidRPr="007961AD">
      <w:fldChar w:fldCharType="begin" w:fldLock="1"/>
    </w:r>
    <w:r w:rsidRPr="007961AD">
      <w:instrText xml:space="preserve"> DOCPROPERTY "YearUser" *\charformat </w:instrText>
    </w:r>
    <w:r w:rsidRPr="007961AD">
      <w:fldChar w:fldCharType="separate"/>
    </w:r>
    <w:r w:rsidRPr="007961AD">
      <w:t>2012/13</w:t>
    </w:r>
    <w:r w:rsidRPr="007961AD">
      <w:fldChar w:fldCharType="end"/>
    </w:r>
    <w:r w:rsidRPr="007961AD">
      <w:t>:</w:t>
    </w:r>
    <w:r w:rsidRPr="007961AD">
      <w:fldChar w:fldCharType="begin" w:fldLock="1"/>
    </w:r>
    <w:r w:rsidRPr="007961AD">
      <w:instrText xml:space="preserve"> DOCPROPERTY "Motionsnummer" *\charformat </w:instrText>
    </w:r>
    <w:r w:rsidRPr="007961AD">
      <w:fldChar w:fldCharType="separate"/>
    </w:r>
    <w:r w:rsidRPr="007961AD">
      <w:t>K293</w:t>
    </w:r>
    <w:r w:rsidRPr="007961AD">
      <w:fldChar w:fldCharType="end"/>
    </w:r>
  </w:p>
  <w:p w:rsidR="00FA1ADE" w:rsidRPr="007961AD" w:rsidRDefault="00FA1ADE">
    <w:pPr>
      <w:pStyle w:val="FSHNormalS5"/>
    </w:pPr>
    <w:r w:rsidRPr="007961AD">
      <w:fldChar w:fldCharType="begin" w:fldLock="1"/>
    </w:r>
    <w:r w:rsidRPr="007961AD">
      <w:instrText xml:space="preserve"> DOCPROPERTY "MotionarText" *\charformat </w:instrText>
    </w:r>
    <w:r w:rsidRPr="007961AD">
      <w:fldChar w:fldCharType="separate"/>
    </w:r>
    <w:r w:rsidRPr="007961AD">
      <w:t>av Per Lodenius (C)</w:t>
    </w:r>
    <w:r w:rsidRPr="007961AD">
      <w:fldChar w:fldCharType="end"/>
    </w:r>
    <w:r w:rsidRPr="007961AD">
      <w:br/>
    </w:r>
    <w:r w:rsidRPr="007961AD">
      <w:fldChar w:fldCharType="begin" w:fldLock="1"/>
    </w:r>
    <w:r w:rsidRPr="007961AD">
      <w:instrText xml:space="preserve"> DOCPROPERTY "SvarFrasKort" *\charformat </w:instrText>
    </w:r>
    <w:r w:rsidRPr="007961AD">
      <w:fldChar w:fldCharType="end"/>
    </w:r>
  </w:p>
  <w:p w:rsidR="00FA1ADE" w:rsidRPr="007961AD" w:rsidRDefault="00FA1ADE">
    <w:pPr>
      <w:pStyle w:val="FSHTitel"/>
    </w:pPr>
    <w:r w:rsidRPr="007961AD">
      <w:fldChar w:fldCharType="begin" w:fldLock="1"/>
    </w:r>
    <w:r w:rsidRPr="007961AD">
      <w:instrText xml:space="preserve"> DOCPROPERTY</w:instrText>
    </w:r>
    <w:r w:rsidRPr="007961AD">
      <w:rPr>
        <w:sz w:val="18"/>
      </w:rPr>
      <w:instrText xml:space="preserve"> "RubrikSvar" *\charformat </w:instrText>
    </w:r>
    <w:r w:rsidRPr="007961AD">
      <w:fldChar w:fldCharType="separate"/>
    </w:r>
    <w:r w:rsidRPr="007961AD">
      <w:t>Visitkort för riksdagens ledamöter med punktskrift</w:t>
    </w:r>
    <w:r w:rsidRPr="007961AD">
      <w:fldChar w:fldCharType="end"/>
    </w:r>
  </w:p>
  <w:p w:rsidR="00FA1ADE" w:rsidRPr="007961AD" w:rsidRDefault="00FA1ADE">
    <w:pPr>
      <w:pStyle w:val="Normal00"/>
    </w:pPr>
  </w:p>
  <w:p w:rsidR="00FA1ADE" w:rsidRPr="007961AD" w:rsidRDefault="00FA1A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8423787">
    <w:abstractNumId w:val="13"/>
  </w:num>
  <w:num w:numId="2" w16cid:durableId="1280601204">
    <w:abstractNumId w:val="11"/>
  </w:num>
  <w:num w:numId="3" w16cid:durableId="1924293825">
    <w:abstractNumId w:val="14"/>
  </w:num>
  <w:num w:numId="4" w16cid:durableId="227888678">
    <w:abstractNumId w:val="8"/>
  </w:num>
  <w:num w:numId="5" w16cid:durableId="1539121978">
    <w:abstractNumId w:val="3"/>
  </w:num>
  <w:num w:numId="6" w16cid:durableId="493954532">
    <w:abstractNumId w:val="2"/>
  </w:num>
  <w:num w:numId="7" w16cid:durableId="1249577761">
    <w:abstractNumId w:val="1"/>
  </w:num>
  <w:num w:numId="8" w16cid:durableId="463161677">
    <w:abstractNumId w:val="0"/>
  </w:num>
  <w:num w:numId="9" w16cid:durableId="1258098168">
    <w:abstractNumId w:val="9"/>
  </w:num>
  <w:num w:numId="10" w16cid:durableId="569537155">
    <w:abstractNumId w:val="7"/>
  </w:num>
  <w:num w:numId="11" w16cid:durableId="1517884381">
    <w:abstractNumId w:val="6"/>
  </w:num>
  <w:num w:numId="12" w16cid:durableId="1168712358">
    <w:abstractNumId w:val="5"/>
  </w:num>
  <w:num w:numId="13" w16cid:durableId="1765806765">
    <w:abstractNumId w:val="4"/>
  </w:num>
  <w:num w:numId="14" w16cid:durableId="668601823">
    <w:abstractNumId w:val="16"/>
  </w:num>
  <w:num w:numId="15" w16cid:durableId="1769889685">
    <w:abstractNumId w:val="12"/>
  </w:num>
  <w:num w:numId="16" w16cid:durableId="860968600">
    <w:abstractNumId w:val="15"/>
  </w:num>
  <w:num w:numId="17" w16cid:durableId="1343118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9C247BD-83F2-4B10-9423-93CDAB2075DB}"/>
  </w:docVars>
  <w:rsids>
    <w:rsidRoot w:val="00596685"/>
    <w:rsid w:val="00596685"/>
    <w:rsid w:val="007961AD"/>
    <w:rsid w:val="00FA1A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331A33-8DA7-42A5-953C-12B0C03C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1175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C363</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C363</dc:title>
  <dc:subject>C363</dc:subject>
  <dc:creator>Riksdagen</dc:creator>
  <cp:keywords>Riksdagen</cp:keywords>
  <dc:description>Större EAN, fria namnval (prtimotion etc), a4-funktionen, nya v-loggan, grönmarkering, basdialogen mm</dc:description>
  <cp:lastModifiedBy>Lars Brink</cp:lastModifiedBy>
  <cp:revision>2</cp:revision>
  <cp:lastPrinted>2012-12-07T13:36:00Z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Visitkort för riksdagens ledamöter med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Visitkort för riksdagens ledamöter med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20122013000000000067000003630069</vt:lpwstr>
  </property>
  <property fmtid="{D5CDD505-2E9C-101B-9397-08002B2CF9AE}" pid="47" name="datum">
    <vt:lpwstr>120928</vt:lpwstr>
  </property>
  <property fmtid="{D5CDD505-2E9C-101B-9397-08002B2CF9AE}" pid="48" name="avsändar-e-post">
    <vt:lpwstr>kennet.ericzon@riksdagen.se</vt:lpwstr>
  </property>
  <property fmtid="{D5CDD505-2E9C-101B-9397-08002B2CF9AE}" pid="49" name="id">
    <vt:lpwstr>20122013000000000067000003630069</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{13FCAE5E-42C3-4581-91D4-473C80231A30}</vt:lpwstr>
  </property>
  <property fmtid="{D5CDD505-2E9C-101B-9397-08002B2CF9AE}" pid="53" name="Överföringar">
    <vt:i4>0</vt:i4>
  </property>
  <property fmtid="{D5CDD505-2E9C-101B-9397-08002B2CF9AE}" pid="54" name="Checksum">
    <vt:lpwstr>*1012583190503*</vt:lpwstr>
  </property>
  <property fmtid="{D5CDD505-2E9C-101B-9397-08002B2CF9AE}" pid="55" name="skuggnummer">
    <vt:lpwstr>1552</vt:lpwstr>
  </property>
  <property fmtid="{D5CDD505-2E9C-101B-9397-08002B2CF9AE}" pid="56" name="urixVersion">
    <vt:lpwstr>4.6.0.0</vt:lpwstr>
  </property>
  <property fmtid="{D5CDD505-2E9C-101B-9397-08002B2CF9AE}" pid="57" name="urixOrigin">
    <vt:lpwstr>121207 14:36:04.867</vt:lpwstr>
  </property>
  <property fmtid="{D5CDD505-2E9C-101B-9397-08002B2CF9AE}" pid="58" name="urixGuid">
    <vt:lpwstr>{1523EF19-5CF8-4232-830C-69B1CDDE19AA}</vt:lpwstr>
  </property>
</Properties>
</file>