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7B8211D8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DB2834" w14:paraId="47F38201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F5923C7BB3174A0D91D2DFEC7DD0C7AC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02b7fbd-1ffb-4ec2-87a1-8fbd0aac4a65"/>
        <w:id w:val="957476259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regeringen aktivt ska arbeta för att svenska medborgaren Ahmadreza Djalali frisläpps från iransk fångenskap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FA37BC570C0746F484CEE33C7E30E728"/>
        </w:placeholder>
        <w:text/>
      </w:sdtPr>
      <w:sdtContent>
        <w:p w:rsidR="006D79C9" w:rsidRPr="009B062B" w:rsidP="00333E95" w14:paraId="220996C5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2F6615" w:rsidP="002F6615" w14:paraId="15BFDB84" w14:textId="61AEF114">
      <w:pPr>
        <w:pStyle w:val="Normalutanindragellerluft"/>
      </w:pPr>
      <w:r>
        <w:t>Ahmadreza</w:t>
      </w:r>
      <w:r>
        <w:t xml:space="preserve"> </w:t>
      </w:r>
      <w:r>
        <w:t>Djalali</w:t>
      </w:r>
      <w:r>
        <w:t xml:space="preserve"> som är svensk medborgare sitter fängslad i Iran sedan i mars 2016. </w:t>
      </w:r>
      <w:r>
        <w:t>Ahmadreza</w:t>
      </w:r>
      <w:r>
        <w:t xml:space="preserve"> </w:t>
      </w:r>
      <w:r>
        <w:t>Djalalis</w:t>
      </w:r>
      <w:r>
        <w:t xml:space="preserve"> bakgrund är att han är läkare och forskare vid Karolinska institutet. Under 2016 greps han och 2017 dömdes till döden för spioneri. Domen fastställdes under 2018. Han sitter nu i det ökända Evinfängelset i Teheran.</w:t>
      </w:r>
    </w:p>
    <w:p w:rsidR="00422B9E" w:rsidRPr="00422B9E" w:rsidP="002F6615" w14:paraId="64E9BF95" w14:textId="2881A112">
      <w:pPr>
        <w:pStyle w:val="Normalutanindragellerluft"/>
      </w:pPr>
      <w:r>
        <w:tab/>
        <w:t xml:space="preserve">Fallet betraktas av FN som en politisk handling från Irans sida och </w:t>
      </w:r>
      <w:r>
        <w:t>Ahmadreza</w:t>
      </w:r>
      <w:r>
        <w:t xml:space="preserve"> </w:t>
      </w:r>
      <w:r>
        <w:t>Djalali</w:t>
      </w:r>
      <w:r>
        <w:t xml:space="preserve"> anses vara en samvetsfånge. Hans hälsotillstånd är kritiskt och regeringen måste aktivt arbeta för att </w:t>
      </w:r>
      <w:r>
        <w:t>Ahmadreza</w:t>
      </w:r>
      <w:r>
        <w:t xml:space="preserve"> </w:t>
      </w:r>
      <w:r>
        <w:t>Djalali</w:t>
      </w:r>
      <w:r>
        <w:t xml:space="preserve"> släpps fri från iransk fångenskap och tillåtas återförenas med sin familj i Sverige.  </w:t>
      </w:r>
    </w:p>
    <w:p w:rsidR="00BB6339" w:rsidP="008E0FE2" w14:paraId="7667A3EC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B46C49E97B024C2CBFAB98A550FA02F0"/>
        </w:placeholder>
        <w:richText/>
      </w:sdtPr>
      <w:sdtContent>
        <w:p w:rsidR="00DB2834" w:rsidP="00DB2834" w14:paraId="6E88823D" w14:textId="77777777"/>
        <w:p w:rsidR="00DB2834" w:rsidP="00DB2834" w14:paraId="71D49314" w14:textId="5D87B6F9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Magnus Oscarsson (KD)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3FCB1E01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81ABFA6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2907E3EF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DB2834" w:rsidP="00DB2834" w14:paraId="01CE230C" w14:textId="1F4BF9A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8F04614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161501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ED895A038CB344E3A6D268389ABE3A5A"/>
                              </w:placeholder>
                              <w:text/>
                            </w:sdtPr>
                            <w:sdtContent>
                              <w:r w:rsidR="002F6615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5E3C19C5EA614B44BC1104BE72389029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73AA893F" w14:textId="4161501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574846816"/>
                        <w:placeholder>
                          <w:docPart w:val="ED895A038CB344E3A6D268389ABE3A5A"/>
                        </w:placeholder>
                        <w:text/>
                      </w:sdtPr>
                      <w:sdtContent>
                        <w:r w:rsidR="002F6615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362802783"/>
                        <w:placeholder>
                          <w:docPart w:val="5E3C19C5EA614B44BC1104BE72389029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14BD4E9A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396AD25" w14:textId="77777777">
    <w:pPr>
      <w:jc w:val="right"/>
    </w:pPr>
  </w:p>
  <w:p w:rsidR="00262EA3" w:rsidP="00776B74" w14:paraId="467D0B6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806F467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DDADA86" w14:textId="3F4E704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2F6615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2FFE2EFB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55D2707" w14:textId="3ADA510A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:18</w:t>
        </w:r>
      </w:sdtContent>
    </w:sdt>
  </w:p>
  <w:p w:rsidR="00262EA3" w:rsidP="00E03A3D" w14:paraId="21AF1B33" w14:textId="522A3A3F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ED895A038CB344E3A6D268389ABE3A5A"/>
        </w:placeholder>
        <w:text/>
        <w15:appearance w15:val="hidden"/>
      </w:sdtPr>
      <w:sdtContent>
        <w:r>
          <w:t>av Magnus Oscarsson (KD)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5E3C19C5EA614B44BC1104BE72389029"/>
      </w:placeholder>
      <w:text/>
    </w:sdtPr>
    <w:sdtContent>
      <w:p w:rsidR="00262EA3" w:rsidP="00283E0F" w14:paraId="55B33D55" w14:textId="2CFBBCBD">
        <w:pPr>
          <w:pStyle w:val="FSHRub2"/>
        </w:pPr>
        <w:r>
          <w:t>Arbeta för Ahmadreza Djalalis frihet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5844BC7F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15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9FE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615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750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3EC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6FD6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1B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834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324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664047"/>
  <w15:chartTrackingRefBased/>
  <w15:docId w15:val="{DCB1CCD6-4E19-4926-99B5-0449E1FA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5923C7BB3174A0D91D2DFEC7DD0C7A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E3A42A-8638-4B76-ACCF-EE3AB569A7FB}"/>
      </w:docPartPr>
      <w:docPartBody>
        <w:p w:rsidR="000269FE">
          <w:pPr>
            <w:pStyle w:val="F5923C7BB3174A0D91D2DFEC7DD0C7AC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FA37BC570C0746F484CEE33C7E30E7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EA728C-7D5E-4A72-9C05-1548DB9816EA}"/>
      </w:docPartPr>
      <w:docPartBody>
        <w:p w:rsidR="000269FE">
          <w:pPr>
            <w:pStyle w:val="FA37BC570C0746F484CEE33C7E30E728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B46C49E97B024C2CBFAB98A550FA02F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FD73E7D-2B94-482F-ACF3-CC06508B8E8E}"/>
      </w:docPartPr>
      <w:docPartBody>
        <w:p w:rsidR="000269FE">
          <w:pPr>
            <w:pStyle w:val="B46C49E97B024C2CBFAB98A550FA02F0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ED895A038CB344E3A6D268389ABE3A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258008-002F-4CF2-935D-08122352FF18}"/>
      </w:docPartPr>
      <w:docPartBody>
        <w:p w:rsidR="000269FE">
          <w:pPr>
            <w:pStyle w:val="ED895A038CB344E3A6D268389ABE3A5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3C19C5EA614B44BC1104BE723890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879AEC-5267-41B7-AA74-4922A09C2BE6}"/>
      </w:docPartPr>
      <w:docPartBody>
        <w:p w:rsidR="000269FE">
          <w:pPr>
            <w:pStyle w:val="5E3C19C5EA614B44BC1104BE72389029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FE"/>
    <w:rsid w:val="000269FE"/>
    <w:rsid w:val="00321750"/>
    <w:rsid w:val="00515DA4"/>
    <w:rsid w:val="00A54C1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F5923C7BB3174A0D91D2DFEC7DD0C7AC">
    <w:name w:val="F5923C7BB3174A0D91D2DFEC7DD0C7AC"/>
  </w:style>
  <w:style w:type="paragraph" w:customStyle="1" w:styleId="2BAF32DCDD9A4C87AD05E8239C5036C9">
    <w:name w:val="2BAF32DCDD9A4C87AD05E8239C5036C9"/>
  </w:style>
  <w:style w:type="paragraph" w:customStyle="1" w:styleId="FA37BC570C0746F484CEE33C7E30E728">
    <w:name w:val="FA37BC570C0746F484CEE33C7E30E728"/>
  </w:style>
  <w:style w:type="paragraph" w:customStyle="1" w:styleId="B46C49E97B024C2CBFAB98A550FA02F0">
    <w:name w:val="B46C49E97B024C2CBFAB98A550FA02F0"/>
  </w:style>
  <w:style w:type="paragraph" w:customStyle="1" w:styleId="ED895A038CB344E3A6D268389ABE3A5A">
    <w:name w:val="ED895A038CB344E3A6D268389ABE3A5A"/>
  </w:style>
  <w:style w:type="paragraph" w:customStyle="1" w:styleId="5E3C19C5EA614B44BC1104BE72389029">
    <w:name w:val="5E3C19C5EA614B44BC1104BE723890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2C3A6C-234C-4A40-A243-797C1EB4049E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133</Words>
  <Characters>749</Characters>
  <Application>Microsoft Office Word</Application>
  <DocSecurity>0</DocSecurity>
  <Lines>19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