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28979CD3E524E77B386FD878CA1CE94"/>
        </w:placeholder>
        <w:text/>
      </w:sdtPr>
      <w:sdtEndPr/>
      <w:sdtContent>
        <w:p w:rsidRPr="009B062B" w:rsidR="00AF30DD" w:rsidP="00C71CAF" w:rsidRDefault="00AF30DD" w14:paraId="4875D0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edd6ba-c7e1-4aa3-a001-6f4596f13acb"/>
        <w:id w:val="-1366749534"/>
        <w:lock w:val="sdtLocked"/>
      </w:sdtPr>
      <w:sdtEndPr/>
      <w:sdtContent>
        <w:p w:rsidR="00042B77" w:rsidRDefault="00926924" w14:paraId="409F97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till Jerusalem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A3933C1C65445AB87182DFA540AD4D"/>
        </w:placeholder>
        <w:text/>
      </w:sdtPr>
      <w:sdtEndPr/>
      <w:sdtContent>
        <w:p w:rsidRPr="009B062B" w:rsidR="006D79C9" w:rsidP="00333E95" w:rsidRDefault="006D79C9" w14:paraId="2B41C0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2282" w:rsidP="00522282" w:rsidRDefault="00522282" w14:paraId="75F5419D" w14:textId="0CB278B4">
      <w:pPr>
        <w:pStyle w:val="Normalutanindragellerluft"/>
      </w:pPr>
      <w:r>
        <w:t>Norm är att Sveriges ambassader förläggs i respektive lands huvudstad. Vad gäller Israel har man dock beslutat att förlägga ambassaden i T</w:t>
      </w:r>
      <w:r w:rsidR="00481EB9">
        <w:t>e</w:t>
      </w:r>
      <w:r>
        <w:t>l Aviv, snarare än i huvud</w:t>
      </w:r>
      <w:r w:rsidR="004E1C95">
        <w:softHyphen/>
      </w:r>
      <w:r>
        <w:t xml:space="preserve">staden Jerusalem. Detta för att inte stöta sig med de krafter som vägrar </w:t>
      </w:r>
      <w:r w:rsidR="00926924">
        <w:t xml:space="preserve">att </w:t>
      </w:r>
      <w:r>
        <w:t xml:space="preserve">acceptera Jerusalem som den judiska nationens huvudstad. Detta blir ett indirekt underkännande av staten Israels legitimitet, vilket är olyckligt. </w:t>
      </w:r>
    </w:p>
    <w:p w:rsidR="00522282" w:rsidP="004E1C95" w:rsidRDefault="00522282" w14:paraId="444EBE28" w14:textId="2DB417DD">
      <w:r>
        <w:t>Sverigedemokraterna är ett nationalistiskt och demokratiskt parti. Som nationalister står vi för varje folks okränkbara rätt till sitt eget hemland. Detta gäller givetvis även det judiska folket och staten Israel.</w:t>
      </w:r>
    </w:p>
    <w:p w:rsidR="00522282" w:rsidP="004E1C95" w:rsidRDefault="00522282" w14:paraId="6AC4795D" w14:textId="71043C0B">
      <w:r>
        <w:t xml:space="preserve">Som demokrater är det bara rimligt att ta ställning för andra demokratier, framför icke demokratiska stater. Enligt tankesmedjan Freedom house och dess globala frihetsindex är Israel den enda staten i sitt närområde som kan räknas som fullvärdig demokrati. </w:t>
      </w:r>
    </w:p>
    <w:p w:rsidRPr="00422B9E" w:rsidR="00422B9E" w:rsidP="004E1C95" w:rsidRDefault="00522282" w14:paraId="147E714E" w14:textId="7618A12A">
      <w:r>
        <w:t>Med detta i beaktande bör Sverige göra ett tydligare ställningstagande för Israel och dess legitima rätt att bruka Jerusalem som sin huvudstad.</w:t>
      </w:r>
    </w:p>
    <w:sdt>
      <w:sdtPr>
        <w:alias w:val="CC_Underskrifter"/>
        <w:tag w:val="CC_Underskrifter"/>
        <w:id w:val="583496634"/>
        <w:lock w:val="sdtContentLocked"/>
        <w:placeholder>
          <w:docPart w:val="0D42351929844C61B6E348A1FFB7B8BE"/>
        </w:placeholder>
      </w:sdtPr>
      <w:sdtEndPr/>
      <w:sdtContent>
        <w:p w:rsidR="00C71CAF" w:rsidP="00630EB7" w:rsidRDefault="00C71CAF" w14:paraId="01B91415" w14:textId="77777777"/>
        <w:p w:rsidRPr="008E0FE2" w:rsidR="004801AC" w:rsidP="00630EB7" w:rsidRDefault="004E1C95" w14:paraId="14BE9EAF" w14:textId="05BEF8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2B77" w14:paraId="40E95A30" w14:textId="77777777">
        <w:trPr>
          <w:cantSplit/>
        </w:trPr>
        <w:tc>
          <w:tcPr>
            <w:tcW w:w="50" w:type="pct"/>
            <w:vAlign w:val="bottom"/>
          </w:tcPr>
          <w:p w:rsidR="00042B77" w:rsidRDefault="00926924" w14:paraId="568F4099" w14:textId="77777777">
            <w:pPr>
              <w:pStyle w:val="Underskrifter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042B77" w:rsidRDefault="00042B77" w14:paraId="50AE11AF" w14:textId="77777777">
            <w:pPr>
              <w:pStyle w:val="Underskrifter"/>
            </w:pPr>
          </w:p>
        </w:tc>
      </w:tr>
    </w:tbl>
    <w:p w:rsidR="00A71F6B" w:rsidRDefault="00A71F6B" w14:paraId="5BAE2DA7" w14:textId="77777777"/>
    <w:sectPr w:rsidR="00A71F6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D62E" w14:textId="77777777" w:rsidR="00522282" w:rsidRDefault="00522282" w:rsidP="000C1CAD">
      <w:pPr>
        <w:spacing w:line="240" w:lineRule="auto"/>
      </w:pPr>
      <w:r>
        <w:separator/>
      </w:r>
    </w:p>
  </w:endnote>
  <w:endnote w:type="continuationSeparator" w:id="0">
    <w:p w14:paraId="14684649" w14:textId="77777777" w:rsidR="00522282" w:rsidRDefault="005222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F7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E3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1C4F" w14:textId="3EA56CEA" w:rsidR="00262EA3" w:rsidRPr="00630EB7" w:rsidRDefault="00262EA3" w:rsidP="00630E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F8D9" w14:textId="77777777" w:rsidR="00522282" w:rsidRDefault="00522282" w:rsidP="000C1CAD">
      <w:pPr>
        <w:spacing w:line="240" w:lineRule="auto"/>
      </w:pPr>
      <w:r>
        <w:separator/>
      </w:r>
    </w:p>
  </w:footnote>
  <w:footnote w:type="continuationSeparator" w:id="0">
    <w:p w14:paraId="4F0F2D82" w14:textId="77777777" w:rsidR="00522282" w:rsidRDefault="005222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E2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BB5AD6" wp14:editId="09987A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68D2" w14:textId="5E739999" w:rsidR="00262EA3" w:rsidRDefault="004E1C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2228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B5A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DD68D2" w14:textId="5E739999" w:rsidR="00262EA3" w:rsidRDefault="004E1C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2228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9A55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6CC0" w14:textId="77777777" w:rsidR="00262EA3" w:rsidRDefault="00262EA3" w:rsidP="008563AC">
    <w:pPr>
      <w:jc w:val="right"/>
    </w:pPr>
  </w:p>
  <w:p w14:paraId="64610A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EAF0" w14:textId="77777777" w:rsidR="00262EA3" w:rsidRDefault="004E1C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A3CB32" wp14:editId="5BB71C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ACA578" w14:textId="72551F40" w:rsidR="00262EA3" w:rsidRDefault="004E1C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0E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228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54D3D8" w14:textId="77777777" w:rsidR="00262EA3" w:rsidRPr="008227B3" w:rsidRDefault="004E1C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4FEAD8" w14:textId="702C9F8D" w:rsidR="00262EA3" w:rsidRPr="008227B3" w:rsidRDefault="004E1C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EB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EB7">
          <w:t>:406</w:t>
        </w:r>
      </w:sdtContent>
    </w:sdt>
  </w:p>
  <w:p w14:paraId="15F15788" w14:textId="6AE2437E" w:rsidR="00262EA3" w:rsidRDefault="004E1C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0EB7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B7C802" w14:textId="489AF58D" w:rsidR="00262EA3" w:rsidRDefault="00522282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80D9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222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B77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EB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C95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282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0EB7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924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6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A4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CAF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DA289"/>
  <w15:chartTrackingRefBased/>
  <w15:docId w15:val="{9691D33C-5465-4173-A89E-FB06251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8979CD3E524E77B386FD878CA1C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BD5E8-6A72-4F6E-ABC0-ECD2A71D8B1E}"/>
      </w:docPartPr>
      <w:docPartBody>
        <w:p w:rsidR="00573191" w:rsidRDefault="00573191">
          <w:pPr>
            <w:pStyle w:val="628979CD3E524E77B386FD878CA1CE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A3933C1C65445AB87182DFA540A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F6042-2D79-44D9-AB9B-AF341AB9FDEC}"/>
      </w:docPartPr>
      <w:docPartBody>
        <w:p w:rsidR="00573191" w:rsidRDefault="00573191">
          <w:pPr>
            <w:pStyle w:val="B8A3933C1C65445AB87182DFA540AD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42351929844C61B6E348A1FFB7B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923E6-C16B-461A-8F9B-7D7C5B06EAA3}"/>
      </w:docPartPr>
      <w:docPartBody>
        <w:p w:rsidR="00225A8C" w:rsidRDefault="00225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91"/>
    <w:rsid w:val="00225A8C"/>
    <w:rsid w:val="005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8979CD3E524E77B386FD878CA1CE94">
    <w:name w:val="628979CD3E524E77B386FD878CA1CE94"/>
  </w:style>
  <w:style w:type="paragraph" w:customStyle="1" w:styleId="B8A3933C1C65445AB87182DFA540AD4D">
    <w:name w:val="B8A3933C1C65445AB87182DFA540A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F3FC9-8B2F-4112-A849-90716AB97E94}"/>
</file>

<file path=customXml/itemProps2.xml><?xml version="1.0" encoding="utf-8"?>
<ds:datastoreItem xmlns:ds="http://schemas.openxmlformats.org/officeDocument/2006/customXml" ds:itemID="{D718EBE8-4687-4246-8BB8-4F69FE4B989F}"/>
</file>

<file path=customXml/itemProps3.xml><?xml version="1.0" encoding="utf-8"?>
<ds:datastoreItem xmlns:ds="http://schemas.openxmlformats.org/officeDocument/2006/customXml" ds:itemID="{C18CDB4C-3CA9-4676-A866-1078B4210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1047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