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5FF877B591483DB0DA88E9CBD392CE"/>
        </w:placeholder>
        <w:text/>
      </w:sdtPr>
      <w:sdtEndPr/>
      <w:sdtContent>
        <w:p w:rsidRPr="009B062B" w:rsidR="00AF30DD" w:rsidP="00DA28CE" w:rsidRDefault="00AF30DD" w14:paraId="0BC59C2B" w14:textId="77777777">
          <w:pPr>
            <w:pStyle w:val="Rubrik1"/>
            <w:spacing w:after="300"/>
          </w:pPr>
          <w:r w:rsidRPr="009B062B">
            <w:t>Förslag till riksdagsbeslut</w:t>
          </w:r>
        </w:p>
      </w:sdtContent>
    </w:sdt>
    <w:sdt>
      <w:sdtPr>
        <w:alias w:val="Yrkande 1"/>
        <w:tag w:val="8efa01c7-5b6f-42e9-be4b-ea8c05c8dfd3"/>
        <w:id w:val="-1422710012"/>
        <w:lock w:val="sdtLocked"/>
      </w:sdtPr>
      <w:sdtEndPr/>
      <w:sdtContent>
        <w:p w:rsidR="00CD4117" w:rsidRDefault="0018082A" w14:paraId="0BC59C2C" w14:textId="5E7E288E">
          <w:pPr>
            <w:pStyle w:val="Frslagstext"/>
            <w:numPr>
              <w:ilvl w:val="0"/>
              <w:numId w:val="0"/>
            </w:numPr>
          </w:pPr>
          <w:r>
            <w:t>Riksdagen anvisar anslagen för 2021 inom utgiftsområde 14 Arbetsmarknad och arbetsliv enligt förslaget i tabell</w:t>
          </w:r>
          <w:r w:rsidR="00AB148D">
            <w:t>en</w:t>
          </w:r>
          <w:r>
            <w:t xml:space="preserve"> i motionen.</w:t>
          </w:r>
        </w:p>
      </w:sdtContent>
    </w:sdt>
    <w:bookmarkStart w:name="MotionsStart" w:id="0"/>
    <w:bookmarkEnd w:id="0"/>
    <w:p w:rsidRPr="00AE27DC" w:rsidR="00422B9E" w:rsidP="001F3CBC" w:rsidRDefault="0009026F" w14:paraId="0BC59C2D" w14:textId="77777777">
      <w:pPr>
        <w:pStyle w:val="Rubrik1"/>
      </w:pPr>
      <w:sdt>
        <w:sdtPr>
          <w:alias w:val="CC_Motivering_Rubrik"/>
          <w:tag w:val="CC_Motivering_Rubrik"/>
          <w:id w:val="1433397530"/>
          <w:lock w:val="sdtLocked"/>
          <w:placeholder>
            <w:docPart w:val="1EF97E19C0D24FBFAC2D020084E16ACD"/>
          </w:placeholder>
          <w:text/>
        </w:sdtPr>
        <w:sdtEndPr/>
        <w:sdtContent>
          <w:r w:rsidR="00E425D3">
            <w:t>Anslagsfördelning</w:t>
          </w:r>
        </w:sdtContent>
      </w:sdt>
    </w:p>
    <w:p w:rsidRPr="00CB59EF" w:rsidR="007C75A3" w:rsidP="00CB59EF" w:rsidRDefault="007C75A3" w14:paraId="0BC59C2F" w14:textId="038178C7">
      <w:pPr>
        <w:pStyle w:val="Tabellrubrik"/>
      </w:pPr>
      <w:r w:rsidRPr="00CB59EF">
        <w:t>Tabell Anslagsförslag</w:t>
      </w:r>
      <w:r w:rsidRPr="00CB59EF" w:rsidR="007A2BCF">
        <w:t xml:space="preserve"> </w:t>
      </w:r>
      <w:r w:rsidRPr="00CB59EF">
        <w:t>2021</w:t>
      </w:r>
      <w:r w:rsidRPr="00CB59EF" w:rsidR="007A2BCF">
        <w:t xml:space="preserve"> </w:t>
      </w:r>
      <w:r w:rsidRPr="00CB59EF">
        <w:t>för utgiftsområde</w:t>
      </w:r>
      <w:r w:rsidRPr="00CB59EF" w:rsidR="007A2BCF">
        <w:t xml:space="preserve"> </w:t>
      </w:r>
      <w:r w:rsidRPr="00CB59EF">
        <w:t>14</w:t>
      </w:r>
      <w:r w:rsidRPr="00CB59EF" w:rsidR="007A2BCF">
        <w:t xml:space="preserve"> </w:t>
      </w:r>
      <w:r w:rsidRPr="00CB59EF">
        <w:t>Arbetsmarknad och arbetsliv</w:t>
      </w:r>
    </w:p>
    <w:p w:rsidRPr="00CB59EF" w:rsidR="007C75A3" w:rsidP="00CB59EF" w:rsidRDefault="007C75A3" w14:paraId="0BC59C31" w14:textId="77777777">
      <w:pPr>
        <w:pStyle w:val="Tabellunderrubrik"/>
      </w:pPr>
      <w:r w:rsidRPr="00CB59EF">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532"/>
        <w:gridCol w:w="4997"/>
        <w:gridCol w:w="1275"/>
        <w:gridCol w:w="1701"/>
      </w:tblGrid>
      <w:tr w:rsidRPr="00AE27DC" w:rsidR="007C75A3" w:rsidTr="00AF5D2A" w14:paraId="0BC59C35" w14:textId="77777777">
        <w:trPr>
          <w:cantSplit/>
          <w:tblHeader/>
        </w:trPr>
        <w:tc>
          <w:tcPr>
            <w:tcW w:w="5529" w:type="dxa"/>
            <w:gridSpan w:val="2"/>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AE27DC" w:rsidR="007C75A3" w:rsidP="00611BF5" w:rsidRDefault="007C75A3" w14:paraId="0BC59C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AE27DC">
              <w:rPr>
                <w:rFonts w:ascii="Times New Roman" w:hAnsi="Times New Roman" w:eastAsia="Times New Roman" w:cs="Times New Roman"/>
                <w:b/>
                <w:bCs/>
                <w:color w:val="000000"/>
                <w:kern w:val="0"/>
                <w:sz w:val="20"/>
                <w:szCs w:val="20"/>
                <w:lang w:eastAsia="sv-SE"/>
                <w14:numSpacing w14:val="default"/>
              </w:rPr>
              <w:t>Ramanslag</w:t>
            </w:r>
          </w:p>
        </w:tc>
        <w:tc>
          <w:tcPr>
            <w:tcW w:w="1275" w:type="dxa"/>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AE27DC" w:rsidR="007C75A3" w:rsidP="00611BF5" w:rsidRDefault="007C75A3" w14:paraId="0BC59C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E27DC">
              <w:rPr>
                <w:rFonts w:ascii="Times New Roman" w:hAnsi="Times New Roman" w:eastAsia="Times New Roman" w:cs="Times New Roman"/>
                <w:b/>
                <w:bCs/>
                <w:color w:val="000000"/>
                <w:kern w:val="0"/>
                <w:sz w:val="20"/>
                <w:szCs w:val="20"/>
                <w:lang w:eastAsia="sv-SE"/>
                <w14:numSpacing w14:val="default"/>
              </w:rPr>
              <w:t>Regeringens förslag</w:t>
            </w:r>
          </w:p>
        </w:tc>
        <w:tc>
          <w:tcPr>
            <w:tcW w:w="1701" w:type="dxa"/>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AE27DC" w:rsidR="007C75A3" w:rsidP="00611BF5" w:rsidRDefault="007C75A3" w14:paraId="0BC59C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E27DC">
              <w:rPr>
                <w:rFonts w:ascii="Times New Roman" w:hAnsi="Times New Roman" w:eastAsia="Times New Roman" w:cs="Times New Roman"/>
                <w:b/>
                <w:bCs/>
                <w:color w:val="000000"/>
                <w:kern w:val="0"/>
                <w:sz w:val="20"/>
                <w:szCs w:val="20"/>
                <w:lang w:eastAsia="sv-SE"/>
                <w14:numSpacing w14:val="default"/>
              </w:rPr>
              <w:t>Avvikelse från regeringen</w:t>
            </w:r>
          </w:p>
        </w:tc>
      </w:tr>
      <w:tr w:rsidRPr="00AE27DC" w:rsidR="007C75A3" w:rsidTr="00AF5D2A" w14:paraId="0BC59C3A" w14:textId="77777777">
        <w:trPr>
          <w:cantSplit/>
        </w:trPr>
        <w:tc>
          <w:tcPr>
            <w:tcW w:w="532" w:type="dxa"/>
            <w:shd w:val="clear" w:color="auto" w:fill="FFFFFF"/>
            <w:tcMar>
              <w:top w:w="0" w:type="dxa"/>
              <w:left w:w="28" w:type="dxa"/>
              <w:bottom w:w="0" w:type="dxa"/>
              <w:right w:w="28" w:type="dxa"/>
            </w:tcMar>
            <w:hideMark/>
          </w:tcPr>
          <w:p w:rsidRPr="00AE27DC" w:rsidR="007C75A3" w:rsidP="00611BF5" w:rsidRDefault="007C75A3" w14:paraId="0BC59C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1:1</w:t>
            </w:r>
          </w:p>
        </w:tc>
        <w:tc>
          <w:tcPr>
            <w:tcW w:w="4997" w:type="dxa"/>
            <w:shd w:val="clear" w:color="auto" w:fill="FFFFFF"/>
            <w:tcMar>
              <w:top w:w="0" w:type="dxa"/>
              <w:left w:w="28" w:type="dxa"/>
              <w:bottom w:w="0" w:type="dxa"/>
              <w:right w:w="28" w:type="dxa"/>
            </w:tcMar>
            <w:hideMark/>
          </w:tcPr>
          <w:p w:rsidRPr="00AE27DC" w:rsidR="007C75A3" w:rsidP="00611BF5" w:rsidRDefault="007C75A3" w14:paraId="0BC59C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275" w:type="dxa"/>
            <w:shd w:val="clear" w:color="auto" w:fill="FFFFFF"/>
            <w:tcMar>
              <w:top w:w="0" w:type="dxa"/>
              <w:left w:w="28" w:type="dxa"/>
              <w:bottom w:w="0" w:type="dxa"/>
              <w:right w:w="28" w:type="dxa"/>
            </w:tcMar>
            <w:hideMark/>
          </w:tcPr>
          <w:p w:rsidRPr="00AE27DC" w:rsidR="007C75A3" w:rsidP="00611BF5" w:rsidRDefault="007C75A3" w14:paraId="0BC59C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7 853 774</w:t>
            </w:r>
          </w:p>
        </w:tc>
        <w:tc>
          <w:tcPr>
            <w:tcW w:w="1701" w:type="dxa"/>
            <w:shd w:val="clear" w:color="auto" w:fill="FFFFFF"/>
            <w:tcMar>
              <w:top w:w="0" w:type="dxa"/>
              <w:left w:w="28" w:type="dxa"/>
              <w:bottom w:w="0" w:type="dxa"/>
              <w:right w:w="28" w:type="dxa"/>
            </w:tcMar>
            <w:hideMark/>
          </w:tcPr>
          <w:p w:rsidRPr="00AE27DC" w:rsidR="007C75A3" w:rsidP="00611BF5" w:rsidRDefault="007C75A3" w14:paraId="0BC59C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1 500 000</w:t>
            </w:r>
          </w:p>
        </w:tc>
      </w:tr>
      <w:tr w:rsidRPr="00AE27DC" w:rsidR="007C75A3" w:rsidTr="00AF5D2A" w14:paraId="0BC59C3F" w14:textId="77777777">
        <w:trPr>
          <w:cantSplit/>
        </w:trPr>
        <w:tc>
          <w:tcPr>
            <w:tcW w:w="532" w:type="dxa"/>
            <w:shd w:val="clear" w:color="auto" w:fill="FFFFFF"/>
            <w:tcMar>
              <w:top w:w="0" w:type="dxa"/>
              <w:left w:w="28" w:type="dxa"/>
              <w:bottom w:w="0" w:type="dxa"/>
              <w:right w:w="28" w:type="dxa"/>
            </w:tcMar>
            <w:hideMark/>
          </w:tcPr>
          <w:p w:rsidRPr="00AE27DC" w:rsidR="007C75A3" w:rsidP="00611BF5" w:rsidRDefault="007C75A3" w14:paraId="0BC59C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1:2</w:t>
            </w:r>
          </w:p>
        </w:tc>
        <w:tc>
          <w:tcPr>
            <w:tcW w:w="4997" w:type="dxa"/>
            <w:shd w:val="clear" w:color="auto" w:fill="FFFFFF"/>
            <w:tcMar>
              <w:top w:w="0" w:type="dxa"/>
              <w:left w:w="28" w:type="dxa"/>
              <w:bottom w:w="0" w:type="dxa"/>
              <w:right w:w="28" w:type="dxa"/>
            </w:tcMar>
            <w:hideMark/>
          </w:tcPr>
          <w:p w:rsidRPr="00AE27DC" w:rsidR="007C75A3" w:rsidP="00611BF5" w:rsidRDefault="007C75A3" w14:paraId="0BC59C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275" w:type="dxa"/>
            <w:shd w:val="clear" w:color="auto" w:fill="FFFFFF"/>
            <w:tcMar>
              <w:top w:w="0" w:type="dxa"/>
              <w:left w:w="28" w:type="dxa"/>
              <w:bottom w:w="0" w:type="dxa"/>
              <w:right w:w="28" w:type="dxa"/>
            </w:tcMar>
            <w:hideMark/>
          </w:tcPr>
          <w:p w:rsidRPr="00AE27DC" w:rsidR="007C75A3" w:rsidP="00611BF5" w:rsidRDefault="007C75A3" w14:paraId="0BC59C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52 882 733</w:t>
            </w:r>
          </w:p>
        </w:tc>
        <w:tc>
          <w:tcPr>
            <w:tcW w:w="1701" w:type="dxa"/>
            <w:shd w:val="clear" w:color="auto" w:fill="FFFFFF"/>
            <w:tcMar>
              <w:top w:w="0" w:type="dxa"/>
              <w:left w:w="28" w:type="dxa"/>
              <w:bottom w:w="0" w:type="dxa"/>
              <w:right w:w="28" w:type="dxa"/>
            </w:tcMar>
            <w:hideMark/>
          </w:tcPr>
          <w:p w:rsidRPr="00AE27DC" w:rsidR="007C75A3" w:rsidP="00611BF5" w:rsidRDefault="007C75A3" w14:paraId="0BC59C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1 505 000</w:t>
            </w:r>
          </w:p>
        </w:tc>
      </w:tr>
      <w:tr w:rsidRPr="00AE27DC" w:rsidR="007C75A3" w:rsidTr="00AF5D2A" w14:paraId="0BC59C44" w14:textId="77777777">
        <w:trPr>
          <w:cantSplit/>
        </w:trPr>
        <w:tc>
          <w:tcPr>
            <w:tcW w:w="532" w:type="dxa"/>
            <w:shd w:val="clear" w:color="auto" w:fill="FFFFFF"/>
            <w:tcMar>
              <w:top w:w="0" w:type="dxa"/>
              <w:left w:w="28" w:type="dxa"/>
              <w:bottom w:w="0" w:type="dxa"/>
              <w:right w:w="28" w:type="dxa"/>
            </w:tcMar>
            <w:hideMark/>
          </w:tcPr>
          <w:p w:rsidRPr="00AE27DC" w:rsidR="007C75A3" w:rsidP="00611BF5" w:rsidRDefault="007C75A3" w14:paraId="0BC59C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1:3</w:t>
            </w:r>
          </w:p>
        </w:tc>
        <w:tc>
          <w:tcPr>
            <w:tcW w:w="4997" w:type="dxa"/>
            <w:shd w:val="clear" w:color="auto" w:fill="FFFFFF"/>
            <w:tcMar>
              <w:top w:w="0" w:type="dxa"/>
              <w:left w:w="28" w:type="dxa"/>
              <w:bottom w:w="0" w:type="dxa"/>
              <w:right w:w="28" w:type="dxa"/>
            </w:tcMar>
            <w:hideMark/>
          </w:tcPr>
          <w:p w:rsidRPr="00AE27DC" w:rsidR="007C75A3" w:rsidP="00611BF5" w:rsidRDefault="007C75A3" w14:paraId="0BC59C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275" w:type="dxa"/>
            <w:shd w:val="clear" w:color="auto" w:fill="FFFFFF"/>
            <w:tcMar>
              <w:top w:w="0" w:type="dxa"/>
              <w:left w:w="28" w:type="dxa"/>
              <w:bottom w:w="0" w:type="dxa"/>
              <w:right w:w="28" w:type="dxa"/>
            </w:tcMar>
            <w:vAlign w:val="bottom"/>
            <w:hideMark/>
          </w:tcPr>
          <w:p w:rsidRPr="00AE27DC" w:rsidR="007C75A3" w:rsidP="00611BF5" w:rsidRDefault="007C75A3" w14:paraId="0BC59C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11 738 323</w:t>
            </w:r>
          </w:p>
        </w:tc>
        <w:tc>
          <w:tcPr>
            <w:tcW w:w="1701" w:type="dxa"/>
            <w:shd w:val="clear" w:color="auto" w:fill="FFFFFF"/>
            <w:tcMar>
              <w:top w:w="0" w:type="dxa"/>
              <w:left w:w="28" w:type="dxa"/>
              <w:bottom w:w="0" w:type="dxa"/>
              <w:right w:w="28" w:type="dxa"/>
            </w:tcMar>
            <w:vAlign w:val="bottom"/>
            <w:hideMark/>
          </w:tcPr>
          <w:p w:rsidRPr="00AE27DC" w:rsidR="007C75A3" w:rsidP="00611BF5" w:rsidRDefault="007C75A3" w14:paraId="0BC59C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1 000 000</w:t>
            </w:r>
          </w:p>
        </w:tc>
      </w:tr>
      <w:tr w:rsidRPr="00AE27DC" w:rsidR="007C75A3" w:rsidTr="00AF5D2A" w14:paraId="0BC59C49" w14:textId="77777777">
        <w:trPr>
          <w:cantSplit/>
        </w:trPr>
        <w:tc>
          <w:tcPr>
            <w:tcW w:w="532" w:type="dxa"/>
            <w:shd w:val="clear" w:color="auto" w:fill="FFFFFF"/>
            <w:tcMar>
              <w:top w:w="0" w:type="dxa"/>
              <w:left w:w="28" w:type="dxa"/>
              <w:bottom w:w="0" w:type="dxa"/>
              <w:right w:w="28" w:type="dxa"/>
            </w:tcMar>
            <w:hideMark/>
          </w:tcPr>
          <w:p w:rsidRPr="00AE27DC" w:rsidR="007C75A3" w:rsidP="00611BF5" w:rsidRDefault="007C75A3" w14:paraId="0BC59C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1:4</w:t>
            </w:r>
          </w:p>
        </w:tc>
        <w:tc>
          <w:tcPr>
            <w:tcW w:w="4997" w:type="dxa"/>
            <w:shd w:val="clear" w:color="auto" w:fill="FFFFFF"/>
            <w:tcMar>
              <w:top w:w="0" w:type="dxa"/>
              <w:left w:w="28" w:type="dxa"/>
              <w:bottom w:w="0" w:type="dxa"/>
              <w:right w:w="28" w:type="dxa"/>
            </w:tcMar>
            <w:hideMark/>
          </w:tcPr>
          <w:p w:rsidRPr="00AE27DC" w:rsidR="007C75A3" w:rsidP="00611BF5" w:rsidRDefault="007C75A3" w14:paraId="0BC59C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Lönebidrag och Samhall m.m.</w:t>
            </w:r>
          </w:p>
        </w:tc>
        <w:tc>
          <w:tcPr>
            <w:tcW w:w="1275" w:type="dxa"/>
            <w:shd w:val="clear" w:color="auto" w:fill="FFFFFF"/>
            <w:tcMar>
              <w:top w:w="0" w:type="dxa"/>
              <w:left w:w="28" w:type="dxa"/>
              <w:bottom w:w="0" w:type="dxa"/>
              <w:right w:w="28" w:type="dxa"/>
            </w:tcMar>
            <w:hideMark/>
          </w:tcPr>
          <w:p w:rsidRPr="00AE27DC" w:rsidR="007C75A3" w:rsidP="00611BF5" w:rsidRDefault="007C75A3" w14:paraId="0BC59C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20 481 668</w:t>
            </w:r>
          </w:p>
        </w:tc>
        <w:tc>
          <w:tcPr>
            <w:tcW w:w="1701" w:type="dxa"/>
            <w:shd w:val="clear" w:color="auto" w:fill="FFFFFF"/>
            <w:tcMar>
              <w:top w:w="0" w:type="dxa"/>
              <w:left w:w="28" w:type="dxa"/>
              <w:bottom w:w="0" w:type="dxa"/>
              <w:right w:w="28" w:type="dxa"/>
            </w:tcMar>
            <w:hideMark/>
          </w:tcPr>
          <w:p w:rsidRPr="00AE27DC" w:rsidR="007C75A3" w:rsidP="00611BF5" w:rsidRDefault="007C75A3" w14:paraId="0BC59C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200 000</w:t>
            </w:r>
          </w:p>
        </w:tc>
      </w:tr>
      <w:tr w:rsidRPr="00AE27DC" w:rsidR="007C75A3" w:rsidTr="00AF5D2A" w14:paraId="0BC59C4E" w14:textId="77777777">
        <w:trPr>
          <w:cantSplit/>
        </w:trPr>
        <w:tc>
          <w:tcPr>
            <w:tcW w:w="532" w:type="dxa"/>
            <w:shd w:val="clear" w:color="auto" w:fill="FFFFFF"/>
            <w:tcMar>
              <w:top w:w="0" w:type="dxa"/>
              <w:left w:w="28" w:type="dxa"/>
              <w:bottom w:w="0" w:type="dxa"/>
              <w:right w:w="28" w:type="dxa"/>
            </w:tcMar>
            <w:hideMark/>
          </w:tcPr>
          <w:p w:rsidRPr="00AE27DC" w:rsidR="007C75A3" w:rsidP="00611BF5" w:rsidRDefault="007C75A3" w14:paraId="0BC59C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1:5</w:t>
            </w:r>
          </w:p>
        </w:tc>
        <w:tc>
          <w:tcPr>
            <w:tcW w:w="4997" w:type="dxa"/>
            <w:shd w:val="clear" w:color="auto" w:fill="FFFFFF"/>
            <w:tcMar>
              <w:top w:w="0" w:type="dxa"/>
              <w:left w:w="28" w:type="dxa"/>
              <w:bottom w:w="0" w:type="dxa"/>
              <w:right w:w="28" w:type="dxa"/>
            </w:tcMar>
            <w:hideMark/>
          </w:tcPr>
          <w:p w:rsidRPr="00AE27DC" w:rsidR="007C75A3" w:rsidP="00611BF5" w:rsidRDefault="007C75A3" w14:paraId="0BC59C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Rådet för Europeiska socialfonden i Sverige</w:t>
            </w:r>
          </w:p>
        </w:tc>
        <w:tc>
          <w:tcPr>
            <w:tcW w:w="1275" w:type="dxa"/>
            <w:shd w:val="clear" w:color="auto" w:fill="FFFFFF"/>
            <w:tcMar>
              <w:top w:w="0" w:type="dxa"/>
              <w:left w:w="28" w:type="dxa"/>
              <w:bottom w:w="0" w:type="dxa"/>
              <w:right w:w="28" w:type="dxa"/>
            </w:tcMar>
            <w:hideMark/>
          </w:tcPr>
          <w:p w:rsidRPr="00AE27DC" w:rsidR="007C75A3" w:rsidP="00611BF5" w:rsidRDefault="007C75A3" w14:paraId="0BC59C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122 394</w:t>
            </w:r>
          </w:p>
        </w:tc>
        <w:tc>
          <w:tcPr>
            <w:tcW w:w="1701" w:type="dxa"/>
            <w:shd w:val="clear" w:color="auto" w:fill="FFFFFF"/>
            <w:tcMar>
              <w:top w:w="0" w:type="dxa"/>
              <w:left w:w="28" w:type="dxa"/>
              <w:bottom w:w="0" w:type="dxa"/>
              <w:right w:w="28" w:type="dxa"/>
            </w:tcMar>
            <w:hideMark/>
          </w:tcPr>
          <w:p w:rsidRPr="00AE27DC" w:rsidR="007C75A3" w:rsidP="00611BF5" w:rsidRDefault="007C75A3" w14:paraId="0BC59C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±0</w:t>
            </w:r>
          </w:p>
        </w:tc>
      </w:tr>
      <w:tr w:rsidRPr="00AE27DC" w:rsidR="007C75A3" w:rsidTr="00AF5D2A" w14:paraId="0BC59C53" w14:textId="77777777">
        <w:trPr>
          <w:cantSplit/>
        </w:trPr>
        <w:tc>
          <w:tcPr>
            <w:tcW w:w="532" w:type="dxa"/>
            <w:shd w:val="clear" w:color="auto" w:fill="FFFFFF"/>
            <w:tcMar>
              <w:top w:w="0" w:type="dxa"/>
              <w:left w:w="28" w:type="dxa"/>
              <w:bottom w:w="0" w:type="dxa"/>
              <w:right w:w="28" w:type="dxa"/>
            </w:tcMar>
            <w:hideMark/>
          </w:tcPr>
          <w:p w:rsidRPr="00AE27DC" w:rsidR="007C75A3" w:rsidP="00611BF5" w:rsidRDefault="007C75A3" w14:paraId="0BC59C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1:6</w:t>
            </w:r>
          </w:p>
        </w:tc>
        <w:tc>
          <w:tcPr>
            <w:tcW w:w="4997" w:type="dxa"/>
            <w:shd w:val="clear" w:color="auto" w:fill="FFFFFF"/>
            <w:tcMar>
              <w:top w:w="0" w:type="dxa"/>
              <w:left w:w="28" w:type="dxa"/>
              <w:bottom w:w="0" w:type="dxa"/>
              <w:right w:w="28" w:type="dxa"/>
            </w:tcMar>
            <w:hideMark/>
          </w:tcPr>
          <w:p w:rsidRPr="00AE27DC" w:rsidR="007C75A3" w:rsidP="00611BF5" w:rsidRDefault="007C75A3" w14:paraId="0BC59C50" w14:textId="25FC09D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Europeiska socialfonden m.m. för perioden 2014</w:t>
            </w:r>
            <w:r w:rsidR="007A2BCF">
              <w:rPr>
                <w:rFonts w:ascii="Times New Roman" w:hAnsi="Times New Roman" w:eastAsia="Times New Roman" w:cs="Times New Roman"/>
                <w:color w:val="000000"/>
                <w:kern w:val="0"/>
                <w:sz w:val="20"/>
                <w:szCs w:val="20"/>
                <w:lang w:eastAsia="sv-SE"/>
                <w14:numSpacing w14:val="default"/>
              </w:rPr>
              <w:t>–</w:t>
            </w:r>
            <w:r w:rsidRPr="00AE27DC">
              <w:rPr>
                <w:rFonts w:ascii="Times New Roman" w:hAnsi="Times New Roman" w:eastAsia="Times New Roman" w:cs="Times New Roman"/>
                <w:color w:val="000000"/>
                <w:kern w:val="0"/>
                <w:sz w:val="20"/>
                <w:szCs w:val="20"/>
                <w:lang w:eastAsia="sv-SE"/>
                <w14:numSpacing w14:val="default"/>
              </w:rPr>
              <w:t>2020</w:t>
            </w:r>
          </w:p>
        </w:tc>
        <w:tc>
          <w:tcPr>
            <w:tcW w:w="1275" w:type="dxa"/>
            <w:shd w:val="clear" w:color="auto" w:fill="FFFFFF"/>
            <w:tcMar>
              <w:top w:w="0" w:type="dxa"/>
              <w:left w:w="28" w:type="dxa"/>
              <w:bottom w:w="0" w:type="dxa"/>
              <w:right w:w="28" w:type="dxa"/>
            </w:tcMar>
            <w:hideMark/>
          </w:tcPr>
          <w:p w:rsidRPr="00AE27DC" w:rsidR="007C75A3" w:rsidP="00611BF5" w:rsidRDefault="007C75A3" w14:paraId="0BC59C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1 995 600</w:t>
            </w:r>
          </w:p>
        </w:tc>
        <w:tc>
          <w:tcPr>
            <w:tcW w:w="1701" w:type="dxa"/>
            <w:shd w:val="clear" w:color="auto" w:fill="FFFFFF"/>
            <w:tcMar>
              <w:top w:w="0" w:type="dxa"/>
              <w:left w:w="28" w:type="dxa"/>
              <w:bottom w:w="0" w:type="dxa"/>
              <w:right w:w="28" w:type="dxa"/>
            </w:tcMar>
            <w:hideMark/>
          </w:tcPr>
          <w:p w:rsidRPr="00AE27DC" w:rsidR="007C75A3" w:rsidP="00611BF5" w:rsidRDefault="007C75A3" w14:paraId="0BC59C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±0</w:t>
            </w:r>
          </w:p>
        </w:tc>
      </w:tr>
      <w:tr w:rsidRPr="00AE27DC" w:rsidR="007C75A3" w:rsidTr="00AF5D2A" w14:paraId="0BC59C58" w14:textId="77777777">
        <w:trPr>
          <w:cantSplit/>
        </w:trPr>
        <w:tc>
          <w:tcPr>
            <w:tcW w:w="532" w:type="dxa"/>
            <w:shd w:val="clear" w:color="auto" w:fill="FFFFFF"/>
            <w:tcMar>
              <w:top w:w="0" w:type="dxa"/>
              <w:left w:w="28" w:type="dxa"/>
              <w:bottom w:w="0" w:type="dxa"/>
              <w:right w:w="28" w:type="dxa"/>
            </w:tcMar>
            <w:hideMark/>
          </w:tcPr>
          <w:p w:rsidRPr="00AE27DC" w:rsidR="007C75A3" w:rsidP="00611BF5" w:rsidRDefault="007C75A3" w14:paraId="0BC59C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1:7</w:t>
            </w:r>
          </w:p>
        </w:tc>
        <w:tc>
          <w:tcPr>
            <w:tcW w:w="4997" w:type="dxa"/>
            <w:shd w:val="clear" w:color="auto" w:fill="FFFFFF"/>
            <w:tcMar>
              <w:top w:w="0" w:type="dxa"/>
              <w:left w:w="28" w:type="dxa"/>
              <w:bottom w:w="0" w:type="dxa"/>
              <w:right w:w="28" w:type="dxa"/>
            </w:tcMar>
            <w:hideMark/>
          </w:tcPr>
          <w:p w:rsidRPr="00AE27DC" w:rsidR="007C75A3" w:rsidP="00611BF5" w:rsidRDefault="007C75A3" w14:paraId="0BC59C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Europeiska socialfonden plus m.m. för perioden 2021–2027</w:t>
            </w:r>
          </w:p>
        </w:tc>
        <w:tc>
          <w:tcPr>
            <w:tcW w:w="1275" w:type="dxa"/>
            <w:shd w:val="clear" w:color="auto" w:fill="FFFFFF"/>
            <w:tcMar>
              <w:top w:w="0" w:type="dxa"/>
              <w:left w:w="28" w:type="dxa"/>
              <w:bottom w:w="0" w:type="dxa"/>
              <w:right w:w="28" w:type="dxa"/>
            </w:tcMar>
            <w:vAlign w:val="bottom"/>
            <w:hideMark/>
          </w:tcPr>
          <w:p w:rsidRPr="00AE27DC" w:rsidR="007C75A3" w:rsidP="00611BF5" w:rsidRDefault="007C75A3" w14:paraId="0BC59C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50 000</w:t>
            </w:r>
          </w:p>
        </w:tc>
        <w:tc>
          <w:tcPr>
            <w:tcW w:w="1701" w:type="dxa"/>
            <w:shd w:val="clear" w:color="auto" w:fill="FFFFFF"/>
            <w:tcMar>
              <w:top w:w="0" w:type="dxa"/>
              <w:left w:w="28" w:type="dxa"/>
              <w:bottom w:w="0" w:type="dxa"/>
              <w:right w:w="28" w:type="dxa"/>
            </w:tcMar>
            <w:vAlign w:val="bottom"/>
            <w:hideMark/>
          </w:tcPr>
          <w:p w:rsidRPr="00AE27DC" w:rsidR="007C75A3" w:rsidP="00611BF5" w:rsidRDefault="007C75A3" w14:paraId="0BC59C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±0</w:t>
            </w:r>
          </w:p>
        </w:tc>
      </w:tr>
      <w:tr w:rsidRPr="00AE27DC" w:rsidR="007C75A3" w:rsidTr="00AF5D2A" w14:paraId="0BC59C5D" w14:textId="77777777">
        <w:trPr>
          <w:cantSplit/>
        </w:trPr>
        <w:tc>
          <w:tcPr>
            <w:tcW w:w="532" w:type="dxa"/>
            <w:shd w:val="clear" w:color="auto" w:fill="FFFFFF"/>
            <w:tcMar>
              <w:top w:w="0" w:type="dxa"/>
              <w:left w:w="28" w:type="dxa"/>
              <w:bottom w:w="0" w:type="dxa"/>
              <w:right w:w="28" w:type="dxa"/>
            </w:tcMar>
            <w:hideMark/>
          </w:tcPr>
          <w:p w:rsidRPr="00AE27DC" w:rsidR="007C75A3" w:rsidP="00611BF5" w:rsidRDefault="007C75A3" w14:paraId="0BC59C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1:8</w:t>
            </w:r>
          </w:p>
        </w:tc>
        <w:tc>
          <w:tcPr>
            <w:tcW w:w="4997" w:type="dxa"/>
            <w:shd w:val="clear" w:color="auto" w:fill="FFFFFF"/>
            <w:tcMar>
              <w:top w:w="0" w:type="dxa"/>
              <w:left w:w="28" w:type="dxa"/>
              <w:bottom w:w="0" w:type="dxa"/>
              <w:right w:w="28" w:type="dxa"/>
            </w:tcMar>
            <w:hideMark/>
          </w:tcPr>
          <w:p w:rsidRPr="00AE27DC" w:rsidR="007C75A3" w:rsidP="00611BF5" w:rsidRDefault="007C75A3" w14:paraId="0BC59C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Institutet för arbetsmarknads- och utbildningspolitisk utvärdering</w:t>
            </w:r>
          </w:p>
        </w:tc>
        <w:tc>
          <w:tcPr>
            <w:tcW w:w="1275" w:type="dxa"/>
            <w:shd w:val="clear" w:color="auto" w:fill="FFFFFF"/>
            <w:tcMar>
              <w:top w:w="0" w:type="dxa"/>
              <w:left w:w="28" w:type="dxa"/>
              <w:bottom w:w="0" w:type="dxa"/>
              <w:right w:w="28" w:type="dxa"/>
            </w:tcMar>
            <w:vAlign w:val="bottom"/>
            <w:hideMark/>
          </w:tcPr>
          <w:p w:rsidRPr="00AE27DC" w:rsidR="007C75A3" w:rsidP="00611BF5" w:rsidRDefault="007C75A3" w14:paraId="0BC59C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42 727</w:t>
            </w:r>
          </w:p>
        </w:tc>
        <w:tc>
          <w:tcPr>
            <w:tcW w:w="1701" w:type="dxa"/>
            <w:shd w:val="clear" w:color="auto" w:fill="FFFFFF"/>
            <w:tcMar>
              <w:top w:w="0" w:type="dxa"/>
              <w:left w:w="28" w:type="dxa"/>
              <w:bottom w:w="0" w:type="dxa"/>
              <w:right w:w="28" w:type="dxa"/>
            </w:tcMar>
            <w:vAlign w:val="bottom"/>
            <w:hideMark/>
          </w:tcPr>
          <w:p w:rsidRPr="00AE27DC" w:rsidR="007C75A3" w:rsidP="00611BF5" w:rsidRDefault="007C75A3" w14:paraId="0BC59C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±0</w:t>
            </w:r>
          </w:p>
        </w:tc>
      </w:tr>
      <w:tr w:rsidRPr="00AE27DC" w:rsidR="007C75A3" w:rsidTr="00AF5D2A" w14:paraId="0BC59C62" w14:textId="77777777">
        <w:trPr>
          <w:cantSplit/>
        </w:trPr>
        <w:tc>
          <w:tcPr>
            <w:tcW w:w="532" w:type="dxa"/>
            <w:shd w:val="clear" w:color="auto" w:fill="FFFFFF"/>
            <w:tcMar>
              <w:top w:w="0" w:type="dxa"/>
              <w:left w:w="28" w:type="dxa"/>
              <w:bottom w:w="0" w:type="dxa"/>
              <w:right w:w="28" w:type="dxa"/>
            </w:tcMar>
            <w:hideMark/>
          </w:tcPr>
          <w:p w:rsidRPr="00AE27DC" w:rsidR="007C75A3" w:rsidP="00611BF5" w:rsidRDefault="007C75A3" w14:paraId="0BC59C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1:9</w:t>
            </w:r>
          </w:p>
        </w:tc>
        <w:tc>
          <w:tcPr>
            <w:tcW w:w="4997" w:type="dxa"/>
            <w:shd w:val="clear" w:color="auto" w:fill="FFFFFF"/>
            <w:tcMar>
              <w:top w:w="0" w:type="dxa"/>
              <w:left w:w="28" w:type="dxa"/>
              <w:bottom w:w="0" w:type="dxa"/>
              <w:right w:w="28" w:type="dxa"/>
            </w:tcMar>
            <w:hideMark/>
          </w:tcPr>
          <w:p w:rsidRPr="00AE27DC" w:rsidR="007C75A3" w:rsidP="00611BF5" w:rsidRDefault="007C75A3" w14:paraId="0BC59C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Inspektionen för arbetslöshetsförsäkringen</w:t>
            </w:r>
          </w:p>
        </w:tc>
        <w:tc>
          <w:tcPr>
            <w:tcW w:w="1275" w:type="dxa"/>
            <w:shd w:val="clear" w:color="auto" w:fill="FFFFFF"/>
            <w:tcMar>
              <w:top w:w="0" w:type="dxa"/>
              <w:left w:w="28" w:type="dxa"/>
              <w:bottom w:w="0" w:type="dxa"/>
              <w:right w:w="28" w:type="dxa"/>
            </w:tcMar>
            <w:hideMark/>
          </w:tcPr>
          <w:p w:rsidRPr="00AE27DC" w:rsidR="007C75A3" w:rsidP="00611BF5" w:rsidRDefault="007C75A3" w14:paraId="0BC59C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79 498</w:t>
            </w:r>
          </w:p>
        </w:tc>
        <w:tc>
          <w:tcPr>
            <w:tcW w:w="1701" w:type="dxa"/>
            <w:shd w:val="clear" w:color="auto" w:fill="FFFFFF"/>
            <w:tcMar>
              <w:top w:w="0" w:type="dxa"/>
              <w:left w:w="28" w:type="dxa"/>
              <w:bottom w:w="0" w:type="dxa"/>
              <w:right w:w="28" w:type="dxa"/>
            </w:tcMar>
            <w:hideMark/>
          </w:tcPr>
          <w:p w:rsidRPr="00AE27DC" w:rsidR="007C75A3" w:rsidP="00611BF5" w:rsidRDefault="007C75A3" w14:paraId="0BC59C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±0</w:t>
            </w:r>
          </w:p>
        </w:tc>
      </w:tr>
      <w:tr w:rsidRPr="00AE27DC" w:rsidR="007C75A3" w:rsidTr="00AF5D2A" w14:paraId="0BC59C67" w14:textId="77777777">
        <w:trPr>
          <w:cantSplit/>
        </w:trPr>
        <w:tc>
          <w:tcPr>
            <w:tcW w:w="532" w:type="dxa"/>
            <w:shd w:val="clear" w:color="auto" w:fill="FFFFFF"/>
            <w:tcMar>
              <w:top w:w="0" w:type="dxa"/>
              <w:left w:w="28" w:type="dxa"/>
              <w:bottom w:w="0" w:type="dxa"/>
              <w:right w:w="28" w:type="dxa"/>
            </w:tcMar>
            <w:hideMark/>
          </w:tcPr>
          <w:p w:rsidRPr="00AE27DC" w:rsidR="007C75A3" w:rsidP="00611BF5" w:rsidRDefault="007C75A3" w14:paraId="0BC59C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1:10</w:t>
            </w:r>
          </w:p>
        </w:tc>
        <w:tc>
          <w:tcPr>
            <w:tcW w:w="4997" w:type="dxa"/>
            <w:shd w:val="clear" w:color="auto" w:fill="FFFFFF"/>
            <w:tcMar>
              <w:top w:w="0" w:type="dxa"/>
              <w:left w:w="28" w:type="dxa"/>
              <w:bottom w:w="0" w:type="dxa"/>
              <w:right w:w="28" w:type="dxa"/>
            </w:tcMar>
            <w:hideMark/>
          </w:tcPr>
          <w:p w:rsidRPr="00AE27DC" w:rsidR="007C75A3" w:rsidP="00611BF5" w:rsidRDefault="007C75A3" w14:paraId="0BC59C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Bidrag till administration av grundbeloppet</w:t>
            </w:r>
          </w:p>
        </w:tc>
        <w:tc>
          <w:tcPr>
            <w:tcW w:w="1275" w:type="dxa"/>
            <w:shd w:val="clear" w:color="auto" w:fill="FFFFFF"/>
            <w:tcMar>
              <w:top w:w="0" w:type="dxa"/>
              <w:left w:w="28" w:type="dxa"/>
              <w:bottom w:w="0" w:type="dxa"/>
              <w:right w:w="28" w:type="dxa"/>
            </w:tcMar>
            <w:hideMark/>
          </w:tcPr>
          <w:p w:rsidRPr="00AE27DC" w:rsidR="007C75A3" w:rsidP="00611BF5" w:rsidRDefault="007C75A3" w14:paraId="0BC59C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58 714</w:t>
            </w:r>
          </w:p>
        </w:tc>
        <w:tc>
          <w:tcPr>
            <w:tcW w:w="1701" w:type="dxa"/>
            <w:shd w:val="clear" w:color="auto" w:fill="FFFFFF"/>
            <w:tcMar>
              <w:top w:w="0" w:type="dxa"/>
              <w:left w:w="28" w:type="dxa"/>
              <w:bottom w:w="0" w:type="dxa"/>
              <w:right w:w="28" w:type="dxa"/>
            </w:tcMar>
            <w:hideMark/>
          </w:tcPr>
          <w:p w:rsidRPr="00AE27DC" w:rsidR="007C75A3" w:rsidP="00611BF5" w:rsidRDefault="007C75A3" w14:paraId="0BC59C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±0</w:t>
            </w:r>
          </w:p>
        </w:tc>
      </w:tr>
      <w:tr w:rsidRPr="00AE27DC" w:rsidR="007C75A3" w:rsidTr="00AF5D2A" w14:paraId="0BC59C6C" w14:textId="77777777">
        <w:trPr>
          <w:cantSplit/>
        </w:trPr>
        <w:tc>
          <w:tcPr>
            <w:tcW w:w="532" w:type="dxa"/>
            <w:shd w:val="clear" w:color="auto" w:fill="FFFFFF"/>
            <w:tcMar>
              <w:top w:w="0" w:type="dxa"/>
              <w:left w:w="28" w:type="dxa"/>
              <w:bottom w:w="0" w:type="dxa"/>
              <w:right w:w="28" w:type="dxa"/>
            </w:tcMar>
            <w:hideMark/>
          </w:tcPr>
          <w:p w:rsidRPr="00AE27DC" w:rsidR="007C75A3" w:rsidP="00611BF5" w:rsidRDefault="007C75A3" w14:paraId="0BC59C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1:11</w:t>
            </w:r>
          </w:p>
        </w:tc>
        <w:tc>
          <w:tcPr>
            <w:tcW w:w="4997" w:type="dxa"/>
            <w:shd w:val="clear" w:color="auto" w:fill="FFFFFF"/>
            <w:tcMar>
              <w:top w:w="0" w:type="dxa"/>
              <w:left w:w="28" w:type="dxa"/>
              <w:bottom w:w="0" w:type="dxa"/>
              <w:right w:w="28" w:type="dxa"/>
            </w:tcMar>
            <w:hideMark/>
          </w:tcPr>
          <w:p w:rsidRPr="00AE27DC" w:rsidR="007C75A3" w:rsidP="00611BF5" w:rsidRDefault="007C75A3" w14:paraId="0BC59C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Bidrag till Stiftelsen Utbildning Nordkalotten</w:t>
            </w:r>
          </w:p>
        </w:tc>
        <w:tc>
          <w:tcPr>
            <w:tcW w:w="1275" w:type="dxa"/>
            <w:shd w:val="clear" w:color="auto" w:fill="FFFFFF"/>
            <w:tcMar>
              <w:top w:w="0" w:type="dxa"/>
              <w:left w:w="28" w:type="dxa"/>
              <w:bottom w:w="0" w:type="dxa"/>
              <w:right w:w="28" w:type="dxa"/>
            </w:tcMar>
            <w:hideMark/>
          </w:tcPr>
          <w:p w:rsidRPr="00AE27DC" w:rsidR="007C75A3" w:rsidP="00611BF5" w:rsidRDefault="007C75A3" w14:paraId="0BC59C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8 303</w:t>
            </w:r>
          </w:p>
        </w:tc>
        <w:tc>
          <w:tcPr>
            <w:tcW w:w="1701" w:type="dxa"/>
            <w:shd w:val="clear" w:color="auto" w:fill="FFFFFF"/>
            <w:tcMar>
              <w:top w:w="0" w:type="dxa"/>
              <w:left w:w="28" w:type="dxa"/>
              <w:bottom w:w="0" w:type="dxa"/>
              <w:right w:w="28" w:type="dxa"/>
            </w:tcMar>
            <w:hideMark/>
          </w:tcPr>
          <w:p w:rsidRPr="00AE27DC" w:rsidR="007C75A3" w:rsidP="00611BF5" w:rsidRDefault="007C75A3" w14:paraId="0BC59C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±0</w:t>
            </w:r>
          </w:p>
        </w:tc>
      </w:tr>
      <w:tr w:rsidRPr="00AE27DC" w:rsidR="007C75A3" w:rsidTr="00AF5D2A" w14:paraId="0BC59C71" w14:textId="77777777">
        <w:trPr>
          <w:cantSplit/>
        </w:trPr>
        <w:tc>
          <w:tcPr>
            <w:tcW w:w="532" w:type="dxa"/>
            <w:shd w:val="clear" w:color="auto" w:fill="FFFFFF"/>
            <w:tcMar>
              <w:top w:w="0" w:type="dxa"/>
              <w:left w:w="28" w:type="dxa"/>
              <w:bottom w:w="0" w:type="dxa"/>
              <w:right w:w="28" w:type="dxa"/>
            </w:tcMar>
            <w:hideMark/>
          </w:tcPr>
          <w:p w:rsidRPr="00AE27DC" w:rsidR="007C75A3" w:rsidP="00611BF5" w:rsidRDefault="007C75A3" w14:paraId="0BC59C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1:12</w:t>
            </w:r>
          </w:p>
        </w:tc>
        <w:tc>
          <w:tcPr>
            <w:tcW w:w="4997" w:type="dxa"/>
            <w:shd w:val="clear" w:color="auto" w:fill="FFFFFF"/>
            <w:tcMar>
              <w:top w:w="0" w:type="dxa"/>
              <w:left w:w="28" w:type="dxa"/>
              <w:bottom w:w="0" w:type="dxa"/>
              <w:right w:w="28" w:type="dxa"/>
            </w:tcMar>
            <w:hideMark/>
          </w:tcPr>
          <w:p w:rsidRPr="00AE27DC" w:rsidR="007C75A3" w:rsidP="00611BF5" w:rsidRDefault="007C75A3" w14:paraId="0BC59C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Bidrag till lönegarantiersättning</w:t>
            </w:r>
          </w:p>
        </w:tc>
        <w:tc>
          <w:tcPr>
            <w:tcW w:w="1275" w:type="dxa"/>
            <w:shd w:val="clear" w:color="auto" w:fill="FFFFFF"/>
            <w:tcMar>
              <w:top w:w="0" w:type="dxa"/>
              <w:left w:w="28" w:type="dxa"/>
              <w:bottom w:w="0" w:type="dxa"/>
              <w:right w:w="28" w:type="dxa"/>
            </w:tcMar>
            <w:hideMark/>
          </w:tcPr>
          <w:p w:rsidRPr="00AE27DC" w:rsidR="007C75A3" w:rsidP="00611BF5" w:rsidRDefault="007C75A3" w14:paraId="0BC59C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2 900 000</w:t>
            </w:r>
          </w:p>
        </w:tc>
        <w:tc>
          <w:tcPr>
            <w:tcW w:w="1701" w:type="dxa"/>
            <w:shd w:val="clear" w:color="auto" w:fill="FFFFFF"/>
            <w:tcMar>
              <w:top w:w="0" w:type="dxa"/>
              <w:left w:w="28" w:type="dxa"/>
              <w:bottom w:w="0" w:type="dxa"/>
              <w:right w:w="28" w:type="dxa"/>
            </w:tcMar>
            <w:hideMark/>
          </w:tcPr>
          <w:p w:rsidRPr="00AE27DC" w:rsidR="007C75A3" w:rsidP="00611BF5" w:rsidRDefault="007C75A3" w14:paraId="0BC59C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±0</w:t>
            </w:r>
          </w:p>
        </w:tc>
      </w:tr>
      <w:tr w:rsidRPr="00AE27DC" w:rsidR="007C75A3" w:rsidTr="00AF5D2A" w14:paraId="0BC59C76" w14:textId="77777777">
        <w:trPr>
          <w:cantSplit/>
        </w:trPr>
        <w:tc>
          <w:tcPr>
            <w:tcW w:w="532" w:type="dxa"/>
            <w:shd w:val="clear" w:color="auto" w:fill="FFFFFF"/>
            <w:tcMar>
              <w:top w:w="0" w:type="dxa"/>
              <w:left w:w="28" w:type="dxa"/>
              <w:bottom w:w="0" w:type="dxa"/>
              <w:right w:w="28" w:type="dxa"/>
            </w:tcMar>
            <w:hideMark/>
          </w:tcPr>
          <w:p w:rsidRPr="00AE27DC" w:rsidR="007C75A3" w:rsidP="00611BF5" w:rsidRDefault="007C75A3" w14:paraId="0BC59C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1:13</w:t>
            </w:r>
          </w:p>
        </w:tc>
        <w:tc>
          <w:tcPr>
            <w:tcW w:w="4997" w:type="dxa"/>
            <w:shd w:val="clear" w:color="auto" w:fill="FFFFFF"/>
            <w:tcMar>
              <w:top w:w="0" w:type="dxa"/>
              <w:left w:w="28" w:type="dxa"/>
              <w:bottom w:w="0" w:type="dxa"/>
              <w:right w:w="28" w:type="dxa"/>
            </w:tcMar>
            <w:hideMark/>
          </w:tcPr>
          <w:p w:rsidRPr="00AE27DC" w:rsidR="007C75A3" w:rsidP="00611BF5" w:rsidRDefault="007C75A3" w14:paraId="0BC59C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Nystartsjobb, etableringsjobb och stöd för yrkesintroduktionsanställningar</w:t>
            </w:r>
          </w:p>
        </w:tc>
        <w:tc>
          <w:tcPr>
            <w:tcW w:w="1275" w:type="dxa"/>
            <w:shd w:val="clear" w:color="auto" w:fill="FFFFFF"/>
            <w:tcMar>
              <w:top w:w="0" w:type="dxa"/>
              <w:left w:w="28" w:type="dxa"/>
              <w:bottom w:w="0" w:type="dxa"/>
              <w:right w:w="28" w:type="dxa"/>
            </w:tcMar>
            <w:vAlign w:val="bottom"/>
            <w:hideMark/>
          </w:tcPr>
          <w:p w:rsidRPr="00AE27DC" w:rsidR="007C75A3" w:rsidP="00AF5D2A" w:rsidRDefault="007C75A3" w14:paraId="0BC59C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4 843 289</w:t>
            </w:r>
          </w:p>
        </w:tc>
        <w:tc>
          <w:tcPr>
            <w:tcW w:w="1701" w:type="dxa"/>
            <w:shd w:val="clear" w:color="auto" w:fill="FFFFFF"/>
            <w:tcMar>
              <w:top w:w="0" w:type="dxa"/>
              <w:left w:w="28" w:type="dxa"/>
              <w:bottom w:w="0" w:type="dxa"/>
              <w:right w:w="28" w:type="dxa"/>
            </w:tcMar>
            <w:vAlign w:val="bottom"/>
            <w:hideMark/>
          </w:tcPr>
          <w:p w:rsidRPr="00AE27DC" w:rsidR="007C75A3" w:rsidP="00AF5D2A" w:rsidRDefault="007C75A3" w14:paraId="0BC59C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±0</w:t>
            </w:r>
          </w:p>
        </w:tc>
      </w:tr>
      <w:tr w:rsidRPr="00AE27DC" w:rsidR="007C75A3" w:rsidTr="00AF5D2A" w14:paraId="0BC59C7B" w14:textId="77777777">
        <w:trPr>
          <w:cantSplit/>
        </w:trPr>
        <w:tc>
          <w:tcPr>
            <w:tcW w:w="532" w:type="dxa"/>
            <w:shd w:val="clear" w:color="auto" w:fill="FFFFFF"/>
            <w:tcMar>
              <w:top w:w="0" w:type="dxa"/>
              <w:left w:w="28" w:type="dxa"/>
              <w:bottom w:w="0" w:type="dxa"/>
              <w:right w:w="28" w:type="dxa"/>
            </w:tcMar>
            <w:hideMark/>
          </w:tcPr>
          <w:p w:rsidRPr="00AE27DC" w:rsidR="007C75A3" w:rsidP="00611BF5" w:rsidRDefault="007C75A3" w14:paraId="0BC59C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1:14</w:t>
            </w:r>
          </w:p>
        </w:tc>
        <w:tc>
          <w:tcPr>
            <w:tcW w:w="4997" w:type="dxa"/>
            <w:shd w:val="clear" w:color="auto" w:fill="FFFFFF"/>
            <w:tcMar>
              <w:top w:w="0" w:type="dxa"/>
              <w:left w:w="28" w:type="dxa"/>
              <w:bottom w:w="0" w:type="dxa"/>
              <w:right w:w="28" w:type="dxa"/>
            </w:tcMar>
            <w:hideMark/>
          </w:tcPr>
          <w:p w:rsidRPr="00AE27DC" w:rsidR="007C75A3" w:rsidP="00611BF5" w:rsidRDefault="007C75A3" w14:paraId="0BC59C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Etableringsersättning till vissa nyanlända invandrare</w:t>
            </w:r>
          </w:p>
        </w:tc>
        <w:tc>
          <w:tcPr>
            <w:tcW w:w="1275" w:type="dxa"/>
            <w:shd w:val="clear" w:color="auto" w:fill="FFFFFF"/>
            <w:tcMar>
              <w:top w:w="0" w:type="dxa"/>
              <w:left w:w="28" w:type="dxa"/>
              <w:bottom w:w="0" w:type="dxa"/>
              <w:right w:w="28" w:type="dxa"/>
            </w:tcMar>
            <w:hideMark/>
          </w:tcPr>
          <w:p w:rsidRPr="00AE27DC" w:rsidR="007C75A3" w:rsidP="00611BF5" w:rsidRDefault="007C75A3" w14:paraId="0BC59C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1 696 242</w:t>
            </w:r>
          </w:p>
        </w:tc>
        <w:tc>
          <w:tcPr>
            <w:tcW w:w="1701" w:type="dxa"/>
            <w:shd w:val="clear" w:color="auto" w:fill="FFFFFF"/>
            <w:tcMar>
              <w:top w:w="0" w:type="dxa"/>
              <w:left w:w="28" w:type="dxa"/>
              <w:bottom w:w="0" w:type="dxa"/>
              <w:right w:w="28" w:type="dxa"/>
            </w:tcMar>
            <w:hideMark/>
          </w:tcPr>
          <w:p w:rsidRPr="00AE27DC" w:rsidR="007C75A3" w:rsidP="00611BF5" w:rsidRDefault="007C75A3" w14:paraId="0BC59C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±0</w:t>
            </w:r>
          </w:p>
        </w:tc>
      </w:tr>
      <w:tr w:rsidRPr="00AE27DC" w:rsidR="007C75A3" w:rsidTr="00AF5D2A" w14:paraId="0BC59C80" w14:textId="77777777">
        <w:trPr>
          <w:cantSplit/>
        </w:trPr>
        <w:tc>
          <w:tcPr>
            <w:tcW w:w="532" w:type="dxa"/>
            <w:shd w:val="clear" w:color="auto" w:fill="FFFFFF"/>
            <w:tcMar>
              <w:top w:w="0" w:type="dxa"/>
              <w:left w:w="28" w:type="dxa"/>
              <w:bottom w:w="0" w:type="dxa"/>
              <w:right w:w="28" w:type="dxa"/>
            </w:tcMar>
            <w:hideMark/>
          </w:tcPr>
          <w:p w:rsidRPr="00AE27DC" w:rsidR="007C75A3" w:rsidP="00611BF5" w:rsidRDefault="007C75A3" w14:paraId="0BC59C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2:1</w:t>
            </w:r>
          </w:p>
        </w:tc>
        <w:tc>
          <w:tcPr>
            <w:tcW w:w="4997" w:type="dxa"/>
            <w:shd w:val="clear" w:color="auto" w:fill="FFFFFF"/>
            <w:tcMar>
              <w:top w:w="0" w:type="dxa"/>
              <w:left w:w="28" w:type="dxa"/>
              <w:bottom w:w="0" w:type="dxa"/>
              <w:right w:w="28" w:type="dxa"/>
            </w:tcMar>
            <w:hideMark/>
          </w:tcPr>
          <w:p w:rsidRPr="00AE27DC" w:rsidR="007C75A3" w:rsidP="00611BF5" w:rsidRDefault="007C75A3" w14:paraId="0BC59C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Arbetsmiljöverket</w:t>
            </w:r>
          </w:p>
        </w:tc>
        <w:tc>
          <w:tcPr>
            <w:tcW w:w="1275" w:type="dxa"/>
            <w:shd w:val="clear" w:color="auto" w:fill="FFFFFF"/>
            <w:tcMar>
              <w:top w:w="0" w:type="dxa"/>
              <w:left w:w="28" w:type="dxa"/>
              <w:bottom w:w="0" w:type="dxa"/>
              <w:right w:w="28" w:type="dxa"/>
            </w:tcMar>
            <w:hideMark/>
          </w:tcPr>
          <w:p w:rsidRPr="00AE27DC" w:rsidR="007C75A3" w:rsidP="00611BF5" w:rsidRDefault="007C75A3" w14:paraId="0BC59C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695 281</w:t>
            </w:r>
          </w:p>
        </w:tc>
        <w:tc>
          <w:tcPr>
            <w:tcW w:w="1701" w:type="dxa"/>
            <w:shd w:val="clear" w:color="auto" w:fill="FFFFFF"/>
            <w:tcMar>
              <w:top w:w="0" w:type="dxa"/>
              <w:left w:w="28" w:type="dxa"/>
              <w:bottom w:w="0" w:type="dxa"/>
              <w:right w:w="28" w:type="dxa"/>
            </w:tcMar>
            <w:hideMark/>
          </w:tcPr>
          <w:p w:rsidRPr="00AE27DC" w:rsidR="007C75A3" w:rsidP="00611BF5" w:rsidRDefault="007C75A3" w14:paraId="0BC59C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100 000</w:t>
            </w:r>
          </w:p>
        </w:tc>
      </w:tr>
      <w:tr w:rsidRPr="00AE27DC" w:rsidR="007C75A3" w:rsidTr="00AF5D2A" w14:paraId="0BC59C85" w14:textId="77777777">
        <w:trPr>
          <w:cantSplit/>
        </w:trPr>
        <w:tc>
          <w:tcPr>
            <w:tcW w:w="532" w:type="dxa"/>
            <w:shd w:val="clear" w:color="auto" w:fill="FFFFFF"/>
            <w:tcMar>
              <w:top w:w="0" w:type="dxa"/>
              <w:left w:w="28" w:type="dxa"/>
              <w:bottom w:w="0" w:type="dxa"/>
              <w:right w:w="28" w:type="dxa"/>
            </w:tcMar>
            <w:hideMark/>
          </w:tcPr>
          <w:p w:rsidRPr="00AE27DC" w:rsidR="007C75A3" w:rsidP="00611BF5" w:rsidRDefault="007C75A3" w14:paraId="0BC59C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lastRenderedPageBreak/>
              <w:t>2:2</w:t>
            </w:r>
          </w:p>
        </w:tc>
        <w:tc>
          <w:tcPr>
            <w:tcW w:w="4997" w:type="dxa"/>
            <w:shd w:val="clear" w:color="auto" w:fill="FFFFFF"/>
            <w:tcMar>
              <w:top w:w="0" w:type="dxa"/>
              <w:left w:w="28" w:type="dxa"/>
              <w:bottom w:w="0" w:type="dxa"/>
              <w:right w:w="28" w:type="dxa"/>
            </w:tcMar>
            <w:hideMark/>
          </w:tcPr>
          <w:p w:rsidRPr="00AE27DC" w:rsidR="007C75A3" w:rsidP="00611BF5" w:rsidRDefault="007C75A3" w14:paraId="0BC59C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Arbetsdomstolen</w:t>
            </w:r>
          </w:p>
        </w:tc>
        <w:tc>
          <w:tcPr>
            <w:tcW w:w="1275" w:type="dxa"/>
            <w:shd w:val="clear" w:color="auto" w:fill="FFFFFF"/>
            <w:tcMar>
              <w:top w:w="0" w:type="dxa"/>
              <w:left w:w="28" w:type="dxa"/>
              <w:bottom w:w="0" w:type="dxa"/>
              <w:right w:w="28" w:type="dxa"/>
            </w:tcMar>
            <w:hideMark/>
          </w:tcPr>
          <w:p w:rsidRPr="00AE27DC" w:rsidR="007C75A3" w:rsidP="00611BF5" w:rsidRDefault="007C75A3" w14:paraId="0BC59C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34 661</w:t>
            </w:r>
          </w:p>
        </w:tc>
        <w:tc>
          <w:tcPr>
            <w:tcW w:w="1701" w:type="dxa"/>
            <w:shd w:val="clear" w:color="auto" w:fill="FFFFFF"/>
            <w:tcMar>
              <w:top w:w="0" w:type="dxa"/>
              <w:left w:w="28" w:type="dxa"/>
              <w:bottom w:w="0" w:type="dxa"/>
              <w:right w:w="28" w:type="dxa"/>
            </w:tcMar>
            <w:hideMark/>
          </w:tcPr>
          <w:p w:rsidRPr="00AE27DC" w:rsidR="007C75A3" w:rsidP="00611BF5" w:rsidRDefault="007C75A3" w14:paraId="0BC59C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±0</w:t>
            </w:r>
          </w:p>
        </w:tc>
      </w:tr>
      <w:tr w:rsidRPr="00AE27DC" w:rsidR="007C75A3" w:rsidTr="00AF5D2A" w14:paraId="0BC59C8A" w14:textId="77777777">
        <w:trPr>
          <w:cantSplit/>
        </w:trPr>
        <w:tc>
          <w:tcPr>
            <w:tcW w:w="532" w:type="dxa"/>
            <w:shd w:val="clear" w:color="auto" w:fill="FFFFFF"/>
            <w:tcMar>
              <w:top w:w="0" w:type="dxa"/>
              <w:left w:w="28" w:type="dxa"/>
              <w:bottom w:w="0" w:type="dxa"/>
              <w:right w:w="28" w:type="dxa"/>
            </w:tcMar>
            <w:hideMark/>
          </w:tcPr>
          <w:p w:rsidRPr="00AE27DC" w:rsidR="007C75A3" w:rsidP="00611BF5" w:rsidRDefault="007C75A3" w14:paraId="0BC59C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2:3</w:t>
            </w:r>
          </w:p>
        </w:tc>
        <w:tc>
          <w:tcPr>
            <w:tcW w:w="4997" w:type="dxa"/>
            <w:shd w:val="clear" w:color="auto" w:fill="FFFFFF"/>
            <w:tcMar>
              <w:top w:w="0" w:type="dxa"/>
              <w:left w:w="28" w:type="dxa"/>
              <w:bottom w:w="0" w:type="dxa"/>
              <w:right w:w="28" w:type="dxa"/>
            </w:tcMar>
            <w:hideMark/>
          </w:tcPr>
          <w:p w:rsidRPr="00AE27DC" w:rsidR="007C75A3" w:rsidP="00611BF5" w:rsidRDefault="007C75A3" w14:paraId="0BC59C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Internationella arbetsorganisationen (ILO)</w:t>
            </w:r>
          </w:p>
        </w:tc>
        <w:tc>
          <w:tcPr>
            <w:tcW w:w="1275" w:type="dxa"/>
            <w:shd w:val="clear" w:color="auto" w:fill="FFFFFF"/>
            <w:tcMar>
              <w:top w:w="0" w:type="dxa"/>
              <w:left w:w="28" w:type="dxa"/>
              <w:bottom w:w="0" w:type="dxa"/>
              <w:right w:w="28" w:type="dxa"/>
            </w:tcMar>
            <w:hideMark/>
          </w:tcPr>
          <w:p w:rsidRPr="00AE27DC" w:rsidR="007C75A3" w:rsidP="00611BF5" w:rsidRDefault="007C75A3" w14:paraId="0BC59C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33 722</w:t>
            </w:r>
          </w:p>
        </w:tc>
        <w:tc>
          <w:tcPr>
            <w:tcW w:w="1701" w:type="dxa"/>
            <w:shd w:val="clear" w:color="auto" w:fill="FFFFFF"/>
            <w:tcMar>
              <w:top w:w="0" w:type="dxa"/>
              <w:left w:w="28" w:type="dxa"/>
              <w:bottom w:w="0" w:type="dxa"/>
              <w:right w:w="28" w:type="dxa"/>
            </w:tcMar>
            <w:hideMark/>
          </w:tcPr>
          <w:p w:rsidRPr="00AE27DC" w:rsidR="007C75A3" w:rsidP="00611BF5" w:rsidRDefault="007C75A3" w14:paraId="0BC59C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±0</w:t>
            </w:r>
          </w:p>
        </w:tc>
      </w:tr>
      <w:tr w:rsidRPr="00AE27DC" w:rsidR="007C75A3" w:rsidTr="00AF5D2A" w14:paraId="0BC59C8F" w14:textId="77777777">
        <w:trPr>
          <w:cantSplit/>
        </w:trPr>
        <w:tc>
          <w:tcPr>
            <w:tcW w:w="532" w:type="dxa"/>
            <w:shd w:val="clear" w:color="auto" w:fill="FFFFFF"/>
            <w:tcMar>
              <w:top w:w="0" w:type="dxa"/>
              <w:left w:w="28" w:type="dxa"/>
              <w:bottom w:w="0" w:type="dxa"/>
              <w:right w:w="28" w:type="dxa"/>
            </w:tcMar>
            <w:hideMark/>
          </w:tcPr>
          <w:p w:rsidRPr="00AE27DC" w:rsidR="007C75A3" w:rsidP="00611BF5" w:rsidRDefault="007C75A3" w14:paraId="0BC59C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2:4</w:t>
            </w:r>
          </w:p>
        </w:tc>
        <w:tc>
          <w:tcPr>
            <w:tcW w:w="4997" w:type="dxa"/>
            <w:shd w:val="clear" w:color="auto" w:fill="FFFFFF"/>
            <w:tcMar>
              <w:top w:w="0" w:type="dxa"/>
              <w:left w:w="28" w:type="dxa"/>
              <w:bottom w:w="0" w:type="dxa"/>
              <w:right w:w="28" w:type="dxa"/>
            </w:tcMar>
            <w:hideMark/>
          </w:tcPr>
          <w:p w:rsidRPr="00AE27DC" w:rsidR="007C75A3" w:rsidP="00611BF5" w:rsidRDefault="007C75A3" w14:paraId="0BC59C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Medlingsinstitutet</w:t>
            </w:r>
          </w:p>
        </w:tc>
        <w:tc>
          <w:tcPr>
            <w:tcW w:w="1275" w:type="dxa"/>
            <w:shd w:val="clear" w:color="auto" w:fill="FFFFFF"/>
            <w:tcMar>
              <w:top w:w="0" w:type="dxa"/>
              <w:left w:w="28" w:type="dxa"/>
              <w:bottom w:w="0" w:type="dxa"/>
              <w:right w:w="28" w:type="dxa"/>
            </w:tcMar>
            <w:hideMark/>
          </w:tcPr>
          <w:p w:rsidRPr="00AE27DC" w:rsidR="007C75A3" w:rsidP="00611BF5" w:rsidRDefault="007C75A3" w14:paraId="0BC59C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56 247</w:t>
            </w:r>
          </w:p>
        </w:tc>
        <w:tc>
          <w:tcPr>
            <w:tcW w:w="1701" w:type="dxa"/>
            <w:shd w:val="clear" w:color="auto" w:fill="FFFFFF"/>
            <w:tcMar>
              <w:top w:w="0" w:type="dxa"/>
              <w:left w:w="28" w:type="dxa"/>
              <w:bottom w:w="0" w:type="dxa"/>
              <w:right w:w="28" w:type="dxa"/>
            </w:tcMar>
            <w:hideMark/>
          </w:tcPr>
          <w:p w:rsidRPr="00AE27DC" w:rsidR="007C75A3" w:rsidP="00611BF5" w:rsidRDefault="007C75A3" w14:paraId="0BC59C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±0</w:t>
            </w:r>
          </w:p>
        </w:tc>
      </w:tr>
      <w:tr w:rsidRPr="00AE27DC" w:rsidR="007C75A3" w:rsidTr="00AF5D2A" w14:paraId="0BC59C94" w14:textId="77777777">
        <w:trPr>
          <w:cantSplit/>
        </w:trPr>
        <w:tc>
          <w:tcPr>
            <w:tcW w:w="532" w:type="dxa"/>
            <w:shd w:val="clear" w:color="auto" w:fill="FFFFFF"/>
            <w:tcMar>
              <w:top w:w="0" w:type="dxa"/>
              <w:left w:w="28" w:type="dxa"/>
              <w:bottom w:w="0" w:type="dxa"/>
              <w:right w:w="28" w:type="dxa"/>
            </w:tcMar>
            <w:hideMark/>
          </w:tcPr>
          <w:p w:rsidRPr="00AE27DC" w:rsidR="007C75A3" w:rsidP="00611BF5" w:rsidRDefault="007C75A3" w14:paraId="0BC59C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2:5</w:t>
            </w:r>
          </w:p>
        </w:tc>
        <w:tc>
          <w:tcPr>
            <w:tcW w:w="4997" w:type="dxa"/>
            <w:shd w:val="clear" w:color="auto" w:fill="FFFFFF"/>
            <w:tcMar>
              <w:top w:w="0" w:type="dxa"/>
              <w:left w:w="28" w:type="dxa"/>
              <w:bottom w:w="0" w:type="dxa"/>
              <w:right w:w="28" w:type="dxa"/>
            </w:tcMar>
            <w:hideMark/>
          </w:tcPr>
          <w:p w:rsidRPr="00AE27DC" w:rsidR="007C75A3" w:rsidP="00611BF5" w:rsidRDefault="007C75A3" w14:paraId="0BC59C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Myndigheten för arbetsmiljökunskap</w:t>
            </w:r>
          </w:p>
        </w:tc>
        <w:tc>
          <w:tcPr>
            <w:tcW w:w="1275" w:type="dxa"/>
            <w:shd w:val="clear" w:color="auto" w:fill="FFFFFF"/>
            <w:tcMar>
              <w:top w:w="0" w:type="dxa"/>
              <w:left w:w="28" w:type="dxa"/>
              <w:bottom w:w="0" w:type="dxa"/>
              <w:right w:w="28" w:type="dxa"/>
            </w:tcMar>
            <w:hideMark/>
          </w:tcPr>
          <w:p w:rsidRPr="00AE27DC" w:rsidR="007C75A3" w:rsidP="00611BF5" w:rsidRDefault="007C75A3" w14:paraId="0BC59C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39 143</w:t>
            </w:r>
          </w:p>
        </w:tc>
        <w:tc>
          <w:tcPr>
            <w:tcW w:w="1701" w:type="dxa"/>
            <w:shd w:val="clear" w:color="auto" w:fill="FFFFFF"/>
            <w:tcMar>
              <w:top w:w="0" w:type="dxa"/>
              <w:left w:w="28" w:type="dxa"/>
              <w:bottom w:w="0" w:type="dxa"/>
              <w:right w:w="28" w:type="dxa"/>
            </w:tcMar>
            <w:hideMark/>
          </w:tcPr>
          <w:p w:rsidRPr="00AE27DC" w:rsidR="007C75A3" w:rsidP="00611BF5" w:rsidRDefault="007C75A3" w14:paraId="0BC59C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±0</w:t>
            </w:r>
          </w:p>
        </w:tc>
      </w:tr>
      <w:tr w:rsidRPr="00AE27DC" w:rsidR="007C75A3" w:rsidTr="00AF5D2A" w14:paraId="0BC59C99" w14:textId="77777777">
        <w:trPr>
          <w:cantSplit/>
        </w:trPr>
        <w:tc>
          <w:tcPr>
            <w:tcW w:w="532" w:type="dxa"/>
            <w:shd w:val="clear" w:color="auto" w:fill="FFFFFF"/>
            <w:tcMar>
              <w:top w:w="0" w:type="dxa"/>
              <w:left w:w="28" w:type="dxa"/>
              <w:bottom w:w="0" w:type="dxa"/>
              <w:right w:w="28" w:type="dxa"/>
            </w:tcMar>
            <w:hideMark/>
          </w:tcPr>
          <w:p w:rsidRPr="00AE27DC" w:rsidR="007C75A3" w:rsidP="00611BF5" w:rsidRDefault="007C75A3" w14:paraId="0BC59C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2:6</w:t>
            </w:r>
          </w:p>
        </w:tc>
        <w:tc>
          <w:tcPr>
            <w:tcW w:w="4997" w:type="dxa"/>
            <w:shd w:val="clear" w:color="auto" w:fill="FFFFFF"/>
            <w:tcMar>
              <w:top w:w="0" w:type="dxa"/>
              <w:left w:w="28" w:type="dxa"/>
              <w:bottom w:w="0" w:type="dxa"/>
              <w:right w:w="28" w:type="dxa"/>
            </w:tcMar>
            <w:hideMark/>
          </w:tcPr>
          <w:p w:rsidRPr="00AE27DC" w:rsidR="007C75A3" w:rsidP="00611BF5" w:rsidRDefault="007C75A3" w14:paraId="0BC59C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Regional skyddsombudsverksamhet</w:t>
            </w:r>
          </w:p>
        </w:tc>
        <w:tc>
          <w:tcPr>
            <w:tcW w:w="1275" w:type="dxa"/>
            <w:shd w:val="clear" w:color="auto" w:fill="FFFFFF"/>
            <w:tcMar>
              <w:top w:w="0" w:type="dxa"/>
              <w:left w:w="28" w:type="dxa"/>
              <w:bottom w:w="0" w:type="dxa"/>
              <w:right w:w="28" w:type="dxa"/>
            </w:tcMar>
            <w:hideMark/>
          </w:tcPr>
          <w:p w:rsidRPr="00AE27DC" w:rsidR="007C75A3" w:rsidP="00611BF5" w:rsidRDefault="007C75A3" w14:paraId="0BC59C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112 000</w:t>
            </w:r>
          </w:p>
        </w:tc>
        <w:tc>
          <w:tcPr>
            <w:tcW w:w="1701" w:type="dxa"/>
            <w:shd w:val="clear" w:color="auto" w:fill="FFFFFF"/>
            <w:tcMar>
              <w:top w:w="0" w:type="dxa"/>
              <w:left w:w="28" w:type="dxa"/>
              <w:bottom w:w="0" w:type="dxa"/>
              <w:right w:w="28" w:type="dxa"/>
            </w:tcMar>
            <w:hideMark/>
          </w:tcPr>
          <w:p w:rsidRPr="00AE27DC" w:rsidR="007C75A3" w:rsidP="00611BF5" w:rsidRDefault="007C75A3" w14:paraId="0BC59C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E27DC">
              <w:rPr>
                <w:rFonts w:ascii="Times New Roman" w:hAnsi="Times New Roman" w:eastAsia="Times New Roman" w:cs="Times New Roman"/>
                <w:color w:val="000000"/>
                <w:kern w:val="0"/>
                <w:sz w:val="20"/>
                <w:szCs w:val="20"/>
                <w:lang w:eastAsia="sv-SE"/>
                <w14:numSpacing w14:val="default"/>
              </w:rPr>
              <w:t>20 000</w:t>
            </w:r>
          </w:p>
        </w:tc>
      </w:tr>
      <w:tr w:rsidRPr="00AE27DC" w:rsidR="007C75A3" w:rsidTr="00AF5D2A" w14:paraId="0BC59C9D" w14:textId="77777777">
        <w:trPr>
          <w:cantSplit/>
        </w:trPr>
        <w:tc>
          <w:tcPr>
            <w:tcW w:w="5529" w:type="dxa"/>
            <w:gridSpan w:val="2"/>
            <w:tcBorders>
              <w:top w:val="nil"/>
              <w:left w:val="nil"/>
              <w:bottom w:val="single" w:color="auto" w:sz="6" w:space="0"/>
              <w:right w:val="nil"/>
            </w:tcBorders>
            <w:shd w:val="clear" w:color="auto" w:fill="FFFFFF"/>
            <w:tcMar>
              <w:top w:w="0" w:type="dxa"/>
              <w:left w:w="28" w:type="dxa"/>
              <w:bottom w:w="0" w:type="dxa"/>
              <w:right w:w="28" w:type="dxa"/>
            </w:tcMar>
            <w:hideMark/>
          </w:tcPr>
          <w:p w:rsidRPr="00AE27DC" w:rsidR="007C75A3" w:rsidP="00611BF5" w:rsidRDefault="007C75A3" w14:paraId="0BC59C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AE27DC">
              <w:rPr>
                <w:rFonts w:ascii="Times New Roman" w:hAnsi="Times New Roman" w:eastAsia="Times New Roman" w:cs="Times New Roman"/>
                <w:b/>
                <w:bCs/>
                <w:color w:val="000000"/>
                <w:kern w:val="0"/>
                <w:sz w:val="20"/>
                <w:szCs w:val="20"/>
                <w:lang w:eastAsia="sv-SE"/>
                <w14:numSpacing w14:val="default"/>
              </w:rPr>
              <w:t>Summa</w:t>
            </w:r>
          </w:p>
        </w:tc>
        <w:tc>
          <w:tcPr>
            <w:tcW w:w="1275" w:type="dxa"/>
            <w:tcBorders>
              <w:top w:val="nil"/>
              <w:left w:val="nil"/>
              <w:bottom w:val="single" w:color="auto" w:sz="6" w:space="0"/>
              <w:right w:val="nil"/>
            </w:tcBorders>
            <w:shd w:val="clear" w:color="auto" w:fill="FFFFFF"/>
            <w:tcMar>
              <w:top w:w="0" w:type="dxa"/>
              <w:left w:w="28" w:type="dxa"/>
              <w:bottom w:w="0" w:type="dxa"/>
              <w:right w:w="28" w:type="dxa"/>
            </w:tcMar>
            <w:hideMark/>
          </w:tcPr>
          <w:p w:rsidRPr="00AE27DC" w:rsidR="007C75A3" w:rsidP="00611BF5" w:rsidRDefault="007C75A3" w14:paraId="0BC59C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E27DC">
              <w:rPr>
                <w:rFonts w:ascii="Times New Roman" w:hAnsi="Times New Roman" w:eastAsia="Times New Roman" w:cs="Times New Roman"/>
                <w:b/>
                <w:bCs/>
                <w:color w:val="000000"/>
                <w:kern w:val="0"/>
                <w:sz w:val="20"/>
                <w:szCs w:val="20"/>
                <w:lang w:eastAsia="sv-SE"/>
                <w14:numSpacing w14:val="default"/>
              </w:rPr>
              <w:t>105 724 319</w:t>
            </w:r>
          </w:p>
        </w:tc>
        <w:tc>
          <w:tcPr>
            <w:tcW w:w="1701" w:type="dxa"/>
            <w:tcBorders>
              <w:top w:val="nil"/>
              <w:left w:val="nil"/>
              <w:bottom w:val="single" w:color="auto" w:sz="6" w:space="0"/>
              <w:right w:val="nil"/>
            </w:tcBorders>
            <w:shd w:val="clear" w:color="auto" w:fill="FFFFFF"/>
            <w:tcMar>
              <w:top w:w="0" w:type="dxa"/>
              <w:left w:w="28" w:type="dxa"/>
              <w:bottom w:w="0" w:type="dxa"/>
              <w:right w:w="28" w:type="dxa"/>
            </w:tcMar>
            <w:hideMark/>
          </w:tcPr>
          <w:p w:rsidRPr="00AE27DC" w:rsidR="007C75A3" w:rsidP="00611BF5" w:rsidRDefault="007C75A3" w14:paraId="0BC59C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E27DC">
              <w:rPr>
                <w:rFonts w:ascii="Times New Roman" w:hAnsi="Times New Roman" w:eastAsia="Times New Roman" w:cs="Times New Roman"/>
                <w:b/>
                <w:bCs/>
                <w:color w:val="000000"/>
                <w:kern w:val="0"/>
                <w:sz w:val="20"/>
                <w:szCs w:val="20"/>
                <w:lang w:eastAsia="sv-SE"/>
                <w14:numSpacing w14:val="default"/>
              </w:rPr>
              <w:t>4 325 000</w:t>
            </w:r>
          </w:p>
        </w:tc>
      </w:tr>
    </w:tbl>
    <w:p w:rsidRPr="00AE27DC" w:rsidR="00511DEF" w:rsidP="00511DEF" w:rsidRDefault="00511DEF" w14:paraId="0BC59C9F" w14:textId="77777777">
      <w:pPr>
        <w:pStyle w:val="Rubrik1"/>
      </w:pPr>
      <w:bookmarkStart w:name="_GoBack" w:id="1"/>
      <w:bookmarkEnd w:id="1"/>
      <w:r w:rsidRPr="00AE27DC">
        <w:t>Anslag 1:1 Arbetsförmedlingens förvaltningskostnader</w:t>
      </w:r>
    </w:p>
    <w:p w:rsidRPr="00AE27DC" w:rsidR="00907E6E" w:rsidP="00907E6E" w:rsidRDefault="00C04C8E" w14:paraId="0BC59CA0" w14:textId="2106D91F">
      <w:pPr>
        <w:pStyle w:val="Normalutanindragellerluft"/>
      </w:pPr>
      <w:r w:rsidRPr="00AE27DC">
        <w:t xml:space="preserve">Coronapandemin har slagit hårt mot svensk </w:t>
      </w:r>
      <w:r w:rsidRPr="00AE27DC" w:rsidR="003B1519">
        <w:t>ekonomi</w:t>
      </w:r>
      <w:r w:rsidRPr="00AE27DC" w:rsidR="00346891">
        <w:t>. L</w:t>
      </w:r>
      <w:r w:rsidRPr="00AE27DC" w:rsidR="003B1519">
        <w:t>äget på arbetsmarknaden är allvarligt</w:t>
      </w:r>
      <w:r w:rsidRPr="00AE27DC">
        <w:t xml:space="preserve">. Arbetslösheten </w:t>
      </w:r>
      <w:r w:rsidRPr="00AE27DC" w:rsidR="004D5460">
        <w:t xml:space="preserve">har stigit </w:t>
      </w:r>
      <w:r w:rsidRPr="00AE27DC" w:rsidR="00346891">
        <w:t>snabbt</w:t>
      </w:r>
      <w:r w:rsidRPr="00AE27DC" w:rsidR="004D5460">
        <w:t xml:space="preserve"> liksom </w:t>
      </w:r>
      <w:r w:rsidRPr="00AE27DC">
        <w:t xml:space="preserve">antalet inskrivna </w:t>
      </w:r>
      <w:r w:rsidRPr="00AE27DC" w:rsidR="004D5460">
        <w:t xml:space="preserve">arbetssökande </w:t>
      </w:r>
      <w:r w:rsidRPr="00AE27DC">
        <w:t xml:space="preserve">på Arbetsförmedlingen. Trycket på myndigheten är således mycket högt. Samtidigt är Arbetsförmedlingen under stark press då anslagen chocksänktes förra året. Mer än var tredje medarbetare har lämnat myndigheten och hälften av lokalkontoren är nedlagda. </w:t>
      </w:r>
      <w:r w:rsidRPr="00AE27DC" w:rsidR="00907E6E">
        <w:t xml:space="preserve">För att Arbetsförmedlingen ska kunna </w:t>
      </w:r>
      <w:r w:rsidRPr="00AE27DC" w:rsidR="00346891">
        <w:t xml:space="preserve">hantera situationen med </w:t>
      </w:r>
      <w:r w:rsidRPr="00AE27DC" w:rsidR="003E2474">
        <w:t xml:space="preserve">en ökad arbetslöshet, och för att säkerställa ändamålsenlig lokal närvaro och en likvärdig service i hela landet, </w:t>
      </w:r>
      <w:r w:rsidRPr="00AE27DC" w:rsidR="00DE2563">
        <w:t>krävs mer resurser till myndighetens förvaltningsanslag</w:t>
      </w:r>
      <w:r w:rsidRPr="00AE27DC" w:rsidR="003E2474">
        <w:t xml:space="preserve">. </w:t>
      </w:r>
      <w:r w:rsidRPr="00AE27DC" w:rsidR="00907E6E">
        <w:t>Vänsterpartiet kan konstatera att r</w:t>
      </w:r>
      <w:r w:rsidRPr="00AE27DC" w:rsidR="004D5460">
        <w:t xml:space="preserve">egeringens </w:t>
      </w:r>
      <w:r w:rsidRPr="00AE27DC" w:rsidR="00907E6E">
        <w:t xml:space="preserve">satsning är otillräcklig. </w:t>
      </w:r>
      <w:r w:rsidRPr="00AE27DC" w:rsidR="00A31FD5">
        <w:t xml:space="preserve">I regeringens egen budgetproposition framgår att den kaotiska situationen på Arbetsförmedlingen i praktiken redan har lett till kraftiga försämringar av möjligheter till anvisningar till åtgärder. Gällande geografisk närvaro är det fortfarande långt färre kontor som är öppna </w:t>
      </w:r>
      <w:r w:rsidRPr="00AE27DC" w:rsidR="00767577">
        <w:t xml:space="preserve">jämfört med 2018. </w:t>
      </w:r>
      <w:r w:rsidRPr="00AE27DC" w:rsidR="007D0042">
        <w:t>Anslage</w:t>
      </w:r>
      <w:r w:rsidRPr="00AE27DC" w:rsidR="00767577">
        <w:t>t</w:t>
      </w:r>
      <w:r w:rsidRPr="00AE27DC" w:rsidR="007D0042">
        <w:t xml:space="preserve"> behöver </w:t>
      </w:r>
      <w:r w:rsidRPr="00AE27DC" w:rsidR="00767577">
        <w:t xml:space="preserve">samlat sett </w:t>
      </w:r>
      <w:r w:rsidRPr="00AE27DC" w:rsidR="007D0042">
        <w:t>åtminstone närma sig 2018</w:t>
      </w:r>
      <w:r w:rsidRPr="00AE27DC" w:rsidR="007C7CF2">
        <w:t xml:space="preserve"> års</w:t>
      </w:r>
      <w:r w:rsidRPr="00AE27DC" w:rsidR="007D0042">
        <w:t xml:space="preserve"> nivåer för att ge myndigheten möjlighet att möta de förväntningar som finns på en fungerande sammanhållen statlig arbetsmark</w:t>
      </w:r>
      <w:r w:rsidR="00AF5D2A">
        <w:softHyphen/>
      </w:r>
      <w:r w:rsidRPr="00AE27DC" w:rsidR="007D0042">
        <w:t xml:space="preserve">nadspolitik. </w:t>
      </w:r>
      <w:bookmarkStart w:name="_Hlk52543737" w:id="2"/>
      <w:r w:rsidRPr="00AE27DC">
        <w:t>V</w:t>
      </w:r>
      <w:r w:rsidRPr="00AE27DC" w:rsidR="00907E6E">
        <w:t>i</w:t>
      </w:r>
      <w:r w:rsidRPr="00AE27DC">
        <w:t xml:space="preserve"> föreslår därför </w:t>
      </w:r>
      <w:r w:rsidRPr="00AE27DC" w:rsidR="00907E6E">
        <w:t>en ökning av Arbetsförmedlingens förvaltningsanslag med 1</w:t>
      </w:r>
      <w:r w:rsidRPr="00AE27DC" w:rsidR="00135B71">
        <w:t> </w:t>
      </w:r>
      <w:r w:rsidRPr="00AE27DC" w:rsidR="007C75A3">
        <w:t>500</w:t>
      </w:r>
      <w:r w:rsidRPr="00AE27DC" w:rsidR="00907E6E">
        <w:t xml:space="preserve"> mil</w:t>
      </w:r>
      <w:r w:rsidRPr="00AE27DC" w:rsidR="007C75A3">
        <w:t>joner</w:t>
      </w:r>
      <w:r w:rsidRPr="00AE27DC" w:rsidR="00907E6E">
        <w:t xml:space="preserve"> kronor jämfört med regeringen 2021.</w:t>
      </w:r>
      <w:bookmarkEnd w:id="2"/>
    </w:p>
    <w:p w:rsidRPr="00AE27DC" w:rsidR="00511DEF" w:rsidP="00907E6E" w:rsidRDefault="00511DEF" w14:paraId="0BC59CA1" w14:textId="77777777">
      <w:pPr>
        <w:pStyle w:val="Rubrik1"/>
      </w:pPr>
      <w:r w:rsidRPr="00AE27DC">
        <w:t>Anslag 1:2 Bidrag till arbetslöshetsersättning och aktivitetsstöd</w:t>
      </w:r>
    </w:p>
    <w:p w:rsidRPr="00EF2D29" w:rsidR="003B1519" w:rsidP="00EF2D29" w:rsidRDefault="003E2474" w14:paraId="0BC59CA2" w14:textId="2825028C">
      <w:pPr>
        <w:pStyle w:val="Normalutanindragellerluft"/>
      </w:pPr>
      <w:r w:rsidRPr="00EF2D29">
        <w:rPr>
          <w:spacing w:val="-2"/>
        </w:rPr>
        <w:t>Arbetslöshetsförsäkringen ska ge ekonomisk trygghet vid arbetslöshet.</w:t>
      </w:r>
      <w:r w:rsidRPr="00EF2D29" w:rsidR="00DE7A5D">
        <w:rPr>
          <w:spacing w:val="-2"/>
        </w:rPr>
        <w:t xml:space="preserve"> Så har det inte varit under lång tid</w:t>
      </w:r>
      <w:r w:rsidRPr="00EF2D29" w:rsidR="007C7CF2">
        <w:rPr>
          <w:spacing w:val="-2"/>
        </w:rPr>
        <w:t>, till följd av</w:t>
      </w:r>
      <w:r w:rsidRPr="00EF2D29" w:rsidR="00DE7A5D">
        <w:rPr>
          <w:spacing w:val="-2"/>
        </w:rPr>
        <w:t xml:space="preserve"> högerregeringens nedmontering av a</w:t>
      </w:r>
      <w:r w:rsidRPr="00EF2D29" w:rsidR="007A2BCF">
        <w:rPr>
          <w:spacing w:val="-2"/>
        </w:rPr>
        <w:noBreakHyphen/>
      </w:r>
      <w:r w:rsidRPr="00EF2D29" w:rsidR="00DE7A5D">
        <w:rPr>
          <w:spacing w:val="-2"/>
        </w:rPr>
        <w:t>kassan 2006–2008.</w:t>
      </w:r>
      <w:r w:rsidRPr="00EF2D29" w:rsidR="00DE7A5D">
        <w:t xml:space="preserve"> Under förra mandatperioden genomförde Vänsterpartiet och </w:t>
      </w:r>
      <w:r w:rsidRPr="00EF2D29" w:rsidR="00475E87">
        <w:t>regeringen vissa förbätt</w:t>
      </w:r>
      <w:r w:rsidR="00EF2D29">
        <w:softHyphen/>
      </w:r>
      <w:r w:rsidRPr="00EF2D29" w:rsidR="00475E87">
        <w:t xml:space="preserve">ringar av arbetslöshetsförsäkringen. För att återupprätta arbetslöshetsförsäkringen som en inkomstförsäkring måste dock fler åtgärder vidtas. </w:t>
      </w:r>
      <w:r w:rsidRPr="00EF2D29" w:rsidR="00DE7A5D">
        <w:t>De höjda ersättningsnivåer och förbättrade kvalificeringsvillkor som införts under 2020 är ett viktigt steg på vägen</w:t>
      </w:r>
      <w:r w:rsidRPr="00EF2D29" w:rsidR="00475E87">
        <w:t>.</w:t>
      </w:r>
      <w:r w:rsidRPr="00EF2D29" w:rsidR="00DE7A5D">
        <w:t xml:space="preserve"> </w:t>
      </w:r>
      <w:r w:rsidRPr="00EF2D29" w:rsidR="00475E87">
        <w:t>V</w:t>
      </w:r>
      <w:r w:rsidRPr="00EF2D29" w:rsidR="0014307A">
        <w:t>änsterpartiet</w:t>
      </w:r>
      <w:r w:rsidRPr="00EF2D29" w:rsidR="00475E87">
        <w:t xml:space="preserve"> välkomnar därför </w:t>
      </w:r>
      <w:r w:rsidRPr="00EF2D29" w:rsidR="00E07CA2">
        <w:t xml:space="preserve">regeringens förslag om att </w:t>
      </w:r>
      <w:r w:rsidRPr="00EF2D29" w:rsidR="00475E87">
        <w:t>tillför</w:t>
      </w:r>
      <w:r w:rsidRPr="00EF2D29" w:rsidR="00E07CA2">
        <w:t>a</w:t>
      </w:r>
      <w:r w:rsidRPr="00EF2D29" w:rsidR="00475E87">
        <w:t xml:space="preserve"> medel så att de höjda ersättningsnivåerna i arbetslöshetsersättningen och aktivitetsstödet förlängs</w:t>
      </w:r>
      <w:r w:rsidRPr="00EF2D29" w:rsidR="00E07CA2">
        <w:t xml:space="preserve"> </w:t>
      </w:r>
      <w:r w:rsidRPr="00EF2D29" w:rsidR="00475E87">
        <w:t xml:space="preserve">tillfälligt fram t.o.m. 2022. </w:t>
      </w:r>
      <w:r w:rsidRPr="00EF2D29" w:rsidR="00E07CA2">
        <w:t>Vi välkomnar även regeringens förslag om att de lättnader i arbets</w:t>
      </w:r>
      <w:r w:rsidR="00EF2D29">
        <w:softHyphen/>
      </w:r>
      <w:r w:rsidRPr="00EF2D29" w:rsidR="00E07CA2">
        <w:t xml:space="preserve">villkoret som införts under 2020 bibehålls tillfälligt t.o.m. 2022. </w:t>
      </w:r>
      <w:r w:rsidRPr="00EF2D29" w:rsidR="00475E87">
        <w:t>Vi anser dock att de förbättringar av a</w:t>
      </w:r>
      <w:r w:rsidRPr="00EF2D29" w:rsidR="000D64AC">
        <w:t>rbetslöshetsförsäkringen</w:t>
      </w:r>
      <w:r w:rsidRPr="00EF2D29" w:rsidR="00475E87">
        <w:t xml:space="preserve"> </w:t>
      </w:r>
      <w:r w:rsidRPr="00EF2D29" w:rsidR="00E07CA2">
        <w:t xml:space="preserve">som </w:t>
      </w:r>
      <w:r w:rsidRPr="00EF2D29" w:rsidR="004C3550">
        <w:t>genomförts</w:t>
      </w:r>
      <w:r w:rsidRPr="00EF2D29" w:rsidR="00E07CA2">
        <w:t xml:space="preserve"> under 2020 </w:t>
      </w:r>
      <w:r w:rsidRPr="00EF2D29" w:rsidR="00475E87">
        <w:t xml:space="preserve">bör permanentas och gälla tills vidare. </w:t>
      </w:r>
    </w:p>
    <w:p w:rsidRPr="00AE27DC" w:rsidR="003B1519" w:rsidP="00A16E2C" w:rsidRDefault="00A16E2C" w14:paraId="0BC59CA3" w14:textId="2EDF6F74">
      <w:r w:rsidRPr="00AE27DC">
        <w:t>Vänsterpartiets mål är att 80 procent av löntagarna ska få 80 procent av sin tidigare lön vid arbetslöshet. För att nå detta mål krävs ytterligare förbättringar av arbetslöshets</w:t>
      </w:r>
      <w:r w:rsidR="00EF2D29">
        <w:softHyphen/>
      </w:r>
      <w:r w:rsidRPr="00AE27DC">
        <w:lastRenderedPageBreak/>
        <w:t xml:space="preserve">försäkringen. </w:t>
      </w:r>
      <w:r w:rsidRPr="00AE27DC" w:rsidR="003B1519">
        <w:t xml:space="preserve">Att, som regeringen föreslår, kraftigt försämra arbetslöshetsförsäkringen 2023 är fel väg </w:t>
      </w:r>
      <w:r w:rsidR="007A2BCF">
        <w:t xml:space="preserve">att </w:t>
      </w:r>
      <w:r w:rsidRPr="00AE27DC" w:rsidR="003B1519">
        <w:t xml:space="preserve">gå. </w:t>
      </w:r>
    </w:p>
    <w:p w:rsidRPr="00AE27DC" w:rsidR="00A16E2C" w:rsidP="00A16E2C" w:rsidRDefault="004C3550" w14:paraId="0BC59CA4" w14:textId="4CC390A1">
      <w:r w:rsidRPr="00AE27DC">
        <w:t>Utöver att permanenta de tillfälliga förbättringarna i a</w:t>
      </w:r>
      <w:r w:rsidR="007A2BCF">
        <w:noBreakHyphen/>
      </w:r>
      <w:r w:rsidRPr="00AE27DC">
        <w:t xml:space="preserve">kassan </w:t>
      </w:r>
      <w:r w:rsidRPr="00AE27DC" w:rsidR="00475E87">
        <w:t>bör studerandevill</w:t>
      </w:r>
      <w:r w:rsidR="00EF2D29">
        <w:softHyphen/>
      </w:r>
      <w:r w:rsidRPr="00AE27DC" w:rsidR="00475E87">
        <w:t xml:space="preserve">koret, som avskaffades av högerregeringen 2007, återinföras. </w:t>
      </w:r>
      <w:r w:rsidRPr="00AE27DC">
        <w:t>I denna motion har vi föreslagit och budgeterat för detta. Förslagets sammanlagda offentligfinansiella effekt beräknas uppgå till 1</w:t>
      </w:r>
      <w:r w:rsidRPr="00AE27DC" w:rsidR="00A84AB9">
        <w:t> </w:t>
      </w:r>
      <w:r w:rsidRPr="00AE27DC">
        <w:t>5</w:t>
      </w:r>
      <w:r w:rsidRPr="00AE27DC" w:rsidR="007C7CF2">
        <w:t>00</w:t>
      </w:r>
      <w:r w:rsidRPr="00AE27DC">
        <w:t xml:space="preserve"> milj</w:t>
      </w:r>
      <w:r w:rsidRPr="00AE27DC" w:rsidR="007C7CF2">
        <w:t>oner</w:t>
      </w:r>
      <w:r w:rsidRPr="00AE27DC">
        <w:t xml:space="preserve"> kronor 202</w:t>
      </w:r>
      <w:r w:rsidRPr="00AE27DC" w:rsidR="00EA7C30">
        <w:t>1</w:t>
      </w:r>
      <w:r w:rsidRPr="00AE27DC">
        <w:t xml:space="preserve">. </w:t>
      </w:r>
    </w:p>
    <w:p w:rsidRPr="00AE27DC" w:rsidR="00511DEF" w:rsidP="00A16E2C" w:rsidRDefault="00A16E2C" w14:paraId="0BC59CA5" w14:textId="0A41388C">
      <w:r w:rsidRPr="00AE27DC">
        <w:t>Vi avvisar</w:t>
      </w:r>
      <w:r w:rsidRPr="00AE27DC" w:rsidR="00475E87">
        <w:t xml:space="preserve"> regeringens förslag om att avskaffa bidraget till mindre a</w:t>
      </w:r>
      <w:r w:rsidRPr="00AE27DC" w:rsidR="000D64AC">
        <w:t>rbetslöshets</w:t>
      </w:r>
      <w:r w:rsidR="00EF2D29">
        <w:softHyphen/>
      </w:r>
      <w:r w:rsidRPr="00AE27DC" w:rsidR="00475E87">
        <w:t>kassor</w:t>
      </w:r>
      <w:r w:rsidRPr="00AE27DC" w:rsidR="00332227">
        <w:t xml:space="preserve"> </w:t>
      </w:r>
      <w:r w:rsidRPr="00AE27DC" w:rsidR="000D64AC">
        <w:t xml:space="preserve">som sedan 2007 betalats för att kompensera höga administrativa kostnader per </w:t>
      </w:r>
      <w:r w:rsidRPr="00AE27DC" w:rsidR="00EA7C30">
        <w:t>medlem.</w:t>
      </w:r>
      <w:r w:rsidRPr="00AE27DC" w:rsidR="00332227">
        <w:t xml:space="preserve"> </w:t>
      </w:r>
      <w:r w:rsidRPr="00AE27DC" w:rsidR="00767577">
        <w:t>Detta är en mycket liten kostnad för staten som kan få mycket stor betydelse för ett fåtal a</w:t>
      </w:r>
      <w:r w:rsidR="007A2BCF">
        <w:noBreakHyphen/>
      </w:r>
      <w:r w:rsidRPr="00AE27DC" w:rsidR="00767577">
        <w:t>kassor. Strävan efter ”effektivitet” måste vägas mot a</w:t>
      </w:r>
      <w:r w:rsidR="007A2BCF">
        <w:noBreakHyphen/>
      </w:r>
      <w:r w:rsidRPr="00AE27DC" w:rsidR="00767577">
        <w:t>kassornas möjlig</w:t>
      </w:r>
      <w:r w:rsidR="00EF2D29">
        <w:softHyphen/>
      </w:r>
      <w:r w:rsidRPr="00AE27DC" w:rsidR="00767577">
        <w:t xml:space="preserve">heter att organisera sig med bibehållen närhet till sina medlemmar. </w:t>
      </w:r>
      <w:r w:rsidRPr="00AE27DC" w:rsidR="00332227">
        <w:t>Vi ökar därmed anslaget med 5</w:t>
      </w:r>
      <w:r w:rsidR="007A2BCF">
        <w:t> </w:t>
      </w:r>
      <w:r w:rsidRPr="00AE27DC" w:rsidR="00332227">
        <w:t>miljoner kronor 2021.</w:t>
      </w:r>
    </w:p>
    <w:p w:rsidRPr="00AE27DC" w:rsidR="00475E87" w:rsidP="00475E87" w:rsidRDefault="00475E87" w14:paraId="0BC59CA6" w14:textId="77777777">
      <w:r w:rsidRPr="00AE27DC">
        <w:t>Sammantaget föreslår Vänsterpartiet en ökning</w:t>
      </w:r>
      <w:r w:rsidRPr="00AE27DC" w:rsidR="00EA7C30">
        <w:t xml:space="preserve"> av anslaget med 1</w:t>
      </w:r>
      <w:r w:rsidRPr="00AE27DC" w:rsidR="00A34D40">
        <w:t> </w:t>
      </w:r>
      <w:r w:rsidRPr="00AE27DC" w:rsidR="007C7CF2">
        <w:t>5</w:t>
      </w:r>
      <w:r w:rsidRPr="00AE27DC" w:rsidR="00EA7C30">
        <w:t>05 miljoner kronor jämfört med regeringen 2021.</w:t>
      </w:r>
    </w:p>
    <w:p w:rsidRPr="00AE27DC" w:rsidR="00511DEF" w:rsidP="00511DEF" w:rsidRDefault="00511DEF" w14:paraId="0BC59CA7" w14:textId="77777777">
      <w:pPr>
        <w:pStyle w:val="Rubrik1"/>
      </w:pPr>
      <w:r w:rsidRPr="00AE27DC">
        <w:t>Anslag 1:3 Kostnader för arbetsmarknadspolitiska program och insatser</w:t>
      </w:r>
    </w:p>
    <w:p w:rsidRPr="00EF2D29" w:rsidR="00511DEF" w:rsidP="00EF2D29" w:rsidRDefault="005E2FF4" w14:paraId="0BC59CA8" w14:textId="032302F8">
      <w:pPr>
        <w:pStyle w:val="Normalutanindragellerluft"/>
      </w:pPr>
      <w:r w:rsidRPr="00EF2D29">
        <w:t xml:space="preserve">I ett läge där arbetslösheten är hög och antalet nyinskrivna på Arbetsförmedlingen ökar </w:t>
      </w:r>
      <w:r w:rsidRPr="00EF2D29" w:rsidR="007C7CF2">
        <w:t>ä</w:t>
      </w:r>
      <w:r w:rsidRPr="00EF2D29">
        <w:t xml:space="preserve">r den aktiva arbetsmarknadspolitiken än viktigare. Vänsterpartiet </w:t>
      </w:r>
      <w:r w:rsidRPr="00EF2D29" w:rsidR="00DA1EA4">
        <w:t>välkomnar därför regeringens förslag om att tillföra medel för att öka tillgången till arbetsmarknads</w:t>
      </w:r>
      <w:r w:rsidR="00EF2D29">
        <w:softHyphen/>
      </w:r>
      <w:r w:rsidRPr="00EF2D29" w:rsidR="00DA1EA4">
        <w:t>utbildningar i syfte att möta efterfrågan inom bristyrken och stärka kunskaperna hos arbetssökande genom kortare yrkesinriktade utbildningar. Vi menar dock att det krävs en betydligt mer ambitiös arbetsmarknadspolitik för att rusta och stödja dem som står utan jobb. Vänsterpartiet vill därför satsa</w:t>
      </w:r>
      <w:r w:rsidRPr="00EF2D29" w:rsidR="000936A9">
        <w:t xml:space="preserve"> mer resurser på arbetsmarknadspolitiska program och insatser än vad regeringen föreslår. </w:t>
      </w:r>
      <w:r w:rsidRPr="00EF2D29" w:rsidR="00D25C38">
        <w:t>Vi vill bl.a. öka antalet platser inom den yrkesinriktade arbetsmarknadsutbildningen</w:t>
      </w:r>
      <w:r w:rsidRPr="00EF2D29" w:rsidR="00BA458C">
        <w:t xml:space="preserve">. </w:t>
      </w:r>
      <w:r w:rsidRPr="00EF2D29" w:rsidR="000936A9">
        <w:t xml:space="preserve">Vi vill även utöka Arbetsförmedlingens möjligheter att anvisa arbetslösa till studier inom det reguljära utbildningssystemet – med bibehållen arbetsmarknadspolitisk ersättning. Vi föreslår därför en ökning av anslaget med </w:t>
      </w:r>
      <w:r w:rsidRPr="00EF2D29" w:rsidR="007C75A3">
        <w:t>2</w:t>
      </w:r>
      <w:r w:rsidRPr="00EF2D29" w:rsidR="00A34D40">
        <w:t> </w:t>
      </w:r>
      <w:r w:rsidRPr="00EF2D29" w:rsidR="007C75A3">
        <w:t>0</w:t>
      </w:r>
      <w:r w:rsidRPr="00EF2D29" w:rsidR="000936A9">
        <w:t>00 miljoner kronor 2021.</w:t>
      </w:r>
    </w:p>
    <w:p w:rsidRPr="00AE27DC" w:rsidR="000936A9" w:rsidP="000936A9" w:rsidRDefault="000936A9" w14:paraId="0BC59CA9" w14:textId="713588BB">
      <w:r w:rsidRPr="00AE27DC">
        <w:t xml:space="preserve">Vänsterpartiet avvisar regeringens satsning på upphandlade matchningstjänster, vilket utgör en central del av </w:t>
      </w:r>
      <w:r w:rsidRPr="00AE27DC" w:rsidR="00DE2563">
        <w:t xml:space="preserve">januaripartiernas </w:t>
      </w:r>
      <w:r w:rsidRPr="00AE27DC">
        <w:t xml:space="preserve">reformering av Arbetsförmedlingen, och minskar därmed anslaget </w:t>
      </w:r>
      <w:r w:rsidRPr="00AE27DC" w:rsidR="00D25C38">
        <w:t>med 1</w:t>
      </w:r>
      <w:r w:rsidRPr="00AE27DC" w:rsidR="00292353">
        <w:t> </w:t>
      </w:r>
      <w:r w:rsidRPr="00AE27DC" w:rsidR="00D25C38">
        <w:t>000 miljoner kronor 2021.</w:t>
      </w:r>
      <w:r w:rsidRPr="00AE27DC" w:rsidR="00BA458C">
        <w:t xml:space="preserve"> Vi anser att dessa resurser bör läggas på att rusta och stödja arbetslösa – inte på </w:t>
      </w:r>
      <w:r w:rsidRPr="00AE27DC" w:rsidR="00346891">
        <w:t xml:space="preserve">att berika </w:t>
      </w:r>
      <w:r w:rsidRPr="00AE27DC" w:rsidR="00BA458C">
        <w:t>privata välfärdsprofi</w:t>
      </w:r>
      <w:r w:rsidR="00EF2D29">
        <w:softHyphen/>
      </w:r>
      <w:r w:rsidRPr="00AE27DC" w:rsidR="00BA458C">
        <w:t>törer.</w:t>
      </w:r>
    </w:p>
    <w:p w:rsidRPr="00AE27DC" w:rsidR="00BA458C" w:rsidP="00346891" w:rsidRDefault="00D25C38" w14:paraId="0BC59CAA" w14:textId="77777777">
      <w:r w:rsidRPr="00AE27DC">
        <w:t xml:space="preserve">Sammantaget föreslår Vänsterpartiet en ökning av anslaget med </w:t>
      </w:r>
      <w:r w:rsidRPr="00AE27DC" w:rsidR="007C75A3">
        <w:t>1</w:t>
      </w:r>
      <w:r w:rsidRPr="00AE27DC" w:rsidR="00AB346C">
        <w:t> </w:t>
      </w:r>
      <w:r w:rsidRPr="00AE27DC" w:rsidR="007C75A3">
        <w:t>0</w:t>
      </w:r>
      <w:r w:rsidRPr="00AE27DC">
        <w:t>00 miljoner kronor jämfört med regeringen 2021.</w:t>
      </w:r>
    </w:p>
    <w:p w:rsidRPr="00AE27DC" w:rsidR="00BA458C" w:rsidP="00BA458C" w:rsidRDefault="00BA458C" w14:paraId="0BC59CAB" w14:textId="77777777">
      <w:pPr>
        <w:pStyle w:val="Rubrik1"/>
      </w:pPr>
      <w:r w:rsidRPr="00AE27DC">
        <w:t xml:space="preserve">Anslag 1:4 Lönebidrag och </w:t>
      </w:r>
      <w:r w:rsidRPr="00AE27DC" w:rsidR="00346891">
        <w:t>S</w:t>
      </w:r>
      <w:r w:rsidRPr="00AE27DC">
        <w:t>amhall m.m.</w:t>
      </w:r>
    </w:p>
    <w:p w:rsidRPr="00EF2D29" w:rsidR="00346891" w:rsidP="00EF2D29" w:rsidRDefault="00767577" w14:paraId="0BC59CAC" w14:textId="6F47893B">
      <w:pPr>
        <w:pStyle w:val="Normalutanindragellerluft"/>
      </w:pPr>
      <w:r w:rsidRPr="00EF2D29">
        <w:t>Vänsterpartiet menar att regeringens höjning av anslagen till Samhall med 400 miljoner förefaller väl avvägd. Höjningen finansieras dock inom anslagets ram med en mot</w:t>
      </w:r>
      <w:r w:rsidR="00EF2D29">
        <w:softHyphen/>
      </w:r>
      <w:r w:rsidRPr="00EF2D29">
        <w:t>svarande sänkning av stöd till lönebidrag. Den kraftiga minskningen av lönebidrags</w:t>
      </w:r>
      <w:r w:rsidR="00EF2D29">
        <w:softHyphen/>
      </w:r>
      <w:r w:rsidRPr="00EF2D29">
        <w:t xml:space="preserve">kostnader beror både på pandemin och på den misslyckade ”reformeringen” av Arbetsförmedlingen, som inneburit att medarbetare inte har haft möjlighet att ta sig </w:t>
      </w:r>
      <w:r w:rsidRPr="00EF2D29">
        <w:lastRenderedPageBreak/>
        <w:t xml:space="preserve">sådana ärenden, vilka ofta kräver mer aktivt arbete. Med de förstärkningar som Vänsterpartiet föreslår på anslag 1:1 menar vi att det torde vara möjligt att också få till fler lönebidragskontrakt. Vi avvisar därför hälften av regeringens besparing och anslår därmed 200 miljoner kronor ytterligare jämfört med regeringen 2021. </w:t>
      </w:r>
    </w:p>
    <w:p w:rsidRPr="00AE27DC" w:rsidR="00BA458C" w:rsidP="00EC163D" w:rsidRDefault="00EC163D" w14:paraId="0BC59CAD" w14:textId="77777777">
      <w:pPr>
        <w:pStyle w:val="Rubrik1"/>
      </w:pPr>
      <w:r w:rsidRPr="00AE27DC">
        <w:t>Anslag 2:1 Arbetsmiljöverket</w:t>
      </w:r>
    </w:p>
    <w:p w:rsidRPr="00EF2D29" w:rsidR="00273540" w:rsidP="00EF2D29" w:rsidRDefault="00273540" w14:paraId="0BC59CAE" w14:textId="77777777">
      <w:pPr>
        <w:pStyle w:val="Normalutanindragellerluft"/>
      </w:pPr>
      <w:r w:rsidRPr="00EF2D29">
        <w:t xml:space="preserve">Arbetsmiljöverket har en central roll i arbetet för en bättre arbetsmiljö. Myndigheten utövar tillsyn, tar fram föreskrifter och genomför analyser. Under förra mandatperioden tillförde Vänsterpartiet och regeringen mer resurser till Arbetsmiljöverket, bl.a. för att öka antalet inspektörer. </w:t>
      </w:r>
      <w:r w:rsidRPr="00EF2D29" w:rsidR="00BB2773">
        <w:t>Detta arbete behöver fortsätta.</w:t>
      </w:r>
    </w:p>
    <w:p w:rsidRPr="00AE27DC" w:rsidR="00273540" w:rsidP="00273540" w:rsidRDefault="00273540" w14:paraId="0BC59CAF" w14:textId="77777777">
      <w:r w:rsidRPr="00AE27DC">
        <w:t xml:space="preserve">Vänsterpartiet välkomnar regeringens </w:t>
      </w:r>
      <w:r w:rsidRPr="00AE27DC" w:rsidR="00BB2773">
        <w:t>förslag om att tillföra 30 miljoner kronor till anslaget fr.o.m. 2021 i syfte att stärka arbetet mot arbetslivskriminalitet. Vi kan dock konstatera att regeringens satsning är otillräcklig.</w:t>
      </w:r>
    </w:p>
    <w:p w:rsidRPr="00AE27DC" w:rsidR="00273540" w:rsidP="00273540" w:rsidRDefault="00273540" w14:paraId="0BC59CB0" w14:textId="14A19E4F">
      <w:r w:rsidRPr="00AE27DC">
        <w:t>Arbetsmiljöverket behöver få ökade resurser till, och prioritera upp, arbetet med tillsyn, inspektion och kontroll. För att upprätthålla, utveckla och förstärka myndig</w:t>
      </w:r>
      <w:r w:rsidR="00EF2D29">
        <w:softHyphen/>
      </w:r>
      <w:r w:rsidRPr="00AE27DC">
        <w:t>hetens viktiga arbete förstärker vi Arbetsmiljöverkets anslag. Därigenom kan fler inspektörer anställas och fler inspektioner genomföras. På så sätt garanteras långsiktig</w:t>
      </w:r>
      <w:r w:rsidR="00EF2D29">
        <w:softHyphen/>
      </w:r>
      <w:r w:rsidRPr="00AE27DC">
        <w:t xml:space="preserve">heten i arbetsmiljöarbetet. </w:t>
      </w:r>
    </w:p>
    <w:p w:rsidRPr="00AE27DC" w:rsidR="00273540" w:rsidP="00273540" w:rsidRDefault="00273540" w14:paraId="0BC59CB1" w14:textId="7561538E">
      <w:r w:rsidRPr="00AE27DC">
        <w:t>Arbetsmiljöverket behöver även ges mer resurser till särskilda uppdrag i form av tillsynsinsatser, analyser och kunskapssammanställningar m.m. Uppdragen ger möjlig</w:t>
      </w:r>
      <w:r w:rsidR="00EF2D29">
        <w:softHyphen/>
      </w:r>
      <w:r w:rsidRPr="00AE27DC">
        <w:t xml:space="preserve">het att genomföra riktade insatser och analyser av specifika branscher och företeelser på arbetsmarknaden. För att myndigheten ska kunna genomföra dessa uppdrag krävs extra resurser. </w:t>
      </w:r>
    </w:p>
    <w:p w:rsidRPr="00AE27DC" w:rsidR="00273540" w:rsidP="00273540" w:rsidRDefault="00273540" w14:paraId="0BC59CB2" w14:textId="77777777">
      <w:r w:rsidRPr="00AE27DC">
        <w:t>Resurserna till skyddsombuden, som har en central roll i det systematiska och förebyggande arbetsmiljöarbetet, behöver öka. För att skyddsombuden ska kunna utföra sitt uppdrag behöver de ges goda förutsättningar för utbildning, vidareutbildning och fortbildning. För att stärka utbildningen av skyddsombud behöver mer resurser avsättas.</w:t>
      </w:r>
    </w:p>
    <w:p w:rsidRPr="00AE27DC" w:rsidR="00EC163D" w:rsidP="00273540" w:rsidRDefault="00273540" w14:paraId="0BC59CB3" w14:textId="77777777">
      <w:r w:rsidRPr="00AE27DC">
        <w:t>Sammantaget föreslår Vänsterpartiet därför en ökning av anslaget med 100 miljoner kronor jämfört med regeringens förslag 202</w:t>
      </w:r>
      <w:r w:rsidRPr="00AE27DC" w:rsidR="00BB2773">
        <w:t>1</w:t>
      </w:r>
      <w:r w:rsidRPr="00AE27DC">
        <w:t>.</w:t>
      </w:r>
    </w:p>
    <w:p w:rsidRPr="00AE27DC" w:rsidR="00EC163D" w:rsidP="00EC163D" w:rsidRDefault="00EC163D" w14:paraId="0BC59CB4" w14:textId="77777777">
      <w:pPr>
        <w:pStyle w:val="Rubrik1"/>
      </w:pPr>
      <w:r w:rsidRPr="00AE27DC">
        <w:t>Anslag 2:6 Regional skyddsombudsverksamhet</w:t>
      </w:r>
    </w:p>
    <w:p w:rsidRPr="00EF2D29" w:rsidR="00511DEF" w:rsidP="00EF2D29" w:rsidRDefault="00BB2773" w14:paraId="0BC59CB5" w14:textId="3D402E94">
      <w:pPr>
        <w:pStyle w:val="Normalutanindragellerluft"/>
      </w:pPr>
      <w:r w:rsidRPr="00EF2D29">
        <w:t>De regionala skyddsombuden gör ett viktigt arbete dels för att stödja lokala skydds</w:t>
      </w:r>
      <w:r w:rsidR="00EF2D29">
        <w:softHyphen/>
      </w:r>
      <w:r w:rsidRPr="00EF2D29">
        <w:t>kommittéer, dels för att täcka upp där det inte finns någon skyddskommitté. Det senare är särskilt vanligt där behoven av skyddsarbete är som störst. De fackliga centralorgani</w:t>
      </w:r>
      <w:r w:rsidR="00EF2D29">
        <w:softHyphen/>
      </w:r>
      <w:r w:rsidRPr="00EF2D29">
        <w:t>sationerna behöver ett större ekonomiskt stöd än i dag för att stärka detta arbete. Vänsterpartiet föreslår därför en ökning av anslaget med 20 miljoner kronor jämfört med regeringens förslag 202</w:t>
      </w:r>
      <w:r w:rsidRPr="00EF2D29" w:rsidR="000F656D">
        <w:t>1</w:t>
      </w:r>
      <w:r w:rsidRPr="00EF2D29">
        <w:t>.</w:t>
      </w:r>
    </w:p>
    <w:p w:rsidRPr="00AE27DC" w:rsidR="004D2645" w:rsidP="004D2645" w:rsidRDefault="004D2645" w14:paraId="0BC59CB6" w14:textId="77777777">
      <w:pPr>
        <w:pStyle w:val="Rubrik1"/>
      </w:pPr>
      <w:r w:rsidRPr="00AE27DC">
        <w:t>Övriga reformer på arbetsmarknadspolitikens område</w:t>
      </w:r>
    </w:p>
    <w:p w:rsidRPr="00EF2D29" w:rsidR="004D2645" w:rsidP="00EF2D29" w:rsidRDefault="004D2645" w14:paraId="0BC59CB7" w14:textId="371FC4C6">
      <w:pPr>
        <w:pStyle w:val="Normalutanindragellerluft"/>
      </w:pPr>
      <w:r w:rsidRPr="00EF2D29">
        <w:t>För att värna den svenska modellen och arbetslöshetsförsäkringens legitimitet är det viktigt att många är medlemmar i en a</w:t>
      </w:r>
      <w:r w:rsidRPr="00EF2D29" w:rsidR="00B35FDF">
        <w:noBreakHyphen/>
      </w:r>
      <w:r w:rsidRPr="00EF2D29">
        <w:t xml:space="preserve">kassa. För att bidra till att tröskeln för inträde </w:t>
      </w:r>
      <w:r w:rsidRPr="00EF2D29">
        <w:lastRenderedPageBreak/>
        <w:t>sänks vill Vänsterpartiet återinföra avdragsrätten på 25</w:t>
      </w:r>
      <w:r w:rsidRPr="00EF2D29" w:rsidR="00042FA2">
        <w:t xml:space="preserve"> procent</w:t>
      </w:r>
      <w:r w:rsidRPr="00EF2D29">
        <w:t xml:space="preserve"> för a</w:t>
      </w:r>
      <w:r w:rsidRPr="00EF2D29" w:rsidR="00B35FDF">
        <w:noBreakHyphen/>
      </w:r>
      <w:r w:rsidRPr="00EF2D29">
        <w:t>kasseavgiften. Detta beräknas minska statens intäkter med 1,</w:t>
      </w:r>
      <w:r w:rsidRPr="00EF2D29" w:rsidR="00B66167">
        <w:t>4</w:t>
      </w:r>
      <w:r w:rsidRPr="00EF2D29">
        <w:t xml:space="preserve"> miljarder </w:t>
      </w:r>
      <w:r w:rsidRPr="00EF2D29" w:rsidR="00AB346C">
        <w:t xml:space="preserve">kronor </w:t>
      </w:r>
      <w:r w:rsidRPr="00EF2D29">
        <w:t>från 2021. Vänsterpartiet föreslår av motsvarande skäl även en skattereduktion på 25</w:t>
      </w:r>
      <w:r w:rsidRPr="00EF2D29" w:rsidR="00042FA2">
        <w:t xml:space="preserve"> procent</w:t>
      </w:r>
      <w:r w:rsidRPr="00EF2D29">
        <w:t xml:space="preserve"> för avgift till fackförening. Förslaget beräknas kosta 2,</w:t>
      </w:r>
      <w:r w:rsidRPr="00EF2D29" w:rsidR="00B66167">
        <w:t>5</w:t>
      </w:r>
      <w:r w:rsidRPr="00EF2D29">
        <w:t xml:space="preserve"> miljarder kronor årligen. </w:t>
      </w:r>
    </w:p>
    <w:sdt>
      <w:sdtPr>
        <w:alias w:val="CC_Underskrifter"/>
        <w:tag w:val="CC_Underskrifter"/>
        <w:id w:val="583496634"/>
        <w:lock w:val="sdtContentLocked"/>
        <w:placeholder>
          <w:docPart w:val="3F1C0C4E817040569072E101D42AEAAC"/>
        </w:placeholder>
      </w:sdtPr>
      <w:sdtEndPr/>
      <w:sdtContent>
        <w:p w:rsidR="00AE27DC" w:rsidP="00AE27DC" w:rsidRDefault="00AE27DC" w14:paraId="0BC59CB8" w14:textId="77777777"/>
        <w:p w:rsidRPr="008E0FE2" w:rsidR="004801AC" w:rsidP="00AE27DC" w:rsidRDefault="0009026F" w14:paraId="0BC59C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r>
        <w:trPr>
          <w:cantSplit/>
        </w:trPr>
        <w:tc>
          <w:tcPr>
            <w:tcW w:w="50" w:type="pct"/>
            <w:vAlign w:val="bottom"/>
          </w:tcPr>
          <w:p>
            <w:pPr>
              <w:pStyle w:val="Underskrifter"/>
              <w:spacing w:after="0"/>
            </w:pPr>
            <w:r>
              <w:t>Ali Esbati (V)</w:t>
            </w:r>
          </w:p>
        </w:tc>
        <w:tc>
          <w:tcPr>
            <w:tcW w:w="50" w:type="pct"/>
            <w:vAlign w:val="bottom"/>
          </w:tcPr>
          <w:p>
            <w:pPr>
              <w:pStyle w:val="Underskrifter"/>
            </w:pPr>
            <w:r>
              <w:t> </w:t>
            </w:r>
          </w:p>
        </w:tc>
      </w:tr>
    </w:tbl>
    <w:p w:rsidR="00660963" w:rsidRDefault="00660963" w14:paraId="0BC59CC9" w14:textId="77777777"/>
    <w:sectPr w:rsidR="006609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59CCB" w14:textId="77777777" w:rsidR="006F2B5F" w:rsidRDefault="006F2B5F" w:rsidP="000C1CAD">
      <w:pPr>
        <w:spacing w:line="240" w:lineRule="auto"/>
      </w:pPr>
      <w:r>
        <w:separator/>
      </w:r>
    </w:p>
  </w:endnote>
  <w:endnote w:type="continuationSeparator" w:id="0">
    <w:p w14:paraId="0BC59CCC" w14:textId="77777777" w:rsidR="006F2B5F" w:rsidRDefault="006F2B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59C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59C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59CDA" w14:textId="77777777" w:rsidR="00262EA3" w:rsidRPr="00AE27DC" w:rsidRDefault="00262EA3" w:rsidP="00AE27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59CC9" w14:textId="77777777" w:rsidR="006F2B5F" w:rsidRDefault="006F2B5F" w:rsidP="000C1CAD">
      <w:pPr>
        <w:spacing w:line="240" w:lineRule="auto"/>
      </w:pPr>
      <w:r>
        <w:separator/>
      </w:r>
    </w:p>
  </w:footnote>
  <w:footnote w:type="continuationSeparator" w:id="0">
    <w:p w14:paraId="0BC59CCA" w14:textId="77777777" w:rsidR="006F2B5F" w:rsidRDefault="006F2B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C59C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C59CDC" wp14:anchorId="0BC59C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026F" w14:paraId="0BC59CDF" w14:textId="77777777">
                          <w:pPr>
                            <w:jc w:val="right"/>
                          </w:pPr>
                          <w:sdt>
                            <w:sdtPr>
                              <w:alias w:val="CC_Noformat_Partikod"/>
                              <w:tag w:val="CC_Noformat_Partikod"/>
                              <w:id w:val="-53464382"/>
                              <w:placeholder>
                                <w:docPart w:val="DDD953D71CB74B5B93F2D2E5611C1C5F"/>
                              </w:placeholder>
                              <w:text/>
                            </w:sdtPr>
                            <w:sdtEndPr/>
                            <w:sdtContent>
                              <w:r w:rsidR="006373E3">
                                <w:t>V</w:t>
                              </w:r>
                            </w:sdtContent>
                          </w:sdt>
                          <w:sdt>
                            <w:sdtPr>
                              <w:alias w:val="CC_Noformat_Partinummer"/>
                              <w:tag w:val="CC_Noformat_Partinummer"/>
                              <w:id w:val="-1709555926"/>
                              <w:placeholder>
                                <w:docPart w:val="35CDE70EEA114BA1AD0DE00085EA485D"/>
                              </w:placeholder>
                              <w:text/>
                            </w:sdtPr>
                            <w:sdtEndPr/>
                            <w:sdtContent>
                              <w:r w:rsidR="006373E3">
                                <w:t>669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C59C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026F" w14:paraId="0BC59CDF" w14:textId="77777777">
                    <w:pPr>
                      <w:jc w:val="right"/>
                    </w:pPr>
                    <w:sdt>
                      <w:sdtPr>
                        <w:alias w:val="CC_Noformat_Partikod"/>
                        <w:tag w:val="CC_Noformat_Partikod"/>
                        <w:id w:val="-53464382"/>
                        <w:placeholder>
                          <w:docPart w:val="DDD953D71CB74B5B93F2D2E5611C1C5F"/>
                        </w:placeholder>
                        <w:text/>
                      </w:sdtPr>
                      <w:sdtEndPr/>
                      <w:sdtContent>
                        <w:r w:rsidR="006373E3">
                          <w:t>V</w:t>
                        </w:r>
                      </w:sdtContent>
                    </w:sdt>
                    <w:sdt>
                      <w:sdtPr>
                        <w:alias w:val="CC_Noformat_Partinummer"/>
                        <w:tag w:val="CC_Noformat_Partinummer"/>
                        <w:id w:val="-1709555926"/>
                        <w:placeholder>
                          <w:docPart w:val="35CDE70EEA114BA1AD0DE00085EA485D"/>
                        </w:placeholder>
                        <w:text/>
                      </w:sdtPr>
                      <w:sdtEndPr/>
                      <w:sdtContent>
                        <w:r w:rsidR="006373E3">
                          <w:t>669</w:t>
                        </w:r>
                      </w:sdtContent>
                    </w:sdt>
                  </w:p>
                </w:txbxContent>
              </v:textbox>
              <w10:wrap anchorx="page"/>
            </v:shape>
          </w:pict>
        </mc:Fallback>
      </mc:AlternateContent>
    </w:r>
  </w:p>
  <w:p w:rsidRPr="00293C4F" w:rsidR="00262EA3" w:rsidP="00776B74" w:rsidRDefault="00262EA3" w14:paraId="0BC59C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C59CCF" w14:textId="77777777">
    <w:pPr>
      <w:jc w:val="right"/>
    </w:pPr>
  </w:p>
  <w:p w:rsidR="00262EA3" w:rsidP="00776B74" w:rsidRDefault="00262EA3" w14:paraId="0BC59C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9026F" w14:paraId="0BC59C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C59CDE" wp14:anchorId="0BC59C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026F" w14:paraId="0BC59CD4"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6373E3">
          <w:t>V</w:t>
        </w:r>
      </w:sdtContent>
    </w:sdt>
    <w:sdt>
      <w:sdtPr>
        <w:alias w:val="CC_Noformat_Partinummer"/>
        <w:tag w:val="CC_Noformat_Partinummer"/>
        <w:id w:val="-2014525982"/>
        <w:lock w:val="contentLocked"/>
        <w:text/>
      </w:sdtPr>
      <w:sdtEndPr/>
      <w:sdtContent>
        <w:r w:rsidR="006373E3">
          <w:t>669</w:t>
        </w:r>
      </w:sdtContent>
    </w:sdt>
  </w:p>
  <w:p w:rsidRPr="008227B3" w:rsidR="00262EA3" w:rsidP="008227B3" w:rsidRDefault="0009026F" w14:paraId="0BC59C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026F" w14:paraId="0BC59C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:3193</w:t>
        </w:r>
      </w:sdtContent>
    </w:sdt>
  </w:p>
  <w:p w:rsidR="00262EA3" w:rsidP="00E03A3D" w:rsidRDefault="0009026F" w14:paraId="0BC59CD7"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6373E3" w14:paraId="0BC59CD8" w14:textId="77777777">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0BC59C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8B46E94"/>
    <w:multiLevelType w:val="hybridMultilevel"/>
    <w:tmpl w:val="006C96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373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503"/>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FA2"/>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C5C"/>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47F"/>
    <w:rsid w:val="000845E2"/>
    <w:rsid w:val="00084C74"/>
    <w:rsid w:val="00084CE8"/>
    <w:rsid w:val="00084E2A"/>
    <w:rsid w:val="00084E38"/>
    <w:rsid w:val="000859E4"/>
    <w:rsid w:val="00086446"/>
    <w:rsid w:val="0008692C"/>
    <w:rsid w:val="00086B78"/>
    <w:rsid w:val="00087231"/>
    <w:rsid w:val="0009026F"/>
    <w:rsid w:val="000908BE"/>
    <w:rsid w:val="000909BE"/>
    <w:rsid w:val="00091064"/>
    <w:rsid w:val="00091476"/>
    <w:rsid w:val="00091494"/>
    <w:rsid w:val="00091A21"/>
    <w:rsid w:val="00093636"/>
    <w:rsid w:val="00093646"/>
    <w:rsid w:val="000936A9"/>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4AC"/>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56D"/>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B71"/>
    <w:rsid w:val="00135E5D"/>
    <w:rsid w:val="001364A1"/>
    <w:rsid w:val="00136BC5"/>
    <w:rsid w:val="0013783E"/>
    <w:rsid w:val="00137D27"/>
    <w:rsid w:val="00137DC4"/>
    <w:rsid w:val="00137E1A"/>
    <w:rsid w:val="00140735"/>
    <w:rsid w:val="00140AFA"/>
    <w:rsid w:val="00141C2A"/>
    <w:rsid w:val="0014285A"/>
    <w:rsid w:val="0014307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82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166"/>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CBC"/>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540"/>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5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B92"/>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227"/>
    <w:rsid w:val="00333241"/>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891"/>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928"/>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519"/>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4"/>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2F96"/>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E87"/>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550"/>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645"/>
    <w:rsid w:val="004D3929"/>
    <w:rsid w:val="004D3C78"/>
    <w:rsid w:val="004D471C"/>
    <w:rsid w:val="004D49F8"/>
    <w:rsid w:val="004D50EE"/>
    <w:rsid w:val="004D5460"/>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DEF"/>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931"/>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FF4"/>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3AA"/>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BF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3E3"/>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963"/>
    <w:rsid w:val="0066104F"/>
    <w:rsid w:val="00661278"/>
    <w:rsid w:val="00662796"/>
    <w:rsid w:val="006629C4"/>
    <w:rsid w:val="00662A20"/>
    <w:rsid w:val="00662B4C"/>
    <w:rsid w:val="006652DE"/>
    <w:rsid w:val="00665632"/>
    <w:rsid w:val="00665A01"/>
    <w:rsid w:val="00665A2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3DD4"/>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76E"/>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2B5F"/>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C9"/>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577"/>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BC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5A3"/>
    <w:rsid w:val="007C780D"/>
    <w:rsid w:val="007C7B47"/>
    <w:rsid w:val="007C7CF2"/>
    <w:rsid w:val="007D0042"/>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170"/>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DC2"/>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E6E"/>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094"/>
    <w:rsid w:val="00A1389F"/>
    <w:rsid w:val="00A13B3B"/>
    <w:rsid w:val="00A1446A"/>
    <w:rsid w:val="00A148A5"/>
    <w:rsid w:val="00A14C61"/>
    <w:rsid w:val="00A157CB"/>
    <w:rsid w:val="00A15EA3"/>
    <w:rsid w:val="00A165DB"/>
    <w:rsid w:val="00A16721"/>
    <w:rsid w:val="00A16E2C"/>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FD5"/>
    <w:rsid w:val="00A323EA"/>
    <w:rsid w:val="00A32445"/>
    <w:rsid w:val="00A32DC7"/>
    <w:rsid w:val="00A3316B"/>
    <w:rsid w:val="00A33A15"/>
    <w:rsid w:val="00A33D08"/>
    <w:rsid w:val="00A33F98"/>
    <w:rsid w:val="00A342BC"/>
    <w:rsid w:val="00A34A06"/>
    <w:rsid w:val="00A34D40"/>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AB9"/>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48D"/>
    <w:rsid w:val="00AB232B"/>
    <w:rsid w:val="00AB346C"/>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7DC"/>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D2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FD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67"/>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58C"/>
    <w:rsid w:val="00BA4F87"/>
    <w:rsid w:val="00BA5B8A"/>
    <w:rsid w:val="00BA5E33"/>
    <w:rsid w:val="00BA6D08"/>
    <w:rsid w:val="00BA75EA"/>
    <w:rsid w:val="00BA7883"/>
    <w:rsid w:val="00BB099C"/>
    <w:rsid w:val="00BB0E3A"/>
    <w:rsid w:val="00BB10CD"/>
    <w:rsid w:val="00BB10EB"/>
    <w:rsid w:val="00BB1536"/>
    <w:rsid w:val="00BB1EB3"/>
    <w:rsid w:val="00BB1F00"/>
    <w:rsid w:val="00BB2773"/>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C8E"/>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9EF"/>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117"/>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C38"/>
    <w:rsid w:val="00D26C5C"/>
    <w:rsid w:val="00D27440"/>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EA4"/>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563"/>
    <w:rsid w:val="00DE298E"/>
    <w:rsid w:val="00DE2FE2"/>
    <w:rsid w:val="00DE32DF"/>
    <w:rsid w:val="00DE3411"/>
    <w:rsid w:val="00DE3867"/>
    <w:rsid w:val="00DE3D8E"/>
    <w:rsid w:val="00DE3F8E"/>
    <w:rsid w:val="00DE524A"/>
    <w:rsid w:val="00DE5859"/>
    <w:rsid w:val="00DE5C0B"/>
    <w:rsid w:val="00DE610C"/>
    <w:rsid w:val="00DE6DDA"/>
    <w:rsid w:val="00DE7A5D"/>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2"/>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5D3"/>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6E"/>
    <w:rsid w:val="00E85AE9"/>
    <w:rsid w:val="00E85C12"/>
    <w:rsid w:val="00E85DDC"/>
    <w:rsid w:val="00E8640D"/>
    <w:rsid w:val="00E867E2"/>
    <w:rsid w:val="00E86D1D"/>
    <w:rsid w:val="00E86DE1"/>
    <w:rsid w:val="00E86FFF"/>
    <w:rsid w:val="00E877FC"/>
    <w:rsid w:val="00E87BE5"/>
    <w:rsid w:val="00E90119"/>
    <w:rsid w:val="00E90C3F"/>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C30"/>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63D"/>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20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D2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DD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BC59C2A"/>
  <w15:chartTrackingRefBased/>
  <w15:docId w15:val="{1DEA9282-4BA5-4186-8D55-D0861D15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268539">
      <w:bodyDiv w:val="1"/>
      <w:marLeft w:val="0"/>
      <w:marRight w:val="0"/>
      <w:marTop w:val="0"/>
      <w:marBottom w:val="0"/>
      <w:divBdr>
        <w:top w:val="none" w:sz="0" w:space="0" w:color="auto"/>
        <w:left w:val="none" w:sz="0" w:space="0" w:color="auto"/>
        <w:bottom w:val="none" w:sz="0" w:space="0" w:color="auto"/>
        <w:right w:val="none" w:sz="0" w:space="0" w:color="auto"/>
      </w:divBdr>
      <w:divsChild>
        <w:div w:id="401218605">
          <w:marLeft w:val="0"/>
          <w:marRight w:val="0"/>
          <w:marTop w:val="0"/>
          <w:marBottom w:val="0"/>
          <w:divBdr>
            <w:top w:val="none" w:sz="0" w:space="0" w:color="auto"/>
            <w:left w:val="none" w:sz="0" w:space="0" w:color="auto"/>
            <w:bottom w:val="none" w:sz="0" w:space="0" w:color="auto"/>
            <w:right w:val="none" w:sz="0" w:space="0" w:color="auto"/>
          </w:divBdr>
        </w:div>
        <w:div w:id="1952591323">
          <w:marLeft w:val="0"/>
          <w:marRight w:val="0"/>
          <w:marTop w:val="0"/>
          <w:marBottom w:val="0"/>
          <w:divBdr>
            <w:top w:val="none" w:sz="0" w:space="0" w:color="auto"/>
            <w:left w:val="none" w:sz="0" w:space="0" w:color="auto"/>
            <w:bottom w:val="none" w:sz="0" w:space="0" w:color="auto"/>
            <w:right w:val="none" w:sz="0" w:space="0" w:color="auto"/>
          </w:divBdr>
        </w:div>
        <w:div w:id="1058360334">
          <w:marLeft w:val="0"/>
          <w:marRight w:val="0"/>
          <w:marTop w:val="0"/>
          <w:marBottom w:val="0"/>
          <w:divBdr>
            <w:top w:val="none" w:sz="0" w:space="0" w:color="auto"/>
            <w:left w:val="none" w:sz="0" w:space="0" w:color="auto"/>
            <w:bottom w:val="none" w:sz="0" w:space="0" w:color="auto"/>
            <w:right w:val="none" w:sz="0" w:space="0" w:color="auto"/>
          </w:divBdr>
        </w:div>
      </w:divsChild>
    </w:div>
    <w:div w:id="1488017030">
      <w:bodyDiv w:val="1"/>
      <w:marLeft w:val="0"/>
      <w:marRight w:val="0"/>
      <w:marTop w:val="0"/>
      <w:marBottom w:val="0"/>
      <w:divBdr>
        <w:top w:val="none" w:sz="0" w:space="0" w:color="auto"/>
        <w:left w:val="none" w:sz="0" w:space="0" w:color="auto"/>
        <w:bottom w:val="none" w:sz="0" w:space="0" w:color="auto"/>
        <w:right w:val="none" w:sz="0" w:space="0" w:color="auto"/>
      </w:divBdr>
      <w:divsChild>
        <w:div w:id="1030181169">
          <w:marLeft w:val="0"/>
          <w:marRight w:val="0"/>
          <w:marTop w:val="0"/>
          <w:marBottom w:val="0"/>
          <w:divBdr>
            <w:top w:val="none" w:sz="0" w:space="0" w:color="auto"/>
            <w:left w:val="none" w:sz="0" w:space="0" w:color="auto"/>
            <w:bottom w:val="none" w:sz="0" w:space="0" w:color="auto"/>
            <w:right w:val="none" w:sz="0" w:space="0" w:color="auto"/>
          </w:divBdr>
        </w:div>
        <w:div w:id="1426414976">
          <w:marLeft w:val="0"/>
          <w:marRight w:val="0"/>
          <w:marTop w:val="0"/>
          <w:marBottom w:val="0"/>
          <w:divBdr>
            <w:top w:val="none" w:sz="0" w:space="0" w:color="auto"/>
            <w:left w:val="none" w:sz="0" w:space="0" w:color="auto"/>
            <w:bottom w:val="none" w:sz="0" w:space="0" w:color="auto"/>
            <w:right w:val="none" w:sz="0" w:space="0" w:color="auto"/>
          </w:divBdr>
        </w:div>
        <w:div w:id="494420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5FF877B591483DB0DA88E9CBD392CE"/>
        <w:category>
          <w:name w:val="Allmänt"/>
          <w:gallery w:val="placeholder"/>
        </w:category>
        <w:types>
          <w:type w:val="bbPlcHdr"/>
        </w:types>
        <w:behaviors>
          <w:behavior w:val="content"/>
        </w:behaviors>
        <w:guid w:val="{E0D51BC3-BBBB-4B67-9872-D5CAAB33794D}"/>
      </w:docPartPr>
      <w:docPartBody>
        <w:p w:rsidR="00D57FCC" w:rsidRDefault="00D57FCC">
          <w:pPr>
            <w:pStyle w:val="7B5FF877B591483DB0DA88E9CBD392CE"/>
          </w:pPr>
          <w:r w:rsidRPr="005A0A93">
            <w:rPr>
              <w:rStyle w:val="Platshllartext"/>
            </w:rPr>
            <w:t>Förslag till riksdagsbeslut</w:t>
          </w:r>
        </w:p>
      </w:docPartBody>
    </w:docPart>
    <w:docPart>
      <w:docPartPr>
        <w:name w:val="1EF97E19C0D24FBFAC2D020084E16ACD"/>
        <w:category>
          <w:name w:val="Allmänt"/>
          <w:gallery w:val="placeholder"/>
        </w:category>
        <w:types>
          <w:type w:val="bbPlcHdr"/>
        </w:types>
        <w:behaviors>
          <w:behavior w:val="content"/>
        </w:behaviors>
        <w:guid w:val="{C09B1673-1B22-4466-BBBD-D63CA8009F5F}"/>
      </w:docPartPr>
      <w:docPartBody>
        <w:p w:rsidR="00D57FCC" w:rsidRDefault="00D57FCC">
          <w:pPr>
            <w:pStyle w:val="1EF97E19C0D24FBFAC2D020084E16ACD"/>
          </w:pPr>
          <w:r w:rsidRPr="005A0A93">
            <w:rPr>
              <w:rStyle w:val="Platshllartext"/>
            </w:rPr>
            <w:t>Motivering</w:t>
          </w:r>
        </w:p>
      </w:docPartBody>
    </w:docPart>
    <w:docPart>
      <w:docPartPr>
        <w:name w:val="DDD953D71CB74B5B93F2D2E5611C1C5F"/>
        <w:category>
          <w:name w:val="Allmänt"/>
          <w:gallery w:val="placeholder"/>
        </w:category>
        <w:types>
          <w:type w:val="bbPlcHdr"/>
        </w:types>
        <w:behaviors>
          <w:behavior w:val="content"/>
        </w:behaviors>
        <w:guid w:val="{67903992-F9AC-4736-9069-09D2F0871407}"/>
      </w:docPartPr>
      <w:docPartBody>
        <w:p w:rsidR="00D57FCC" w:rsidRDefault="00D57FCC">
          <w:pPr>
            <w:pStyle w:val="DDD953D71CB74B5B93F2D2E5611C1C5F"/>
          </w:pPr>
          <w:r>
            <w:rPr>
              <w:rStyle w:val="Platshllartext"/>
            </w:rPr>
            <w:t xml:space="preserve"> </w:t>
          </w:r>
        </w:p>
      </w:docPartBody>
    </w:docPart>
    <w:docPart>
      <w:docPartPr>
        <w:name w:val="35CDE70EEA114BA1AD0DE00085EA485D"/>
        <w:category>
          <w:name w:val="Allmänt"/>
          <w:gallery w:val="placeholder"/>
        </w:category>
        <w:types>
          <w:type w:val="bbPlcHdr"/>
        </w:types>
        <w:behaviors>
          <w:behavior w:val="content"/>
        </w:behaviors>
        <w:guid w:val="{84F018C3-613D-445D-8579-45799F59D08C}"/>
      </w:docPartPr>
      <w:docPartBody>
        <w:p w:rsidR="00D57FCC" w:rsidRDefault="00D57FCC">
          <w:pPr>
            <w:pStyle w:val="35CDE70EEA114BA1AD0DE00085EA485D"/>
          </w:pPr>
          <w:r>
            <w:t xml:space="preserve"> </w:t>
          </w:r>
        </w:p>
      </w:docPartBody>
    </w:docPart>
    <w:docPart>
      <w:docPartPr>
        <w:name w:val="3F1C0C4E817040569072E101D42AEAAC"/>
        <w:category>
          <w:name w:val="Allmänt"/>
          <w:gallery w:val="placeholder"/>
        </w:category>
        <w:types>
          <w:type w:val="bbPlcHdr"/>
        </w:types>
        <w:behaviors>
          <w:behavior w:val="content"/>
        </w:behaviors>
        <w:guid w:val="{49E3EFA2-8F38-4DC4-9B1F-06771290D966}"/>
      </w:docPartPr>
      <w:docPartBody>
        <w:p w:rsidR="00624C9F" w:rsidRDefault="00624C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CC"/>
    <w:rsid w:val="00624C9F"/>
    <w:rsid w:val="009C6C7C"/>
    <w:rsid w:val="00D57FC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5FF877B591483DB0DA88E9CBD392CE">
    <w:name w:val="7B5FF877B591483DB0DA88E9CBD392CE"/>
  </w:style>
  <w:style w:type="paragraph" w:customStyle="1" w:styleId="0D52DD17C456487AA92AC09387A014A9">
    <w:name w:val="0D52DD17C456487AA92AC09387A014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3A55FAAD9F4556990BAB346820F0A3">
    <w:name w:val="E33A55FAAD9F4556990BAB346820F0A3"/>
  </w:style>
  <w:style w:type="paragraph" w:customStyle="1" w:styleId="1EF97E19C0D24FBFAC2D020084E16ACD">
    <w:name w:val="1EF97E19C0D24FBFAC2D020084E16ACD"/>
  </w:style>
  <w:style w:type="paragraph" w:customStyle="1" w:styleId="8D37982F195C4073B1B50D9AC01D8C4E">
    <w:name w:val="8D37982F195C4073B1B50D9AC01D8C4E"/>
  </w:style>
  <w:style w:type="paragraph" w:customStyle="1" w:styleId="639D29A920674F49BF34C859A75EFA07">
    <w:name w:val="639D29A920674F49BF34C859A75EFA07"/>
  </w:style>
  <w:style w:type="paragraph" w:customStyle="1" w:styleId="DDD953D71CB74B5B93F2D2E5611C1C5F">
    <w:name w:val="DDD953D71CB74B5B93F2D2E5611C1C5F"/>
  </w:style>
  <w:style w:type="paragraph" w:customStyle="1" w:styleId="35CDE70EEA114BA1AD0DE00085EA485D">
    <w:name w:val="35CDE70EEA114BA1AD0DE00085EA48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51AAD3-AA01-44D2-B5D4-545AF361BB43}"/>
</file>

<file path=customXml/itemProps2.xml><?xml version="1.0" encoding="utf-8"?>
<ds:datastoreItem xmlns:ds="http://schemas.openxmlformats.org/officeDocument/2006/customXml" ds:itemID="{CC355E38-6F8C-4059-A95B-ACDB0F6DC0B2}"/>
</file>

<file path=customXml/itemProps3.xml><?xml version="1.0" encoding="utf-8"?>
<ds:datastoreItem xmlns:ds="http://schemas.openxmlformats.org/officeDocument/2006/customXml" ds:itemID="{46832A27-3976-49ED-879A-D9EDFBFBBE65}"/>
</file>

<file path=docProps/app.xml><?xml version="1.0" encoding="utf-8"?>
<Properties xmlns="http://schemas.openxmlformats.org/officeDocument/2006/extended-properties" xmlns:vt="http://schemas.openxmlformats.org/officeDocument/2006/docPropsVTypes">
  <Template>Normal</Template>
  <TotalTime>69</TotalTime>
  <Pages>5</Pages>
  <Words>1405</Words>
  <Characters>9050</Characters>
  <Application>Microsoft Office Word</Application>
  <DocSecurity>0</DocSecurity>
  <Lines>226</Lines>
  <Paragraphs>143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V669 Utgiftsområde 14 Arbetsmarknad och arbetsliv</vt:lpstr>
      <vt:lpstr>
      </vt:lpstr>
    </vt:vector>
  </TitlesOfParts>
  <Company>Sveriges riksdag</Company>
  <LinksUpToDate>false</LinksUpToDate>
  <CharactersWithSpaces>10312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