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B1A" w:rsidRPr="0024734C" w:rsidRDefault="00BF5B1A" w:rsidP="009475E3">
      <w:pPr>
        <w:ind w:left="1304"/>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24734C" w:rsidTr="0096348C">
        <w:tc>
          <w:tcPr>
            <w:tcW w:w="9141" w:type="dxa"/>
          </w:tcPr>
          <w:p w:rsidR="00BF5B1A" w:rsidRPr="0024734C" w:rsidRDefault="00BF5B1A" w:rsidP="0096348C">
            <w:pPr>
              <w:rPr>
                <w:szCs w:val="24"/>
              </w:rPr>
            </w:pPr>
            <w:r w:rsidRPr="0024734C">
              <w:rPr>
                <w:szCs w:val="24"/>
              </w:rPr>
              <w:t>RIKSDAGEN</w:t>
            </w:r>
          </w:p>
          <w:p w:rsidR="00BF5B1A" w:rsidRPr="0024734C" w:rsidRDefault="00BF5B1A" w:rsidP="0096348C">
            <w:pPr>
              <w:rPr>
                <w:szCs w:val="24"/>
              </w:rPr>
            </w:pPr>
            <w:r w:rsidRPr="0024734C">
              <w:rPr>
                <w:szCs w:val="24"/>
              </w:rPr>
              <w:t>SOCIALUTSKOTTET</w:t>
            </w:r>
          </w:p>
        </w:tc>
      </w:tr>
    </w:tbl>
    <w:p w:rsidR="000A1A94" w:rsidRDefault="000A1A94" w:rsidP="0096348C">
      <w:pPr>
        <w:rPr>
          <w:szCs w:val="24"/>
        </w:rPr>
      </w:pPr>
    </w:p>
    <w:p w:rsidR="000A1A94" w:rsidRDefault="000A1A94" w:rsidP="0096348C">
      <w:pPr>
        <w:rPr>
          <w:szCs w:val="24"/>
        </w:rPr>
      </w:pPr>
    </w:p>
    <w:p w:rsidR="0048773A" w:rsidRPr="0024734C" w:rsidRDefault="0048773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D6484" w:rsidRPr="0024734C" w:rsidTr="0096348C">
        <w:trPr>
          <w:cantSplit/>
          <w:trHeight w:val="742"/>
        </w:trPr>
        <w:tc>
          <w:tcPr>
            <w:tcW w:w="1985" w:type="dxa"/>
          </w:tcPr>
          <w:p w:rsidR="00BF5B1A" w:rsidRPr="0024734C" w:rsidRDefault="00BF5B1A" w:rsidP="0096348C">
            <w:pPr>
              <w:rPr>
                <w:b/>
                <w:szCs w:val="24"/>
              </w:rPr>
            </w:pPr>
            <w:r w:rsidRPr="0024734C">
              <w:rPr>
                <w:b/>
                <w:szCs w:val="24"/>
              </w:rPr>
              <w:t xml:space="preserve">PROTOKOLL </w:t>
            </w:r>
          </w:p>
        </w:tc>
        <w:tc>
          <w:tcPr>
            <w:tcW w:w="6463" w:type="dxa"/>
          </w:tcPr>
          <w:p w:rsidR="00BF5B1A" w:rsidRPr="0024734C" w:rsidRDefault="00B96F91" w:rsidP="0096348C">
            <w:pPr>
              <w:rPr>
                <w:b/>
                <w:szCs w:val="24"/>
              </w:rPr>
            </w:pPr>
            <w:r w:rsidRPr="0024734C">
              <w:rPr>
                <w:b/>
                <w:szCs w:val="24"/>
              </w:rPr>
              <w:t>UTSKOTTSSAMMANTRÄDE 201</w:t>
            </w:r>
            <w:r w:rsidR="009F74ED">
              <w:rPr>
                <w:b/>
                <w:szCs w:val="24"/>
              </w:rPr>
              <w:t>9</w:t>
            </w:r>
            <w:r w:rsidRPr="0024734C">
              <w:rPr>
                <w:b/>
                <w:szCs w:val="24"/>
              </w:rPr>
              <w:t>/</w:t>
            </w:r>
            <w:r w:rsidR="00A464F9">
              <w:rPr>
                <w:b/>
                <w:szCs w:val="24"/>
              </w:rPr>
              <w:t>20</w:t>
            </w:r>
            <w:r w:rsidR="000D522A" w:rsidRPr="0024734C">
              <w:rPr>
                <w:b/>
                <w:szCs w:val="24"/>
              </w:rPr>
              <w:t>:</w:t>
            </w:r>
            <w:r w:rsidR="00317CD0">
              <w:rPr>
                <w:b/>
                <w:szCs w:val="24"/>
              </w:rPr>
              <w:t>53</w:t>
            </w:r>
          </w:p>
          <w:p w:rsidR="00BF5B1A" w:rsidRPr="0024734C" w:rsidRDefault="00BF5B1A" w:rsidP="0096348C">
            <w:pPr>
              <w:rPr>
                <w:b/>
                <w:szCs w:val="24"/>
              </w:rPr>
            </w:pPr>
          </w:p>
        </w:tc>
      </w:tr>
      <w:tr w:rsidR="004D6484" w:rsidRPr="0024734C" w:rsidTr="0096348C">
        <w:tc>
          <w:tcPr>
            <w:tcW w:w="1985" w:type="dxa"/>
          </w:tcPr>
          <w:p w:rsidR="00BF5B1A" w:rsidRPr="0024734C" w:rsidRDefault="00BF5B1A" w:rsidP="0096348C">
            <w:pPr>
              <w:rPr>
                <w:szCs w:val="24"/>
              </w:rPr>
            </w:pPr>
            <w:r w:rsidRPr="0024734C">
              <w:rPr>
                <w:szCs w:val="24"/>
              </w:rPr>
              <w:t>DATUM</w:t>
            </w:r>
          </w:p>
        </w:tc>
        <w:tc>
          <w:tcPr>
            <w:tcW w:w="6463" w:type="dxa"/>
          </w:tcPr>
          <w:p w:rsidR="00BF5B1A" w:rsidRPr="0024734C" w:rsidRDefault="00B96F91" w:rsidP="0096348C">
            <w:pPr>
              <w:rPr>
                <w:szCs w:val="24"/>
              </w:rPr>
            </w:pPr>
            <w:r w:rsidRPr="00BB50B4">
              <w:rPr>
                <w:szCs w:val="24"/>
              </w:rPr>
              <w:t>20</w:t>
            </w:r>
            <w:r w:rsidR="00317CD0">
              <w:rPr>
                <w:szCs w:val="24"/>
              </w:rPr>
              <w:t>20</w:t>
            </w:r>
            <w:r w:rsidRPr="00BB50B4">
              <w:rPr>
                <w:szCs w:val="24"/>
              </w:rPr>
              <w:t>-</w:t>
            </w:r>
            <w:r w:rsidR="009F74ED" w:rsidRPr="00BB50B4">
              <w:rPr>
                <w:szCs w:val="24"/>
              </w:rPr>
              <w:t>0</w:t>
            </w:r>
            <w:r w:rsidR="00317CD0">
              <w:rPr>
                <w:szCs w:val="24"/>
              </w:rPr>
              <w:t>6</w:t>
            </w:r>
            <w:r w:rsidR="00222310" w:rsidRPr="00BB50B4">
              <w:rPr>
                <w:szCs w:val="24"/>
              </w:rPr>
              <w:t>-</w:t>
            </w:r>
            <w:r w:rsidR="00317CD0">
              <w:rPr>
                <w:szCs w:val="24"/>
              </w:rPr>
              <w:t>04</w:t>
            </w:r>
          </w:p>
        </w:tc>
      </w:tr>
      <w:tr w:rsidR="004D6484" w:rsidRPr="0024734C" w:rsidTr="0096348C">
        <w:tc>
          <w:tcPr>
            <w:tcW w:w="1985" w:type="dxa"/>
          </w:tcPr>
          <w:p w:rsidR="00BF5B1A" w:rsidRPr="0024734C" w:rsidRDefault="00BF5B1A" w:rsidP="0096348C">
            <w:pPr>
              <w:rPr>
                <w:szCs w:val="24"/>
              </w:rPr>
            </w:pPr>
            <w:r w:rsidRPr="0024734C">
              <w:rPr>
                <w:szCs w:val="24"/>
              </w:rPr>
              <w:t>TID</w:t>
            </w:r>
          </w:p>
        </w:tc>
        <w:tc>
          <w:tcPr>
            <w:tcW w:w="6463" w:type="dxa"/>
          </w:tcPr>
          <w:p w:rsidR="00F90728" w:rsidRPr="0024734C" w:rsidRDefault="009F74ED" w:rsidP="00EE1733">
            <w:pPr>
              <w:rPr>
                <w:szCs w:val="24"/>
              </w:rPr>
            </w:pPr>
            <w:r>
              <w:rPr>
                <w:szCs w:val="24"/>
              </w:rPr>
              <w:t>10</w:t>
            </w:r>
            <w:r w:rsidR="0024734C" w:rsidRPr="0024734C">
              <w:rPr>
                <w:szCs w:val="24"/>
              </w:rPr>
              <w:t>.</w:t>
            </w:r>
            <w:r w:rsidR="00317CD0">
              <w:rPr>
                <w:szCs w:val="24"/>
              </w:rPr>
              <w:t>3</w:t>
            </w:r>
            <w:r w:rsidR="000705B3" w:rsidRPr="0024734C">
              <w:rPr>
                <w:szCs w:val="24"/>
              </w:rPr>
              <w:t>0</w:t>
            </w:r>
            <w:r w:rsidR="00953995" w:rsidRPr="002E1B7A">
              <w:rPr>
                <w:szCs w:val="24"/>
              </w:rPr>
              <w:t>–</w:t>
            </w:r>
            <w:r w:rsidR="002E1B7A" w:rsidRPr="002E1B7A">
              <w:rPr>
                <w:szCs w:val="24"/>
              </w:rPr>
              <w:t>11</w:t>
            </w:r>
            <w:r w:rsidR="00A14E4B" w:rsidRPr="002E1B7A">
              <w:rPr>
                <w:szCs w:val="24"/>
              </w:rPr>
              <w:t>.</w:t>
            </w:r>
            <w:r w:rsidR="002E1B7A" w:rsidRPr="002E1B7A">
              <w:rPr>
                <w:szCs w:val="24"/>
              </w:rPr>
              <w:t>25</w:t>
            </w:r>
          </w:p>
        </w:tc>
      </w:tr>
      <w:tr w:rsidR="004D6484" w:rsidRPr="0024734C" w:rsidTr="0096348C">
        <w:tc>
          <w:tcPr>
            <w:tcW w:w="1985" w:type="dxa"/>
          </w:tcPr>
          <w:p w:rsidR="00317CD0" w:rsidRDefault="00317CD0" w:rsidP="00317CD0">
            <w:r w:rsidRPr="002C3DD5">
              <w:rPr>
                <w:szCs w:val="24"/>
              </w:rPr>
              <w:t>NÄRVARANDE/</w:t>
            </w:r>
            <w:r w:rsidRPr="002C3DD5">
              <w:t xml:space="preserve"> UPPKOPPLADE</w:t>
            </w:r>
          </w:p>
          <w:p w:rsidR="00BF5B1A" w:rsidRPr="0024734C" w:rsidRDefault="00317CD0" w:rsidP="00317CD0">
            <w:pPr>
              <w:rPr>
                <w:szCs w:val="24"/>
              </w:rPr>
            </w:pPr>
            <w:r>
              <w:rPr>
                <w:szCs w:val="24"/>
              </w:rPr>
              <w:t>PER TELEFON</w:t>
            </w:r>
          </w:p>
        </w:tc>
        <w:tc>
          <w:tcPr>
            <w:tcW w:w="6463" w:type="dxa"/>
          </w:tcPr>
          <w:p w:rsidR="00BF5B1A" w:rsidRPr="0024734C" w:rsidRDefault="00BF5B1A" w:rsidP="0096348C">
            <w:pPr>
              <w:rPr>
                <w:szCs w:val="24"/>
              </w:rPr>
            </w:pPr>
            <w:r w:rsidRPr="0024734C">
              <w:rPr>
                <w:szCs w:val="24"/>
              </w:rPr>
              <w:t>Se bilaga 1</w:t>
            </w:r>
          </w:p>
        </w:tc>
      </w:tr>
    </w:tbl>
    <w:p w:rsidR="00275D82" w:rsidRPr="0024734C" w:rsidRDefault="00275D82" w:rsidP="00D15874">
      <w:pPr>
        <w:tabs>
          <w:tab w:val="left" w:pos="1418"/>
        </w:tabs>
        <w:rPr>
          <w:snapToGrid w:val="0"/>
          <w:szCs w:val="24"/>
        </w:rPr>
      </w:pPr>
    </w:p>
    <w:p w:rsidR="001F2A9F" w:rsidRDefault="001F2A9F" w:rsidP="00D15874">
      <w:pPr>
        <w:tabs>
          <w:tab w:val="left" w:pos="1418"/>
        </w:tabs>
        <w:rPr>
          <w:snapToGrid w:val="0"/>
          <w:szCs w:val="24"/>
        </w:rPr>
      </w:pPr>
    </w:p>
    <w:p w:rsidR="00237F25" w:rsidRDefault="00237F25" w:rsidP="00D15874">
      <w:pPr>
        <w:tabs>
          <w:tab w:val="left" w:pos="1418"/>
        </w:tabs>
        <w:rPr>
          <w:snapToGrid w:val="0"/>
          <w:szCs w:val="24"/>
        </w:rPr>
      </w:pPr>
    </w:p>
    <w:p w:rsidR="00001B57" w:rsidRPr="0024734C" w:rsidRDefault="00001B57"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86408F" w:rsidRPr="0024734C" w:rsidTr="00B10A33">
        <w:tc>
          <w:tcPr>
            <w:tcW w:w="567" w:type="dxa"/>
          </w:tcPr>
          <w:p w:rsidR="0086408F" w:rsidRPr="0024734C" w:rsidRDefault="009137F0" w:rsidP="0096348C">
            <w:pPr>
              <w:tabs>
                <w:tab w:val="left" w:pos="1701"/>
              </w:tabs>
              <w:rPr>
                <w:b/>
                <w:snapToGrid w:val="0"/>
                <w:szCs w:val="24"/>
              </w:rPr>
            </w:pPr>
            <w:r>
              <w:rPr>
                <w:b/>
                <w:snapToGrid w:val="0"/>
                <w:szCs w:val="24"/>
              </w:rPr>
              <w:t>§1</w:t>
            </w:r>
          </w:p>
        </w:tc>
        <w:tc>
          <w:tcPr>
            <w:tcW w:w="7017" w:type="dxa"/>
          </w:tcPr>
          <w:p w:rsidR="00317CD0" w:rsidRDefault="00317CD0" w:rsidP="00317CD0">
            <w:pPr>
              <w:rPr>
                <w:b/>
                <w:bCs/>
                <w:szCs w:val="24"/>
              </w:rPr>
            </w:pPr>
            <w:r>
              <w:rPr>
                <w:b/>
                <w:bCs/>
                <w:szCs w:val="24"/>
              </w:rPr>
              <w:t>Medgivande att vara uppkopplade per telefon</w:t>
            </w:r>
          </w:p>
          <w:p w:rsidR="00317CD0" w:rsidRDefault="00317CD0" w:rsidP="00317CD0">
            <w:pPr>
              <w:rPr>
                <w:bCs/>
                <w:szCs w:val="24"/>
              </w:rPr>
            </w:pPr>
          </w:p>
          <w:p w:rsidR="00317CD0" w:rsidRPr="00277936" w:rsidRDefault="00317CD0" w:rsidP="00317CD0">
            <w:pPr>
              <w:ind w:right="69"/>
              <w:rPr>
                <w:szCs w:val="26"/>
              </w:rPr>
            </w:pPr>
            <w:r>
              <w:rPr>
                <w:szCs w:val="26"/>
              </w:rPr>
              <w:t xml:space="preserve">Utskottet beslutade att tillåta följande ordinarie ledamöter och suppleanter vara uppkopplade per telefon: </w:t>
            </w:r>
            <w:r w:rsidRPr="00277936">
              <w:rPr>
                <w:szCs w:val="26"/>
              </w:rPr>
              <w:t>Ann-Christin Ahlberg</w:t>
            </w:r>
            <w:r w:rsidR="00277936" w:rsidRPr="00277936">
              <w:rPr>
                <w:szCs w:val="26"/>
              </w:rPr>
              <w:t xml:space="preserve"> (S)</w:t>
            </w:r>
            <w:r w:rsidRPr="00277936">
              <w:rPr>
                <w:szCs w:val="26"/>
              </w:rPr>
              <w:t xml:space="preserve">, </w:t>
            </w:r>
            <w:r w:rsidR="00277936" w:rsidRPr="00277936">
              <w:rPr>
                <w:szCs w:val="26"/>
              </w:rPr>
              <w:t>Per Ramhorn (SD)</w:t>
            </w:r>
            <w:r w:rsidRPr="00277936">
              <w:rPr>
                <w:szCs w:val="26"/>
              </w:rPr>
              <w:t>, Mikael Dahlqvist</w:t>
            </w:r>
            <w:r w:rsidR="00277936" w:rsidRPr="00277936">
              <w:rPr>
                <w:szCs w:val="26"/>
              </w:rPr>
              <w:t xml:space="preserve"> (S)</w:t>
            </w:r>
            <w:r w:rsidRPr="00277936">
              <w:rPr>
                <w:szCs w:val="26"/>
              </w:rPr>
              <w:t>, Ulrika Heindorff</w:t>
            </w:r>
            <w:r w:rsidR="00277936" w:rsidRPr="00277936">
              <w:rPr>
                <w:szCs w:val="26"/>
              </w:rPr>
              <w:t xml:space="preserve"> (M)</w:t>
            </w:r>
            <w:r w:rsidRPr="00277936">
              <w:rPr>
                <w:szCs w:val="26"/>
              </w:rPr>
              <w:t>, Carina Ståhl Herrstedt</w:t>
            </w:r>
            <w:r w:rsidR="00277936" w:rsidRPr="00277936">
              <w:rPr>
                <w:szCs w:val="26"/>
              </w:rPr>
              <w:t xml:space="preserve"> (SD)</w:t>
            </w:r>
            <w:r w:rsidRPr="00277936">
              <w:rPr>
                <w:szCs w:val="26"/>
              </w:rPr>
              <w:t>, Yasmine Bladelius</w:t>
            </w:r>
            <w:r w:rsidR="00277936" w:rsidRPr="00277936">
              <w:rPr>
                <w:szCs w:val="26"/>
              </w:rPr>
              <w:t xml:space="preserve"> (S)</w:t>
            </w:r>
            <w:r w:rsidRPr="00277936">
              <w:rPr>
                <w:szCs w:val="26"/>
              </w:rPr>
              <w:t xml:space="preserve">, </w:t>
            </w:r>
            <w:r w:rsidR="00277936" w:rsidRPr="00277936">
              <w:rPr>
                <w:szCs w:val="26"/>
              </w:rPr>
              <w:t xml:space="preserve">Dag Larsson (S), </w:t>
            </w:r>
            <w:r w:rsidRPr="00277936">
              <w:rPr>
                <w:szCs w:val="26"/>
              </w:rPr>
              <w:t>Lina Nordquist</w:t>
            </w:r>
            <w:r w:rsidR="00277936" w:rsidRPr="00277936">
              <w:rPr>
                <w:szCs w:val="26"/>
              </w:rPr>
              <w:t xml:space="preserve"> (L)</w:t>
            </w:r>
            <w:r w:rsidRPr="00277936">
              <w:rPr>
                <w:szCs w:val="26"/>
              </w:rPr>
              <w:t>, Christina Östberg</w:t>
            </w:r>
            <w:r w:rsidR="00277936" w:rsidRPr="00277936">
              <w:rPr>
                <w:szCs w:val="26"/>
              </w:rPr>
              <w:t xml:space="preserve"> (SD)</w:t>
            </w:r>
            <w:r w:rsidRPr="00277936">
              <w:rPr>
                <w:szCs w:val="26"/>
              </w:rPr>
              <w:t>, Pernilla Stålhammar</w:t>
            </w:r>
            <w:r w:rsidR="00277936" w:rsidRPr="00277936">
              <w:rPr>
                <w:szCs w:val="26"/>
              </w:rPr>
              <w:t xml:space="preserve"> (MP)</w:t>
            </w:r>
            <w:r w:rsidRPr="00277936">
              <w:rPr>
                <w:szCs w:val="26"/>
              </w:rPr>
              <w:t>, Clara Aranda</w:t>
            </w:r>
            <w:r w:rsidR="00277936" w:rsidRPr="00277936">
              <w:rPr>
                <w:szCs w:val="26"/>
              </w:rPr>
              <w:t xml:space="preserve"> (SD)</w:t>
            </w:r>
            <w:r w:rsidRPr="00277936">
              <w:rPr>
                <w:szCs w:val="26"/>
              </w:rPr>
              <w:t xml:space="preserve">, </w:t>
            </w:r>
            <w:r w:rsidR="00277936" w:rsidRPr="00277936">
              <w:rPr>
                <w:szCs w:val="26"/>
              </w:rPr>
              <w:t xml:space="preserve">Pia Steensland (KD) och </w:t>
            </w:r>
            <w:r w:rsidRPr="00277936">
              <w:rPr>
                <w:szCs w:val="26"/>
              </w:rPr>
              <w:t>Barbro Westerholm</w:t>
            </w:r>
            <w:r w:rsidR="00277936" w:rsidRPr="00277936">
              <w:rPr>
                <w:szCs w:val="26"/>
              </w:rPr>
              <w:t xml:space="preserve"> (L)</w:t>
            </w:r>
            <w:r w:rsidRPr="00277936">
              <w:rPr>
                <w:szCs w:val="26"/>
              </w:rPr>
              <w:t xml:space="preserve">. Även </w:t>
            </w:r>
            <w:r w:rsidR="00D40C14" w:rsidRPr="00277936">
              <w:rPr>
                <w:szCs w:val="26"/>
              </w:rPr>
              <w:t>två</w:t>
            </w:r>
            <w:r w:rsidRPr="00277936">
              <w:rPr>
                <w:szCs w:val="26"/>
              </w:rPr>
              <w:t xml:space="preserve"> tjänsteman från socialutskottets kansli </w:t>
            </w:r>
            <w:r w:rsidR="00D40C14" w:rsidRPr="00277936">
              <w:rPr>
                <w:szCs w:val="26"/>
              </w:rPr>
              <w:t xml:space="preserve">och en tjänsteman från EU-nämndens kansli </w:t>
            </w:r>
            <w:r w:rsidRPr="00277936">
              <w:rPr>
                <w:szCs w:val="26"/>
              </w:rPr>
              <w:t>medgavs att vara uppkopplade per telefon.</w:t>
            </w:r>
          </w:p>
          <w:p w:rsidR="00317CD0" w:rsidRDefault="00317CD0" w:rsidP="00317CD0">
            <w:pPr>
              <w:rPr>
                <w:bCs/>
                <w:szCs w:val="24"/>
              </w:rPr>
            </w:pPr>
            <w:r>
              <w:rPr>
                <w:szCs w:val="26"/>
              </w:rPr>
              <w:t xml:space="preserve"> </w:t>
            </w:r>
          </w:p>
          <w:p w:rsidR="00317CD0" w:rsidRDefault="00317CD0" w:rsidP="00317CD0">
            <w:pPr>
              <w:widowControl/>
              <w:autoSpaceDE w:val="0"/>
              <w:autoSpaceDN w:val="0"/>
              <w:adjustRightInd w:val="0"/>
              <w:textAlignment w:val="center"/>
              <w:rPr>
                <w:szCs w:val="26"/>
              </w:rPr>
            </w:pPr>
            <w:r>
              <w:rPr>
                <w:szCs w:val="26"/>
              </w:rPr>
              <w:t>Denna paragraf förklarades omedelbart justerad.</w:t>
            </w:r>
          </w:p>
          <w:p w:rsidR="0086408F" w:rsidRPr="0086408F" w:rsidRDefault="0086408F" w:rsidP="003873E5">
            <w:pPr>
              <w:tabs>
                <w:tab w:val="left" w:pos="1701"/>
              </w:tabs>
              <w:rPr>
                <w:bCs/>
                <w:color w:val="000000"/>
                <w:szCs w:val="24"/>
              </w:rPr>
            </w:pPr>
          </w:p>
        </w:tc>
      </w:tr>
      <w:tr w:rsidR="00541144" w:rsidRPr="0024734C" w:rsidTr="00B10A33">
        <w:tc>
          <w:tcPr>
            <w:tcW w:w="567" w:type="dxa"/>
          </w:tcPr>
          <w:p w:rsidR="00541144" w:rsidRPr="0024734C" w:rsidRDefault="00541144" w:rsidP="0096348C">
            <w:pPr>
              <w:tabs>
                <w:tab w:val="left" w:pos="1701"/>
              </w:tabs>
              <w:rPr>
                <w:b/>
                <w:snapToGrid w:val="0"/>
                <w:szCs w:val="24"/>
              </w:rPr>
            </w:pPr>
            <w:r>
              <w:rPr>
                <w:b/>
                <w:snapToGrid w:val="0"/>
                <w:szCs w:val="24"/>
              </w:rPr>
              <w:t xml:space="preserve">§ </w:t>
            </w:r>
            <w:r w:rsidR="00C41692">
              <w:rPr>
                <w:b/>
                <w:snapToGrid w:val="0"/>
                <w:szCs w:val="24"/>
              </w:rPr>
              <w:t>2</w:t>
            </w:r>
          </w:p>
        </w:tc>
        <w:tc>
          <w:tcPr>
            <w:tcW w:w="7017" w:type="dxa"/>
          </w:tcPr>
          <w:p w:rsidR="0098288F" w:rsidRPr="0086408F" w:rsidRDefault="0098288F" w:rsidP="0098288F">
            <w:pPr>
              <w:tabs>
                <w:tab w:val="left" w:pos="1701"/>
              </w:tabs>
              <w:rPr>
                <w:rStyle w:val="bold"/>
                <w:rFonts w:eastAsia="Calibri"/>
                <w:b/>
                <w:bCs/>
                <w:szCs w:val="24"/>
                <w:lang w:eastAsia="en-US"/>
              </w:rPr>
            </w:pPr>
            <w:r w:rsidRPr="0086408F">
              <w:rPr>
                <w:rStyle w:val="bold"/>
                <w:rFonts w:eastAsia="Calibri"/>
                <w:b/>
                <w:bCs/>
                <w:szCs w:val="24"/>
                <w:lang w:eastAsia="en-US"/>
              </w:rPr>
              <w:t>Överläggning – under förutsättning av utskottets beslut – med företrädare för regeringen</w:t>
            </w:r>
          </w:p>
          <w:p w:rsidR="0098288F" w:rsidRPr="0086408F" w:rsidRDefault="0098288F" w:rsidP="0098288F">
            <w:pPr>
              <w:tabs>
                <w:tab w:val="left" w:pos="1701"/>
              </w:tabs>
              <w:rPr>
                <w:rStyle w:val="bold"/>
                <w:rFonts w:eastAsia="Calibri"/>
                <w:bCs/>
                <w:szCs w:val="24"/>
                <w:lang w:eastAsia="en-US"/>
              </w:rPr>
            </w:pPr>
          </w:p>
          <w:p w:rsidR="0098288F" w:rsidRPr="00277936" w:rsidRDefault="0098288F" w:rsidP="0098288F">
            <w:pPr>
              <w:tabs>
                <w:tab w:val="left" w:pos="1701"/>
              </w:tabs>
              <w:rPr>
                <w:rStyle w:val="bold"/>
                <w:rFonts w:eastAsia="Calibri"/>
                <w:bCs/>
                <w:szCs w:val="24"/>
                <w:lang w:eastAsia="en-US"/>
              </w:rPr>
            </w:pPr>
            <w:r w:rsidRPr="00277936">
              <w:rPr>
                <w:rStyle w:val="bold"/>
                <w:rFonts w:eastAsia="Calibri"/>
                <w:bCs/>
                <w:szCs w:val="24"/>
                <w:lang w:eastAsia="en-US"/>
              </w:rPr>
              <w:t xml:space="preserve">Utskottet beslutade med stöd av 7 kap. 12 § riksdagsordningen att överlägga med regeringen om </w:t>
            </w:r>
            <w:r w:rsidR="00BB50B4" w:rsidRPr="00277936">
              <w:rPr>
                <w:rStyle w:val="bold"/>
                <w:rFonts w:eastAsia="Calibri"/>
                <w:bCs/>
                <w:szCs w:val="24"/>
                <w:lang w:eastAsia="en-US"/>
              </w:rPr>
              <w:t xml:space="preserve">ett </w:t>
            </w:r>
            <w:r w:rsidR="00A17814" w:rsidRPr="00277936">
              <w:rPr>
                <w:rStyle w:val="bold"/>
                <w:rFonts w:eastAsia="Calibri"/>
                <w:bCs/>
                <w:szCs w:val="24"/>
                <w:lang w:eastAsia="en-US"/>
              </w:rPr>
              <w:t>förslag till EU-plan för vaccin mot covid-19</w:t>
            </w:r>
            <w:r w:rsidRPr="00277936">
              <w:t xml:space="preserve"> </w:t>
            </w:r>
            <w:r w:rsidRPr="00277936">
              <w:rPr>
                <w:rStyle w:val="bold"/>
                <w:rFonts w:eastAsia="Calibri"/>
                <w:bCs/>
                <w:szCs w:val="24"/>
                <w:lang w:eastAsia="en-US"/>
              </w:rPr>
              <w:t>och överlade därefter med statssekreterare Maja Fjaestad, Socialdepartementet</w:t>
            </w:r>
            <w:r w:rsidR="00112A71">
              <w:rPr>
                <w:rStyle w:val="bold"/>
                <w:rFonts w:eastAsia="Calibri"/>
                <w:bCs/>
                <w:szCs w:val="24"/>
                <w:lang w:eastAsia="en-US"/>
              </w:rPr>
              <w:t>,</w:t>
            </w:r>
            <w:r w:rsidR="00DF0A6D" w:rsidRPr="00277936">
              <w:rPr>
                <w:rStyle w:val="bold"/>
                <w:rFonts w:eastAsia="Calibri"/>
                <w:bCs/>
                <w:szCs w:val="24"/>
                <w:lang w:eastAsia="en-US"/>
              </w:rPr>
              <w:t xml:space="preserve"> med medarbetare</w:t>
            </w:r>
            <w:r w:rsidRPr="00277936">
              <w:rPr>
                <w:rStyle w:val="bold"/>
                <w:rFonts w:eastAsia="Calibri"/>
                <w:bCs/>
                <w:szCs w:val="24"/>
                <w:lang w:eastAsia="en-US"/>
              </w:rPr>
              <w:t xml:space="preserve">. </w:t>
            </w:r>
          </w:p>
          <w:p w:rsidR="0098288F" w:rsidRPr="00277936" w:rsidRDefault="0098288F" w:rsidP="0098288F">
            <w:pPr>
              <w:tabs>
                <w:tab w:val="left" w:pos="1701"/>
              </w:tabs>
              <w:rPr>
                <w:rStyle w:val="bold"/>
                <w:rFonts w:eastAsia="Calibri"/>
                <w:bCs/>
                <w:szCs w:val="24"/>
                <w:lang w:eastAsia="en-US"/>
              </w:rPr>
            </w:pPr>
          </w:p>
          <w:p w:rsidR="0098288F" w:rsidRPr="0086408F" w:rsidRDefault="0098288F" w:rsidP="0098288F">
            <w:pPr>
              <w:tabs>
                <w:tab w:val="left" w:pos="1701"/>
              </w:tabs>
              <w:rPr>
                <w:rStyle w:val="bold"/>
                <w:rFonts w:eastAsia="Calibri"/>
                <w:bCs/>
                <w:szCs w:val="24"/>
                <w:lang w:eastAsia="en-US"/>
              </w:rPr>
            </w:pPr>
            <w:r w:rsidRPr="0086408F">
              <w:rPr>
                <w:rStyle w:val="bold"/>
                <w:rFonts w:eastAsia="Calibri"/>
                <w:bCs/>
                <w:szCs w:val="24"/>
                <w:lang w:eastAsia="en-US"/>
              </w:rPr>
              <w:t xml:space="preserve">Underlaget utgjordes av en överläggningspromemoria från </w:t>
            </w:r>
            <w:r w:rsidRPr="00277936">
              <w:rPr>
                <w:rStyle w:val="bold"/>
                <w:rFonts w:eastAsia="Calibri"/>
                <w:bCs/>
                <w:szCs w:val="24"/>
                <w:lang w:eastAsia="en-US"/>
              </w:rPr>
              <w:t xml:space="preserve">Socialdepartementet (dnr </w:t>
            </w:r>
            <w:proofErr w:type="gramStart"/>
            <w:r w:rsidR="00C41692" w:rsidRPr="00277936">
              <w:rPr>
                <w:rStyle w:val="bold"/>
                <w:rFonts w:eastAsia="Calibri"/>
                <w:bCs/>
                <w:szCs w:val="24"/>
                <w:lang w:eastAsia="en-US"/>
              </w:rPr>
              <w:t>2015</w:t>
            </w:r>
            <w:r w:rsidRPr="00277936">
              <w:rPr>
                <w:rStyle w:val="bold"/>
                <w:rFonts w:eastAsia="Calibri"/>
                <w:bCs/>
                <w:szCs w:val="24"/>
                <w:lang w:eastAsia="en-US"/>
              </w:rPr>
              <w:t>-</w:t>
            </w:r>
            <w:r w:rsidR="008762C2" w:rsidRPr="00277936">
              <w:rPr>
                <w:rStyle w:val="bold"/>
                <w:rFonts w:eastAsia="Calibri"/>
                <w:bCs/>
                <w:szCs w:val="24"/>
                <w:lang w:eastAsia="en-US"/>
              </w:rPr>
              <w:t>201</w:t>
            </w:r>
            <w:r w:rsidR="009F74ED" w:rsidRPr="00277936">
              <w:rPr>
                <w:rStyle w:val="bold"/>
                <w:rFonts w:eastAsia="Calibri"/>
                <w:bCs/>
                <w:szCs w:val="24"/>
                <w:lang w:eastAsia="en-US"/>
              </w:rPr>
              <w:t>9</w:t>
            </w:r>
            <w:proofErr w:type="gramEnd"/>
            <w:r w:rsidR="008762C2" w:rsidRPr="00277936">
              <w:rPr>
                <w:rStyle w:val="bold"/>
                <w:rFonts w:eastAsia="Calibri"/>
                <w:bCs/>
                <w:szCs w:val="24"/>
                <w:lang w:eastAsia="en-US"/>
              </w:rPr>
              <w:t>/</w:t>
            </w:r>
            <w:r w:rsidR="009F74ED" w:rsidRPr="00277936">
              <w:rPr>
                <w:rStyle w:val="bold"/>
                <w:rFonts w:eastAsia="Calibri"/>
                <w:bCs/>
                <w:szCs w:val="24"/>
                <w:lang w:eastAsia="en-US"/>
              </w:rPr>
              <w:t>20</w:t>
            </w:r>
            <w:r w:rsidRPr="00277936">
              <w:rPr>
                <w:rStyle w:val="bold"/>
                <w:rFonts w:eastAsia="Calibri"/>
                <w:bCs/>
                <w:szCs w:val="24"/>
                <w:lang w:eastAsia="en-US"/>
              </w:rPr>
              <w:t>).</w:t>
            </w:r>
          </w:p>
          <w:p w:rsidR="0098288F" w:rsidRPr="0086408F" w:rsidRDefault="0098288F" w:rsidP="0098288F">
            <w:pPr>
              <w:tabs>
                <w:tab w:val="left" w:pos="1701"/>
              </w:tabs>
              <w:rPr>
                <w:rStyle w:val="bold"/>
                <w:rFonts w:eastAsia="Calibri"/>
                <w:bCs/>
                <w:szCs w:val="24"/>
                <w:lang w:eastAsia="en-US"/>
              </w:rPr>
            </w:pPr>
          </w:p>
          <w:p w:rsidR="0098288F" w:rsidRPr="0086408F" w:rsidRDefault="0098288F" w:rsidP="0098288F">
            <w:pPr>
              <w:tabs>
                <w:tab w:val="left" w:pos="1701"/>
              </w:tabs>
              <w:rPr>
                <w:rStyle w:val="bold"/>
                <w:rFonts w:eastAsia="Calibri"/>
                <w:bCs/>
                <w:szCs w:val="24"/>
                <w:lang w:eastAsia="en-US"/>
              </w:rPr>
            </w:pPr>
            <w:r w:rsidRPr="0086408F">
              <w:rPr>
                <w:rStyle w:val="bold"/>
                <w:rFonts w:eastAsia="Calibri"/>
                <w:bCs/>
                <w:szCs w:val="24"/>
                <w:lang w:eastAsia="en-US"/>
              </w:rPr>
              <w:t xml:space="preserve">Statssekreteraren </w:t>
            </w:r>
            <w:r w:rsidR="001A47CB">
              <w:rPr>
                <w:rStyle w:val="bold"/>
                <w:rFonts w:eastAsia="Calibri"/>
                <w:bCs/>
                <w:szCs w:val="24"/>
                <w:lang w:eastAsia="en-US"/>
              </w:rPr>
              <w:t xml:space="preserve">redogjorde för regeringens ståndpunkt i enlighet med </w:t>
            </w:r>
            <w:r w:rsidR="00FF33D7" w:rsidRPr="0086408F">
              <w:rPr>
                <w:rStyle w:val="bold"/>
                <w:rFonts w:eastAsia="Calibri"/>
                <w:bCs/>
                <w:szCs w:val="24"/>
                <w:lang w:eastAsia="en-US"/>
              </w:rPr>
              <w:t>överläggningspromemoria</w:t>
            </w:r>
            <w:r w:rsidR="00FF33D7">
              <w:rPr>
                <w:rStyle w:val="bold"/>
                <w:rFonts w:eastAsia="Calibri"/>
                <w:bCs/>
                <w:szCs w:val="24"/>
                <w:lang w:eastAsia="en-US"/>
              </w:rPr>
              <w:t>n</w:t>
            </w:r>
            <w:r w:rsidR="001A47CB">
              <w:rPr>
                <w:rStyle w:val="bold"/>
                <w:rFonts w:eastAsia="Calibri"/>
                <w:bCs/>
                <w:szCs w:val="24"/>
                <w:lang w:eastAsia="en-US"/>
              </w:rPr>
              <w:t>:</w:t>
            </w:r>
          </w:p>
          <w:p w:rsidR="005B3A7B" w:rsidRPr="0086408F" w:rsidRDefault="005B3A7B" w:rsidP="0098288F">
            <w:pPr>
              <w:tabs>
                <w:tab w:val="left" w:pos="1701"/>
              </w:tabs>
              <w:rPr>
                <w:rStyle w:val="bold"/>
                <w:rFonts w:eastAsia="Calibri"/>
                <w:bCs/>
                <w:szCs w:val="24"/>
                <w:lang w:eastAsia="en-US"/>
              </w:rPr>
            </w:pPr>
          </w:p>
          <w:p w:rsidR="007C44CC" w:rsidRPr="00277936" w:rsidRDefault="007C44CC" w:rsidP="007C44CC">
            <w:pPr>
              <w:tabs>
                <w:tab w:val="left" w:pos="1701"/>
              </w:tabs>
              <w:ind w:left="280" w:right="495"/>
              <w:jc w:val="both"/>
              <w:rPr>
                <w:rStyle w:val="bold"/>
                <w:rFonts w:eastAsia="Calibri"/>
                <w:bCs/>
                <w:sz w:val="22"/>
                <w:szCs w:val="22"/>
                <w:lang w:eastAsia="en-US"/>
              </w:rPr>
            </w:pPr>
            <w:r w:rsidRPr="00277936">
              <w:rPr>
                <w:rStyle w:val="bold"/>
                <w:rFonts w:eastAsia="Calibri"/>
                <w:bCs/>
                <w:sz w:val="22"/>
                <w:szCs w:val="22"/>
                <w:lang w:eastAsia="en-US"/>
              </w:rPr>
              <w:t xml:space="preserve">Regeringen välkomnar internationellt samordnade åtgärder och samarbete på EU-nivå och globalt för att säkerställa att vaccin mot covid-19 tillgängliggörs grundat på behov och med jämlik fördelning i hela EU och globalt. Regeringen understryker emellertid att det är bråttom och konkreta resultat behöver uppnås utan dröjsmål. Regeringens utgångspunkt är att fokus för den EU gemensamma vaccinationsplanen ska ligga på sådant som ger mervärde att </w:t>
            </w:r>
            <w:r w:rsidRPr="00277936">
              <w:rPr>
                <w:rStyle w:val="bold"/>
                <w:rFonts w:eastAsia="Calibri"/>
                <w:bCs/>
                <w:sz w:val="22"/>
                <w:szCs w:val="22"/>
                <w:lang w:eastAsia="en-US"/>
              </w:rPr>
              <w:lastRenderedPageBreak/>
              <w:t xml:space="preserve">samarbeta om på EU-nivå. Det kan handla om att stödja forskning och utveckling, samordna produktion av vaccin i EU, kartlägga möjliga produktionsanläggningar och genomföra gemensamma upphandlingar. Om det blir aktuellt med import av vaccin så kan EU spela en viktig roll som en stor aktör inom den globala handelspolitiken. Regeringen betonar vikten av det fortsatta stöd som EMA ger vad gäller att snabbt och säkert utveckla vaccin mot covid-19. Regeringen anser att det bör utredas hur relevanta finansiella instrument som </w:t>
            </w:r>
            <w:proofErr w:type="spellStart"/>
            <w:r w:rsidRPr="00277936">
              <w:rPr>
                <w:rStyle w:val="bold"/>
                <w:rFonts w:eastAsia="Calibri"/>
                <w:bCs/>
                <w:sz w:val="22"/>
                <w:szCs w:val="22"/>
                <w:lang w:eastAsia="en-US"/>
              </w:rPr>
              <w:t>Emergency</w:t>
            </w:r>
            <w:proofErr w:type="spellEnd"/>
            <w:r w:rsidRPr="00277936">
              <w:rPr>
                <w:rStyle w:val="bold"/>
                <w:rFonts w:eastAsia="Calibri"/>
                <w:bCs/>
                <w:sz w:val="22"/>
                <w:szCs w:val="22"/>
                <w:lang w:eastAsia="en-US"/>
              </w:rPr>
              <w:t xml:space="preserve"> Support Instrument kan användas för att påskynda utveckling och godkännande av läkemedel och vacciner för att säkerställa tillgänglighet så snabbt som möjligt. Regeringen anser att alla relevanta insatser på EU-nivå för att säkra vacciner bör övervägas inklusive eventuell användning av JPA samt att EU:s stöd till forskning och innovation är mycket viktigt</w:t>
            </w:r>
            <w:r w:rsidR="0046268D">
              <w:rPr>
                <w:rStyle w:val="bold"/>
                <w:rFonts w:eastAsia="Calibri"/>
                <w:bCs/>
                <w:sz w:val="22"/>
                <w:szCs w:val="22"/>
                <w:lang w:eastAsia="en-US"/>
              </w:rPr>
              <w:t>.</w:t>
            </w:r>
          </w:p>
          <w:p w:rsidR="007C44CC" w:rsidRPr="00277936" w:rsidRDefault="007C44CC" w:rsidP="007C44CC">
            <w:pPr>
              <w:tabs>
                <w:tab w:val="left" w:pos="1701"/>
              </w:tabs>
              <w:ind w:left="280" w:right="495"/>
              <w:jc w:val="both"/>
              <w:rPr>
                <w:rStyle w:val="bold"/>
                <w:rFonts w:eastAsia="Calibri"/>
                <w:bCs/>
                <w:sz w:val="22"/>
                <w:szCs w:val="22"/>
                <w:lang w:eastAsia="en-US"/>
              </w:rPr>
            </w:pPr>
          </w:p>
          <w:p w:rsidR="0098288F" w:rsidRPr="00277936" w:rsidRDefault="007C44CC" w:rsidP="007C44CC">
            <w:pPr>
              <w:tabs>
                <w:tab w:val="left" w:pos="1701"/>
              </w:tabs>
              <w:ind w:left="280" w:right="495"/>
              <w:jc w:val="both"/>
              <w:rPr>
                <w:rStyle w:val="bold"/>
                <w:rFonts w:eastAsia="Calibri"/>
                <w:bCs/>
                <w:sz w:val="22"/>
                <w:szCs w:val="22"/>
                <w:lang w:eastAsia="en-US"/>
              </w:rPr>
            </w:pPr>
            <w:r w:rsidRPr="00277936">
              <w:rPr>
                <w:rStyle w:val="bold"/>
                <w:rFonts w:eastAsia="Calibri"/>
                <w:bCs/>
                <w:sz w:val="22"/>
                <w:szCs w:val="22"/>
                <w:lang w:eastAsia="en-US"/>
              </w:rPr>
              <w:t>Regeringen anser dock att det i nuläget inte är ändamålsenligt att binda sig till en specifik lösning för att få tillgång till vaccin mot covid-19. Den nationella samordnaren för covid-19 vaccin behöver utarbeta en bred strategi för att Sverige ska få tillgång där olika vägar måste övervägas.</w:t>
            </w:r>
          </w:p>
          <w:p w:rsidR="0098288F" w:rsidRPr="0086408F" w:rsidRDefault="0098288F" w:rsidP="0098288F">
            <w:pPr>
              <w:tabs>
                <w:tab w:val="left" w:pos="1701"/>
              </w:tabs>
              <w:rPr>
                <w:rStyle w:val="bold"/>
                <w:rFonts w:eastAsia="Calibri"/>
                <w:bCs/>
                <w:szCs w:val="24"/>
                <w:lang w:eastAsia="en-US"/>
              </w:rPr>
            </w:pPr>
          </w:p>
          <w:p w:rsidR="00277936" w:rsidRDefault="00277936" w:rsidP="00277936">
            <w:pPr>
              <w:tabs>
                <w:tab w:val="left" w:pos="1701"/>
              </w:tabs>
              <w:rPr>
                <w:rStyle w:val="bold"/>
                <w:rFonts w:eastAsia="Calibri"/>
                <w:bCs/>
                <w:szCs w:val="24"/>
                <w:lang w:eastAsia="en-US"/>
              </w:rPr>
            </w:pPr>
            <w:r>
              <w:rPr>
                <w:rStyle w:val="bold"/>
                <w:rFonts w:eastAsia="Calibri"/>
                <w:bCs/>
                <w:szCs w:val="24"/>
                <w:lang w:eastAsia="en-US"/>
              </w:rPr>
              <w:t>Överläggningen motiverade statssekreteraren att göra följande tillägg till ståndpunkten</w:t>
            </w:r>
            <w:r w:rsidR="0046268D">
              <w:rPr>
                <w:rStyle w:val="bold"/>
                <w:rFonts w:eastAsia="Calibri"/>
                <w:bCs/>
                <w:szCs w:val="24"/>
                <w:lang w:eastAsia="en-US"/>
              </w:rPr>
              <w:t xml:space="preserve"> i första stycket efter ordet ”viktigt.”</w:t>
            </w:r>
            <w:r>
              <w:rPr>
                <w:rStyle w:val="bold"/>
                <w:rFonts w:eastAsia="Calibri"/>
                <w:bCs/>
                <w:szCs w:val="24"/>
                <w:lang w:eastAsia="en-US"/>
              </w:rPr>
              <w:t>:</w:t>
            </w:r>
          </w:p>
          <w:p w:rsidR="00277936" w:rsidRPr="0032163F" w:rsidRDefault="0032163F" w:rsidP="0032163F">
            <w:pPr>
              <w:pStyle w:val="blockcitat"/>
              <w:rPr>
                <w:rStyle w:val="bold"/>
              </w:rPr>
            </w:pPr>
            <w:r>
              <w:rPr>
                <w:rStyle w:val="bold"/>
                <w:bCs w:val="0"/>
              </w:rPr>
              <w:br/>
            </w:r>
            <w:r w:rsidR="002851AE">
              <w:rPr>
                <w:rStyle w:val="bold"/>
                <w:color w:val="auto"/>
              </w:rPr>
              <w:t>D</w:t>
            </w:r>
            <w:r w:rsidRPr="0032163F">
              <w:rPr>
                <w:rStyle w:val="bold"/>
                <w:color w:val="auto"/>
              </w:rPr>
              <w:t>et bör också ske en ändamålsenlig samverkan med industrin.</w:t>
            </w:r>
          </w:p>
          <w:p w:rsidR="00277936" w:rsidRDefault="00277936" w:rsidP="0098288F">
            <w:pPr>
              <w:tabs>
                <w:tab w:val="left" w:pos="1701"/>
              </w:tabs>
              <w:rPr>
                <w:rStyle w:val="bold"/>
                <w:rFonts w:eastAsia="Calibri"/>
                <w:bCs/>
                <w:szCs w:val="24"/>
                <w:lang w:eastAsia="en-US"/>
              </w:rPr>
            </w:pPr>
          </w:p>
          <w:p w:rsidR="0098288F" w:rsidRDefault="001259BB" w:rsidP="0098288F">
            <w:pPr>
              <w:tabs>
                <w:tab w:val="left" w:pos="1701"/>
              </w:tabs>
              <w:rPr>
                <w:rStyle w:val="bold"/>
                <w:rFonts w:eastAsia="Calibri"/>
                <w:bCs/>
                <w:szCs w:val="24"/>
                <w:lang w:eastAsia="en-US"/>
              </w:rPr>
            </w:pPr>
            <w:r>
              <w:rPr>
                <w:rStyle w:val="bold"/>
                <w:rFonts w:eastAsia="Calibri"/>
                <w:bCs/>
                <w:szCs w:val="24"/>
                <w:lang w:eastAsia="en-US"/>
              </w:rPr>
              <w:t>Ordföranden konstaterade att det fanns stöd för</w:t>
            </w:r>
            <w:r w:rsidR="0098288F" w:rsidRPr="0086408F">
              <w:rPr>
                <w:rStyle w:val="bold"/>
                <w:rFonts w:eastAsia="Calibri"/>
                <w:bCs/>
                <w:szCs w:val="24"/>
                <w:lang w:eastAsia="en-US"/>
              </w:rPr>
              <w:t xml:space="preserve"> regeringens ståndpunkt.</w:t>
            </w:r>
          </w:p>
          <w:p w:rsidR="0098288F" w:rsidRPr="0086408F" w:rsidRDefault="0098288F" w:rsidP="0098288F">
            <w:pPr>
              <w:tabs>
                <w:tab w:val="left" w:pos="1701"/>
              </w:tabs>
              <w:rPr>
                <w:rStyle w:val="bold"/>
                <w:rFonts w:eastAsia="Calibri"/>
                <w:bCs/>
                <w:szCs w:val="24"/>
                <w:lang w:eastAsia="en-US"/>
              </w:rPr>
            </w:pPr>
          </w:p>
          <w:p w:rsidR="0098288F" w:rsidRPr="0086408F" w:rsidRDefault="0098288F" w:rsidP="0098288F">
            <w:pPr>
              <w:tabs>
                <w:tab w:val="left" w:pos="1701"/>
              </w:tabs>
              <w:rPr>
                <w:rStyle w:val="bold"/>
                <w:rFonts w:eastAsia="Calibri"/>
                <w:bCs/>
                <w:szCs w:val="24"/>
                <w:lang w:eastAsia="en-US"/>
              </w:rPr>
            </w:pPr>
            <w:r w:rsidRPr="0086408F">
              <w:rPr>
                <w:rStyle w:val="bold"/>
                <w:rFonts w:eastAsia="Calibri"/>
                <w:bCs/>
                <w:szCs w:val="24"/>
                <w:lang w:eastAsia="en-US"/>
              </w:rPr>
              <w:t>Denna paragraf förklarades omedelbart justerad.</w:t>
            </w:r>
          </w:p>
          <w:p w:rsidR="00541144" w:rsidRPr="0086408F" w:rsidRDefault="00541144" w:rsidP="003873E5">
            <w:pPr>
              <w:tabs>
                <w:tab w:val="left" w:pos="1701"/>
              </w:tabs>
              <w:rPr>
                <w:b/>
                <w:bCs/>
                <w:szCs w:val="24"/>
              </w:rPr>
            </w:pPr>
          </w:p>
        </w:tc>
      </w:tr>
      <w:tr w:rsidR="00C41692" w:rsidRPr="0024734C" w:rsidTr="00B10A33">
        <w:tc>
          <w:tcPr>
            <w:tcW w:w="567" w:type="dxa"/>
          </w:tcPr>
          <w:p w:rsidR="00C41692" w:rsidRDefault="00C41692" w:rsidP="0096348C">
            <w:pPr>
              <w:tabs>
                <w:tab w:val="left" w:pos="1701"/>
              </w:tabs>
              <w:rPr>
                <w:b/>
                <w:snapToGrid w:val="0"/>
                <w:szCs w:val="24"/>
              </w:rPr>
            </w:pPr>
            <w:r>
              <w:rPr>
                <w:b/>
                <w:snapToGrid w:val="0"/>
                <w:szCs w:val="24"/>
              </w:rPr>
              <w:lastRenderedPageBreak/>
              <w:t>§ 3</w:t>
            </w:r>
          </w:p>
        </w:tc>
        <w:tc>
          <w:tcPr>
            <w:tcW w:w="7017" w:type="dxa"/>
          </w:tcPr>
          <w:p w:rsidR="00C41692" w:rsidRPr="0024734C" w:rsidRDefault="00C41692" w:rsidP="00C41692">
            <w:pPr>
              <w:tabs>
                <w:tab w:val="left" w:pos="1701"/>
              </w:tabs>
              <w:rPr>
                <w:b/>
                <w:bCs/>
                <w:color w:val="000000"/>
                <w:szCs w:val="24"/>
              </w:rPr>
            </w:pPr>
            <w:r w:rsidRPr="0024734C">
              <w:rPr>
                <w:b/>
                <w:bCs/>
                <w:color w:val="000000"/>
                <w:szCs w:val="24"/>
              </w:rPr>
              <w:t>EU-information från Socialdepartementet</w:t>
            </w:r>
          </w:p>
          <w:p w:rsidR="00C41692" w:rsidRPr="0024734C" w:rsidRDefault="00C41692" w:rsidP="00C41692">
            <w:pPr>
              <w:tabs>
                <w:tab w:val="left" w:pos="1701"/>
              </w:tabs>
              <w:rPr>
                <w:color w:val="000000"/>
                <w:szCs w:val="24"/>
              </w:rPr>
            </w:pPr>
          </w:p>
          <w:p w:rsidR="00C41692" w:rsidRDefault="00C41692" w:rsidP="00C41692">
            <w:pPr>
              <w:tabs>
                <w:tab w:val="left" w:pos="1701"/>
              </w:tabs>
              <w:rPr>
                <w:rStyle w:val="bold"/>
                <w:rFonts w:eastAsia="Calibri"/>
                <w:bCs/>
                <w:szCs w:val="24"/>
                <w:lang w:eastAsia="en-US"/>
              </w:rPr>
            </w:pPr>
            <w:r>
              <w:rPr>
                <w:rStyle w:val="bold"/>
                <w:rFonts w:eastAsia="Calibri"/>
                <w:bCs/>
                <w:szCs w:val="24"/>
                <w:lang w:eastAsia="en-US"/>
              </w:rPr>
              <w:t>Statssekreterare Maja Fjaestad, Socialdepartementet, med medarbetare återrapporterade från EPSCO-möten samt gav EU-information aktuella förhandlingar och frågor.</w:t>
            </w:r>
          </w:p>
          <w:p w:rsidR="00C41692" w:rsidRPr="0086408F" w:rsidRDefault="00C41692" w:rsidP="0098288F">
            <w:pPr>
              <w:tabs>
                <w:tab w:val="left" w:pos="1701"/>
              </w:tabs>
              <w:rPr>
                <w:rStyle w:val="bold"/>
                <w:rFonts w:eastAsia="Calibri"/>
                <w:b/>
                <w:bCs/>
                <w:szCs w:val="24"/>
                <w:lang w:eastAsia="en-US"/>
              </w:rPr>
            </w:pPr>
          </w:p>
        </w:tc>
      </w:tr>
      <w:tr w:rsidR="00C41692" w:rsidRPr="0024734C" w:rsidTr="00B10A33">
        <w:tc>
          <w:tcPr>
            <w:tcW w:w="567" w:type="dxa"/>
          </w:tcPr>
          <w:p w:rsidR="00C41692" w:rsidRDefault="00C41692" w:rsidP="0096348C">
            <w:pPr>
              <w:tabs>
                <w:tab w:val="left" w:pos="1701"/>
              </w:tabs>
              <w:rPr>
                <w:b/>
                <w:snapToGrid w:val="0"/>
                <w:szCs w:val="24"/>
              </w:rPr>
            </w:pPr>
            <w:r>
              <w:rPr>
                <w:b/>
                <w:snapToGrid w:val="0"/>
                <w:szCs w:val="24"/>
              </w:rPr>
              <w:t>§ 4</w:t>
            </w:r>
          </w:p>
        </w:tc>
        <w:tc>
          <w:tcPr>
            <w:tcW w:w="7017" w:type="dxa"/>
          </w:tcPr>
          <w:p w:rsidR="00C41692" w:rsidRPr="00C41692" w:rsidRDefault="00C41692" w:rsidP="00C41692">
            <w:pPr>
              <w:tabs>
                <w:tab w:val="left" w:pos="1701"/>
              </w:tabs>
              <w:rPr>
                <w:b/>
                <w:bCs/>
                <w:szCs w:val="24"/>
              </w:rPr>
            </w:pPr>
            <w:r w:rsidRPr="00C41692">
              <w:rPr>
                <w:b/>
                <w:bCs/>
                <w:szCs w:val="24"/>
              </w:rPr>
              <w:t>Justering av protokoll</w:t>
            </w:r>
          </w:p>
          <w:p w:rsidR="00C41692" w:rsidRDefault="00C41692" w:rsidP="00C41692">
            <w:pPr>
              <w:tabs>
                <w:tab w:val="left" w:pos="1701"/>
              </w:tabs>
              <w:rPr>
                <w:bCs/>
                <w:szCs w:val="24"/>
              </w:rPr>
            </w:pPr>
          </w:p>
          <w:p w:rsidR="00C41692" w:rsidRDefault="00C41692" w:rsidP="00C41692">
            <w:pPr>
              <w:tabs>
                <w:tab w:val="left" w:pos="1701"/>
              </w:tabs>
              <w:rPr>
                <w:bCs/>
                <w:szCs w:val="24"/>
              </w:rPr>
            </w:pPr>
            <w:r w:rsidRPr="00F35EE8">
              <w:rPr>
                <w:bCs/>
                <w:szCs w:val="24"/>
              </w:rPr>
              <w:t>Utskottet justerade protokoll 2019/20:</w:t>
            </w:r>
            <w:r>
              <w:rPr>
                <w:bCs/>
                <w:szCs w:val="24"/>
              </w:rPr>
              <w:t>51</w:t>
            </w:r>
          </w:p>
          <w:p w:rsidR="00C41692" w:rsidRPr="0024734C" w:rsidRDefault="00C41692" w:rsidP="00C41692">
            <w:pPr>
              <w:tabs>
                <w:tab w:val="left" w:pos="1701"/>
              </w:tabs>
              <w:rPr>
                <w:b/>
                <w:bCs/>
                <w:color w:val="000000"/>
                <w:szCs w:val="24"/>
              </w:rPr>
            </w:pPr>
          </w:p>
        </w:tc>
      </w:tr>
      <w:tr w:rsidR="00E46914" w:rsidRPr="0024734C" w:rsidTr="00B10A33">
        <w:tc>
          <w:tcPr>
            <w:tcW w:w="567" w:type="dxa"/>
          </w:tcPr>
          <w:p w:rsidR="00E46914" w:rsidRPr="0024734C" w:rsidRDefault="00E46914" w:rsidP="0096348C">
            <w:pPr>
              <w:tabs>
                <w:tab w:val="left" w:pos="1701"/>
              </w:tabs>
              <w:rPr>
                <w:b/>
                <w:snapToGrid w:val="0"/>
                <w:szCs w:val="24"/>
              </w:rPr>
            </w:pPr>
            <w:r>
              <w:rPr>
                <w:b/>
                <w:snapToGrid w:val="0"/>
                <w:szCs w:val="24"/>
              </w:rPr>
              <w:t xml:space="preserve">§ </w:t>
            </w:r>
            <w:r w:rsidR="00C41692">
              <w:rPr>
                <w:b/>
                <w:snapToGrid w:val="0"/>
                <w:szCs w:val="24"/>
              </w:rPr>
              <w:t>5</w:t>
            </w:r>
          </w:p>
        </w:tc>
        <w:tc>
          <w:tcPr>
            <w:tcW w:w="7017" w:type="dxa"/>
          </w:tcPr>
          <w:p w:rsidR="00E46914" w:rsidRPr="0086408F" w:rsidRDefault="00E46914" w:rsidP="003873E5">
            <w:pPr>
              <w:tabs>
                <w:tab w:val="left" w:pos="1701"/>
              </w:tabs>
              <w:rPr>
                <w:b/>
                <w:bCs/>
                <w:szCs w:val="24"/>
              </w:rPr>
            </w:pPr>
            <w:r w:rsidRPr="0086408F">
              <w:rPr>
                <w:b/>
                <w:bCs/>
                <w:szCs w:val="24"/>
              </w:rPr>
              <w:t>Inkomna EU-dokument</w:t>
            </w:r>
          </w:p>
          <w:p w:rsidR="00605BB5" w:rsidRPr="0086408F" w:rsidRDefault="00605BB5" w:rsidP="003873E5">
            <w:pPr>
              <w:tabs>
                <w:tab w:val="left" w:pos="1701"/>
              </w:tabs>
              <w:rPr>
                <w:b/>
                <w:bCs/>
                <w:szCs w:val="24"/>
              </w:rPr>
            </w:pPr>
          </w:p>
          <w:p w:rsidR="00605BB5" w:rsidRPr="0086408F" w:rsidRDefault="00605BB5" w:rsidP="003873E5">
            <w:pPr>
              <w:tabs>
                <w:tab w:val="left" w:pos="1701"/>
              </w:tabs>
              <w:rPr>
                <w:bCs/>
                <w:szCs w:val="24"/>
              </w:rPr>
            </w:pPr>
            <w:r w:rsidRPr="0086408F">
              <w:rPr>
                <w:bCs/>
                <w:szCs w:val="24"/>
              </w:rPr>
              <w:t xml:space="preserve">Inkomna EU-dokument för </w:t>
            </w:r>
            <w:r w:rsidR="00A17814" w:rsidRPr="002E1B7A">
              <w:rPr>
                <w:bCs/>
                <w:szCs w:val="24"/>
              </w:rPr>
              <w:t>30</w:t>
            </w:r>
            <w:r w:rsidR="002554F0" w:rsidRPr="002E1B7A">
              <w:rPr>
                <w:bCs/>
                <w:szCs w:val="24"/>
              </w:rPr>
              <w:t xml:space="preserve"> </w:t>
            </w:r>
            <w:r w:rsidR="00A17814" w:rsidRPr="002E1B7A">
              <w:rPr>
                <w:bCs/>
                <w:szCs w:val="24"/>
              </w:rPr>
              <w:t>april</w:t>
            </w:r>
            <w:r w:rsidRPr="002E1B7A">
              <w:rPr>
                <w:bCs/>
                <w:szCs w:val="24"/>
              </w:rPr>
              <w:t>–</w:t>
            </w:r>
            <w:r w:rsidR="002554F0" w:rsidRPr="002E1B7A">
              <w:rPr>
                <w:bCs/>
                <w:szCs w:val="24"/>
              </w:rPr>
              <w:t xml:space="preserve">2 </w:t>
            </w:r>
            <w:r w:rsidR="00A17814" w:rsidRPr="002E1B7A">
              <w:rPr>
                <w:bCs/>
                <w:szCs w:val="24"/>
              </w:rPr>
              <w:t>juni</w:t>
            </w:r>
            <w:r w:rsidRPr="002E1B7A">
              <w:rPr>
                <w:bCs/>
                <w:szCs w:val="24"/>
              </w:rPr>
              <w:t xml:space="preserve"> </w:t>
            </w:r>
            <w:r w:rsidRPr="0086408F">
              <w:rPr>
                <w:bCs/>
                <w:szCs w:val="24"/>
              </w:rPr>
              <w:t>20</w:t>
            </w:r>
            <w:r w:rsidR="00914AB7">
              <w:rPr>
                <w:bCs/>
                <w:szCs w:val="24"/>
              </w:rPr>
              <w:t>20</w:t>
            </w:r>
            <w:r w:rsidRPr="0086408F">
              <w:rPr>
                <w:bCs/>
                <w:szCs w:val="24"/>
              </w:rPr>
              <w:t xml:space="preserve"> anmäldes.</w:t>
            </w:r>
          </w:p>
          <w:p w:rsidR="00E46914" w:rsidRPr="0086408F" w:rsidRDefault="00E46914" w:rsidP="003873E5">
            <w:pPr>
              <w:tabs>
                <w:tab w:val="left" w:pos="1701"/>
              </w:tabs>
              <w:rPr>
                <w:b/>
                <w:bCs/>
                <w:szCs w:val="24"/>
              </w:rPr>
            </w:pPr>
          </w:p>
        </w:tc>
      </w:tr>
      <w:tr w:rsidR="00C41692" w:rsidRPr="0024734C" w:rsidTr="00B10A33">
        <w:tc>
          <w:tcPr>
            <w:tcW w:w="567" w:type="dxa"/>
          </w:tcPr>
          <w:p w:rsidR="00C41692" w:rsidRDefault="00C41692" w:rsidP="0096348C">
            <w:pPr>
              <w:tabs>
                <w:tab w:val="left" w:pos="1701"/>
              </w:tabs>
              <w:rPr>
                <w:b/>
                <w:snapToGrid w:val="0"/>
                <w:szCs w:val="24"/>
              </w:rPr>
            </w:pPr>
            <w:r>
              <w:rPr>
                <w:b/>
                <w:snapToGrid w:val="0"/>
                <w:szCs w:val="24"/>
              </w:rPr>
              <w:t>§ 6</w:t>
            </w:r>
          </w:p>
        </w:tc>
        <w:tc>
          <w:tcPr>
            <w:tcW w:w="7017" w:type="dxa"/>
          </w:tcPr>
          <w:p w:rsidR="00C41692" w:rsidRPr="00F35EE8" w:rsidRDefault="00C41692" w:rsidP="00C41692">
            <w:pPr>
              <w:rPr>
                <w:b/>
                <w:bCs/>
                <w:szCs w:val="24"/>
              </w:rPr>
            </w:pPr>
            <w:r w:rsidRPr="00F35EE8">
              <w:rPr>
                <w:b/>
                <w:bCs/>
                <w:szCs w:val="24"/>
              </w:rPr>
              <w:t>Utskottssammanträde samtidigt som arbetsplenum i kammaren</w:t>
            </w:r>
          </w:p>
          <w:p w:rsidR="00C41692" w:rsidRPr="00F35EE8" w:rsidRDefault="00C41692" w:rsidP="00C41692">
            <w:pPr>
              <w:rPr>
                <w:bCs/>
                <w:szCs w:val="24"/>
              </w:rPr>
            </w:pPr>
          </w:p>
          <w:p w:rsidR="00C41692" w:rsidRPr="00F35EE8" w:rsidRDefault="00C41692" w:rsidP="00C41692">
            <w:r w:rsidRPr="00F35EE8">
              <w:t xml:space="preserve">Utskottet beslutade att sammanträda under arbetsplenum onsdagen den </w:t>
            </w:r>
            <w:r>
              <w:t>10</w:t>
            </w:r>
            <w:r w:rsidRPr="00F35EE8">
              <w:t xml:space="preserve"> juni 2020. </w:t>
            </w:r>
          </w:p>
          <w:p w:rsidR="00C41692" w:rsidRPr="0086408F" w:rsidRDefault="00C41692" w:rsidP="003873E5">
            <w:pPr>
              <w:tabs>
                <w:tab w:val="left" w:pos="1701"/>
              </w:tabs>
              <w:rPr>
                <w:b/>
                <w:bCs/>
                <w:szCs w:val="24"/>
              </w:rPr>
            </w:pPr>
          </w:p>
        </w:tc>
      </w:tr>
      <w:tr w:rsidR="004D6484" w:rsidRPr="0024734C" w:rsidTr="00B10A33">
        <w:tc>
          <w:tcPr>
            <w:tcW w:w="567" w:type="dxa"/>
          </w:tcPr>
          <w:p w:rsidR="00460860" w:rsidRPr="0024734C" w:rsidRDefault="001D6985" w:rsidP="00713FCC">
            <w:pPr>
              <w:tabs>
                <w:tab w:val="left" w:pos="1701"/>
              </w:tabs>
              <w:rPr>
                <w:b/>
                <w:snapToGrid w:val="0"/>
                <w:szCs w:val="24"/>
              </w:rPr>
            </w:pPr>
            <w:r w:rsidRPr="0024734C">
              <w:rPr>
                <w:b/>
                <w:snapToGrid w:val="0"/>
                <w:szCs w:val="24"/>
              </w:rPr>
              <w:t xml:space="preserve">§ </w:t>
            </w:r>
            <w:r w:rsidR="00C41692">
              <w:rPr>
                <w:b/>
                <w:snapToGrid w:val="0"/>
                <w:szCs w:val="24"/>
              </w:rPr>
              <w:t>7</w:t>
            </w:r>
          </w:p>
        </w:tc>
        <w:tc>
          <w:tcPr>
            <w:tcW w:w="7017" w:type="dxa"/>
          </w:tcPr>
          <w:p w:rsidR="00191B4A" w:rsidRPr="0024734C" w:rsidRDefault="00191B4A" w:rsidP="00191B4A">
            <w:pPr>
              <w:tabs>
                <w:tab w:val="left" w:pos="1701"/>
              </w:tabs>
              <w:rPr>
                <w:rFonts w:eastAsia="Calibri"/>
                <w:b/>
                <w:bCs/>
                <w:szCs w:val="24"/>
                <w:lang w:eastAsia="en-US"/>
              </w:rPr>
            </w:pPr>
            <w:r w:rsidRPr="0024734C">
              <w:rPr>
                <w:rFonts w:eastAsia="Calibri"/>
                <w:b/>
                <w:bCs/>
                <w:szCs w:val="24"/>
                <w:lang w:eastAsia="en-US"/>
              </w:rPr>
              <w:t>Kanslimeddelanden</w:t>
            </w:r>
          </w:p>
          <w:p w:rsidR="00191B4A" w:rsidRPr="0024734C" w:rsidRDefault="00191B4A" w:rsidP="00191B4A">
            <w:pPr>
              <w:rPr>
                <w:szCs w:val="24"/>
              </w:rPr>
            </w:pPr>
          </w:p>
          <w:p w:rsidR="0048773A" w:rsidRDefault="00191B4A" w:rsidP="00914AB7">
            <w:pPr>
              <w:rPr>
                <w:bCs/>
                <w:szCs w:val="24"/>
              </w:rPr>
            </w:pPr>
            <w:r w:rsidRPr="0024734C">
              <w:rPr>
                <w:bCs/>
                <w:szCs w:val="24"/>
              </w:rPr>
              <w:t>Kanslichefen i</w:t>
            </w:r>
            <w:r w:rsidR="00ED5F4C" w:rsidRPr="0024734C">
              <w:rPr>
                <w:bCs/>
                <w:szCs w:val="24"/>
              </w:rPr>
              <w:t>nfor</w:t>
            </w:r>
            <w:r w:rsidR="00BE7EF7" w:rsidRPr="0024734C">
              <w:rPr>
                <w:bCs/>
                <w:szCs w:val="24"/>
              </w:rPr>
              <w:t xml:space="preserve">merade </w:t>
            </w:r>
            <w:r w:rsidR="00914AB7">
              <w:rPr>
                <w:bCs/>
                <w:szCs w:val="24"/>
              </w:rPr>
              <w:t xml:space="preserve">kort </w:t>
            </w:r>
            <w:r w:rsidR="00BE7EF7" w:rsidRPr="0024734C">
              <w:rPr>
                <w:bCs/>
                <w:szCs w:val="24"/>
              </w:rPr>
              <w:t>om arbetsplanen</w:t>
            </w:r>
            <w:r w:rsidR="00914AB7">
              <w:rPr>
                <w:bCs/>
                <w:szCs w:val="24"/>
              </w:rPr>
              <w:t>.</w:t>
            </w:r>
          </w:p>
          <w:p w:rsidR="00914AB7" w:rsidRPr="0024734C" w:rsidRDefault="00914AB7" w:rsidP="00914AB7">
            <w:pPr>
              <w:rPr>
                <w:bCs/>
                <w:szCs w:val="24"/>
              </w:rPr>
            </w:pPr>
          </w:p>
        </w:tc>
      </w:tr>
      <w:tr w:rsidR="003873E5" w:rsidRPr="0024734C" w:rsidTr="00B10A33">
        <w:tc>
          <w:tcPr>
            <w:tcW w:w="567" w:type="dxa"/>
          </w:tcPr>
          <w:p w:rsidR="003873E5" w:rsidRPr="0024734C" w:rsidRDefault="003873E5" w:rsidP="00713FCC">
            <w:pPr>
              <w:tabs>
                <w:tab w:val="left" w:pos="1701"/>
              </w:tabs>
              <w:rPr>
                <w:b/>
                <w:snapToGrid w:val="0"/>
                <w:szCs w:val="24"/>
              </w:rPr>
            </w:pPr>
            <w:r w:rsidRPr="0024734C">
              <w:rPr>
                <w:b/>
                <w:snapToGrid w:val="0"/>
                <w:szCs w:val="24"/>
              </w:rPr>
              <w:lastRenderedPageBreak/>
              <w:t xml:space="preserve">§ </w:t>
            </w:r>
            <w:r w:rsidR="00C41692">
              <w:rPr>
                <w:b/>
                <w:snapToGrid w:val="0"/>
                <w:szCs w:val="24"/>
              </w:rPr>
              <w:t>8</w:t>
            </w:r>
          </w:p>
        </w:tc>
        <w:tc>
          <w:tcPr>
            <w:tcW w:w="7017" w:type="dxa"/>
          </w:tcPr>
          <w:p w:rsidR="003873E5" w:rsidRPr="0024734C" w:rsidRDefault="003873E5" w:rsidP="00191B4A">
            <w:pPr>
              <w:tabs>
                <w:tab w:val="left" w:pos="1701"/>
              </w:tabs>
              <w:rPr>
                <w:rFonts w:eastAsia="Calibri"/>
                <w:b/>
                <w:bCs/>
                <w:szCs w:val="24"/>
                <w:lang w:eastAsia="en-US"/>
              </w:rPr>
            </w:pPr>
            <w:r w:rsidRPr="0024734C">
              <w:rPr>
                <w:rFonts w:eastAsia="Calibri"/>
                <w:b/>
                <w:bCs/>
                <w:szCs w:val="24"/>
                <w:lang w:eastAsia="en-US"/>
              </w:rPr>
              <w:t>Inkomna skrivelser</w:t>
            </w:r>
          </w:p>
          <w:p w:rsidR="003873E5" w:rsidRPr="0024734C" w:rsidRDefault="003873E5" w:rsidP="003873E5">
            <w:pPr>
              <w:rPr>
                <w:szCs w:val="24"/>
              </w:rPr>
            </w:pPr>
          </w:p>
          <w:p w:rsidR="008646EF" w:rsidRPr="00EA2D76" w:rsidRDefault="003873E5" w:rsidP="00191B4A">
            <w:pPr>
              <w:tabs>
                <w:tab w:val="left" w:pos="1701"/>
              </w:tabs>
              <w:rPr>
                <w:szCs w:val="24"/>
              </w:rPr>
            </w:pPr>
            <w:r w:rsidRPr="0024734C">
              <w:rPr>
                <w:szCs w:val="24"/>
              </w:rPr>
              <w:t xml:space="preserve">Inkomna skrivelser </w:t>
            </w:r>
            <w:r w:rsidR="000568FA" w:rsidRPr="0024734C">
              <w:rPr>
                <w:szCs w:val="24"/>
              </w:rPr>
              <w:t xml:space="preserve">enligt bilaga </w:t>
            </w:r>
            <w:r w:rsidR="009F74ED">
              <w:rPr>
                <w:szCs w:val="24"/>
              </w:rPr>
              <w:t>2</w:t>
            </w:r>
            <w:r w:rsidRPr="0024734C">
              <w:rPr>
                <w:szCs w:val="24"/>
              </w:rPr>
              <w:t xml:space="preserve"> anmäldes.</w:t>
            </w:r>
          </w:p>
          <w:p w:rsidR="008646EF" w:rsidRPr="0024734C" w:rsidRDefault="008646EF" w:rsidP="00191B4A">
            <w:pPr>
              <w:tabs>
                <w:tab w:val="left" w:pos="1701"/>
              </w:tabs>
              <w:rPr>
                <w:rFonts w:eastAsia="Calibri"/>
                <w:b/>
                <w:bCs/>
                <w:szCs w:val="24"/>
                <w:lang w:eastAsia="en-US"/>
              </w:rPr>
            </w:pPr>
          </w:p>
        </w:tc>
      </w:tr>
      <w:tr w:rsidR="004D6484" w:rsidRPr="0024734C" w:rsidTr="00B10A33">
        <w:tc>
          <w:tcPr>
            <w:tcW w:w="567" w:type="dxa"/>
          </w:tcPr>
          <w:p w:rsidR="00713FCC" w:rsidRPr="0024734C" w:rsidRDefault="00713FCC" w:rsidP="00713FCC">
            <w:pPr>
              <w:tabs>
                <w:tab w:val="left" w:pos="1701"/>
              </w:tabs>
              <w:rPr>
                <w:b/>
                <w:snapToGrid w:val="0"/>
                <w:szCs w:val="24"/>
              </w:rPr>
            </w:pPr>
            <w:r w:rsidRPr="0024734C">
              <w:rPr>
                <w:b/>
                <w:snapToGrid w:val="0"/>
                <w:szCs w:val="24"/>
              </w:rPr>
              <w:t xml:space="preserve">§ </w:t>
            </w:r>
            <w:r w:rsidR="002E1B7A">
              <w:rPr>
                <w:b/>
                <w:snapToGrid w:val="0"/>
                <w:szCs w:val="24"/>
              </w:rPr>
              <w:t>9</w:t>
            </w:r>
          </w:p>
        </w:tc>
        <w:tc>
          <w:tcPr>
            <w:tcW w:w="7017" w:type="dxa"/>
          </w:tcPr>
          <w:p w:rsidR="00713FCC" w:rsidRPr="0024734C" w:rsidRDefault="00713FCC" w:rsidP="00713FCC">
            <w:pPr>
              <w:widowControl/>
              <w:autoSpaceDE w:val="0"/>
              <w:autoSpaceDN w:val="0"/>
              <w:adjustRightInd w:val="0"/>
              <w:rPr>
                <w:b/>
                <w:snapToGrid w:val="0"/>
              </w:rPr>
            </w:pPr>
            <w:r w:rsidRPr="0024734C">
              <w:rPr>
                <w:b/>
                <w:snapToGrid w:val="0"/>
              </w:rPr>
              <w:t>Nästa sammanträde</w:t>
            </w:r>
          </w:p>
          <w:p w:rsidR="00713FCC" w:rsidRPr="0024734C" w:rsidRDefault="00713FCC" w:rsidP="00713FCC">
            <w:pPr>
              <w:widowControl/>
              <w:autoSpaceDE w:val="0"/>
              <w:autoSpaceDN w:val="0"/>
              <w:adjustRightInd w:val="0"/>
              <w:rPr>
                <w:b/>
                <w:snapToGrid w:val="0"/>
              </w:rPr>
            </w:pPr>
          </w:p>
          <w:p w:rsidR="00713FCC" w:rsidRPr="0086408F" w:rsidRDefault="00713FCC" w:rsidP="00713FCC">
            <w:pPr>
              <w:rPr>
                <w:snapToGrid w:val="0"/>
                <w:szCs w:val="24"/>
              </w:rPr>
            </w:pPr>
            <w:r w:rsidRPr="0024734C">
              <w:rPr>
                <w:snapToGrid w:val="0"/>
                <w:szCs w:val="24"/>
              </w:rPr>
              <w:t xml:space="preserve">Utskottet beslutade att nästa sammanträde ska äga </w:t>
            </w:r>
            <w:r w:rsidRPr="0086408F">
              <w:rPr>
                <w:snapToGrid w:val="0"/>
                <w:szCs w:val="24"/>
              </w:rPr>
              <w:t xml:space="preserve">rum </w:t>
            </w:r>
            <w:r w:rsidR="00C961EE">
              <w:rPr>
                <w:szCs w:val="24"/>
              </w:rPr>
              <w:t>on</w:t>
            </w:r>
            <w:r w:rsidR="00B21594" w:rsidRPr="0086408F">
              <w:rPr>
                <w:szCs w:val="24"/>
              </w:rPr>
              <w:t xml:space="preserve">sdag den </w:t>
            </w:r>
            <w:r w:rsidR="00C961EE">
              <w:rPr>
                <w:szCs w:val="24"/>
              </w:rPr>
              <w:t>10</w:t>
            </w:r>
            <w:r w:rsidR="0024734C" w:rsidRPr="0086408F">
              <w:rPr>
                <w:szCs w:val="24"/>
              </w:rPr>
              <w:t xml:space="preserve"> </w:t>
            </w:r>
            <w:r w:rsidR="00C961EE">
              <w:rPr>
                <w:szCs w:val="24"/>
              </w:rPr>
              <w:t>juni</w:t>
            </w:r>
            <w:r w:rsidR="0006729D" w:rsidRPr="0086408F">
              <w:rPr>
                <w:szCs w:val="24"/>
              </w:rPr>
              <w:t xml:space="preserve"> 20</w:t>
            </w:r>
            <w:r w:rsidR="00E976C8">
              <w:rPr>
                <w:szCs w:val="24"/>
              </w:rPr>
              <w:t>20</w:t>
            </w:r>
            <w:bookmarkStart w:id="0" w:name="_GoBack"/>
            <w:bookmarkEnd w:id="0"/>
            <w:r w:rsidR="0006729D" w:rsidRPr="0086408F">
              <w:rPr>
                <w:szCs w:val="24"/>
              </w:rPr>
              <w:t xml:space="preserve"> kl. </w:t>
            </w:r>
            <w:r w:rsidR="009F74ED" w:rsidRPr="0086408F">
              <w:rPr>
                <w:szCs w:val="24"/>
              </w:rPr>
              <w:t>1</w:t>
            </w:r>
            <w:r w:rsidR="00C961EE">
              <w:rPr>
                <w:szCs w:val="24"/>
              </w:rPr>
              <w:t>4</w:t>
            </w:r>
            <w:r w:rsidR="0006729D" w:rsidRPr="0086408F">
              <w:rPr>
                <w:szCs w:val="24"/>
              </w:rPr>
              <w:t>.</w:t>
            </w:r>
            <w:r w:rsidR="00C961EE">
              <w:rPr>
                <w:szCs w:val="24"/>
              </w:rPr>
              <w:t>3</w:t>
            </w:r>
            <w:r w:rsidR="00935582" w:rsidRPr="0086408F">
              <w:rPr>
                <w:szCs w:val="24"/>
              </w:rPr>
              <w:t>0</w:t>
            </w:r>
            <w:r w:rsidRPr="0086408F">
              <w:rPr>
                <w:snapToGrid w:val="0"/>
                <w:szCs w:val="24"/>
              </w:rPr>
              <w:t>.</w:t>
            </w:r>
          </w:p>
          <w:p w:rsidR="00713FCC" w:rsidRPr="0024734C" w:rsidRDefault="00713FCC" w:rsidP="00713FCC">
            <w:pPr>
              <w:rPr>
                <w:rFonts w:eastAsia="Calibri"/>
                <w:b/>
                <w:bCs/>
                <w:szCs w:val="24"/>
                <w:lang w:eastAsia="en-US"/>
              </w:rPr>
            </w:pPr>
          </w:p>
        </w:tc>
      </w:tr>
      <w:tr w:rsidR="004D6484" w:rsidRPr="0024734C" w:rsidTr="00B10A33">
        <w:trPr>
          <w:trHeight w:val="1713"/>
        </w:trPr>
        <w:tc>
          <w:tcPr>
            <w:tcW w:w="7584" w:type="dxa"/>
            <w:gridSpan w:val="2"/>
          </w:tcPr>
          <w:p w:rsidR="003873E5" w:rsidRPr="0024734C" w:rsidRDefault="003873E5" w:rsidP="00713FCC">
            <w:pPr>
              <w:tabs>
                <w:tab w:val="left" w:pos="1701"/>
              </w:tabs>
              <w:rPr>
                <w:szCs w:val="24"/>
              </w:rPr>
            </w:pPr>
          </w:p>
          <w:p w:rsidR="00830313" w:rsidRPr="0024734C" w:rsidRDefault="00830313" w:rsidP="00713FCC">
            <w:pPr>
              <w:tabs>
                <w:tab w:val="left" w:pos="1701"/>
              </w:tabs>
              <w:rPr>
                <w:szCs w:val="24"/>
              </w:rPr>
            </w:pPr>
          </w:p>
          <w:p w:rsidR="00830313" w:rsidRPr="0024734C" w:rsidRDefault="00830313" w:rsidP="00713FCC">
            <w:pPr>
              <w:tabs>
                <w:tab w:val="left" w:pos="1701"/>
              </w:tabs>
              <w:rPr>
                <w:szCs w:val="24"/>
              </w:rPr>
            </w:pPr>
          </w:p>
          <w:p w:rsidR="004D70A0" w:rsidRPr="0024734C" w:rsidRDefault="004D70A0" w:rsidP="00713FCC">
            <w:pPr>
              <w:tabs>
                <w:tab w:val="left" w:pos="1701"/>
              </w:tabs>
              <w:rPr>
                <w:szCs w:val="24"/>
              </w:rPr>
            </w:pPr>
          </w:p>
          <w:p w:rsidR="00713FCC" w:rsidRPr="0024734C" w:rsidRDefault="00713FCC" w:rsidP="00713FCC">
            <w:pPr>
              <w:tabs>
                <w:tab w:val="left" w:pos="1701"/>
              </w:tabs>
              <w:rPr>
                <w:szCs w:val="24"/>
              </w:rPr>
            </w:pPr>
            <w:r w:rsidRPr="0024734C">
              <w:rPr>
                <w:szCs w:val="24"/>
              </w:rPr>
              <w:t>Vid protokollet</w:t>
            </w:r>
          </w:p>
          <w:p w:rsidR="00713FCC" w:rsidRPr="0024734C" w:rsidRDefault="00713FCC" w:rsidP="00713FCC">
            <w:pPr>
              <w:tabs>
                <w:tab w:val="left" w:pos="1701"/>
              </w:tabs>
              <w:rPr>
                <w:szCs w:val="24"/>
              </w:rPr>
            </w:pPr>
          </w:p>
          <w:p w:rsidR="00713FCC" w:rsidRPr="0024734C" w:rsidRDefault="00713FCC" w:rsidP="00713FCC">
            <w:pPr>
              <w:tabs>
                <w:tab w:val="left" w:pos="1701"/>
              </w:tabs>
              <w:rPr>
                <w:szCs w:val="24"/>
              </w:rPr>
            </w:pPr>
          </w:p>
          <w:p w:rsidR="00BF2B64" w:rsidRPr="0024734C" w:rsidRDefault="00BF2B64" w:rsidP="00713FCC">
            <w:pPr>
              <w:tabs>
                <w:tab w:val="left" w:pos="1701"/>
              </w:tabs>
              <w:rPr>
                <w:szCs w:val="24"/>
              </w:rPr>
            </w:pPr>
          </w:p>
          <w:p w:rsidR="00A32B2F" w:rsidRDefault="00A32B2F" w:rsidP="00713FCC">
            <w:pPr>
              <w:tabs>
                <w:tab w:val="left" w:pos="1701"/>
              </w:tabs>
              <w:rPr>
                <w:szCs w:val="24"/>
              </w:rPr>
            </w:pPr>
          </w:p>
          <w:p w:rsidR="004D70A0" w:rsidRPr="0024734C" w:rsidRDefault="004D70A0" w:rsidP="00713FCC">
            <w:pPr>
              <w:tabs>
                <w:tab w:val="left" w:pos="1701"/>
              </w:tabs>
              <w:rPr>
                <w:szCs w:val="24"/>
              </w:rPr>
            </w:pPr>
          </w:p>
          <w:p w:rsidR="00713FCC" w:rsidRPr="0024734C" w:rsidRDefault="00713FCC" w:rsidP="00A02916">
            <w:pPr>
              <w:tabs>
                <w:tab w:val="left" w:pos="1701"/>
              </w:tabs>
              <w:rPr>
                <w:szCs w:val="24"/>
              </w:rPr>
            </w:pPr>
            <w:r w:rsidRPr="0024734C">
              <w:rPr>
                <w:szCs w:val="24"/>
              </w:rPr>
              <w:t>J</w:t>
            </w:r>
            <w:r w:rsidR="00A02916" w:rsidRPr="0024734C">
              <w:rPr>
                <w:szCs w:val="24"/>
              </w:rPr>
              <w:t>u</w:t>
            </w:r>
            <w:r w:rsidRPr="0024734C">
              <w:rPr>
                <w:szCs w:val="24"/>
              </w:rPr>
              <w:t xml:space="preserve">steras </w:t>
            </w:r>
            <w:r w:rsidRPr="00AC00B8">
              <w:rPr>
                <w:szCs w:val="24"/>
              </w:rPr>
              <w:t xml:space="preserve">den </w:t>
            </w:r>
            <w:r w:rsidR="00C961EE">
              <w:rPr>
                <w:snapToGrid w:val="0"/>
                <w:szCs w:val="24"/>
              </w:rPr>
              <w:t>10</w:t>
            </w:r>
            <w:r w:rsidR="0024734C" w:rsidRPr="00AC00B8">
              <w:rPr>
                <w:snapToGrid w:val="0"/>
                <w:szCs w:val="24"/>
              </w:rPr>
              <w:t xml:space="preserve"> </w:t>
            </w:r>
            <w:r w:rsidR="00C961EE">
              <w:rPr>
                <w:snapToGrid w:val="0"/>
                <w:szCs w:val="24"/>
              </w:rPr>
              <w:t>juni</w:t>
            </w:r>
            <w:r w:rsidRPr="00AC00B8">
              <w:rPr>
                <w:snapToGrid w:val="0"/>
                <w:szCs w:val="24"/>
              </w:rPr>
              <w:t xml:space="preserve"> 20</w:t>
            </w:r>
            <w:r w:rsidR="004157F3">
              <w:rPr>
                <w:snapToGrid w:val="0"/>
                <w:szCs w:val="24"/>
              </w:rPr>
              <w:t>20</w:t>
            </w:r>
          </w:p>
        </w:tc>
      </w:tr>
    </w:tbl>
    <w:p w:rsidR="00F30572" w:rsidRPr="0024734C" w:rsidRDefault="00F30572">
      <w:pPr>
        <w:rPr>
          <w:sz w:val="20"/>
        </w:rPr>
      </w:pPr>
    </w:p>
    <w:p w:rsidR="00991FD9" w:rsidRPr="0024734C" w:rsidRDefault="00991FD9">
      <w:pPr>
        <w:widowControl/>
        <w:rPr>
          <w:sz w:val="20"/>
        </w:rPr>
      </w:pPr>
      <w:r w:rsidRPr="0024734C">
        <w:rPr>
          <w:sz w:val="20"/>
        </w:rPr>
        <w:br w:type="page"/>
      </w:r>
    </w:p>
    <w:p w:rsidR="00C961EE" w:rsidRDefault="00C961EE" w:rsidP="00C961EE">
      <w:pPr>
        <w:widowControl/>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284"/>
      </w:tblGrid>
      <w:tr w:rsidR="00C961EE" w:rsidRPr="00462BA4" w:rsidTr="00FA646C">
        <w:tc>
          <w:tcPr>
            <w:tcW w:w="3473" w:type="dxa"/>
            <w:tcBorders>
              <w:top w:val="nil"/>
              <w:left w:val="nil"/>
              <w:bottom w:val="nil"/>
              <w:right w:val="nil"/>
            </w:tcBorders>
          </w:tcPr>
          <w:p w:rsidR="00C961EE" w:rsidRPr="00437544" w:rsidRDefault="00C961EE" w:rsidP="00FA646C">
            <w:pPr>
              <w:tabs>
                <w:tab w:val="left" w:pos="1701"/>
              </w:tabs>
              <w:rPr>
                <w:sz w:val="22"/>
                <w:szCs w:val="22"/>
              </w:rPr>
            </w:pPr>
            <w:r w:rsidRPr="00437544">
              <w:rPr>
                <w:sz w:val="22"/>
                <w:szCs w:val="22"/>
              </w:rPr>
              <w:br w:type="page"/>
            </w:r>
            <w:r w:rsidRPr="00437544">
              <w:rPr>
                <w:sz w:val="22"/>
                <w:szCs w:val="22"/>
              </w:rPr>
              <w:br w:type="page"/>
              <w:t>SOCIALUTSKOTTET</w:t>
            </w:r>
          </w:p>
        </w:tc>
        <w:tc>
          <w:tcPr>
            <w:tcW w:w="3332" w:type="dxa"/>
            <w:gridSpan w:val="10"/>
            <w:tcBorders>
              <w:top w:val="nil"/>
              <w:left w:val="nil"/>
              <w:bottom w:val="nil"/>
              <w:right w:val="nil"/>
            </w:tcBorders>
          </w:tcPr>
          <w:p w:rsidR="00C961EE" w:rsidRPr="00437544" w:rsidRDefault="00C961EE" w:rsidP="00FA646C">
            <w:pPr>
              <w:tabs>
                <w:tab w:val="left" w:pos="1701"/>
              </w:tabs>
              <w:rPr>
                <w:b/>
                <w:sz w:val="22"/>
                <w:szCs w:val="22"/>
              </w:rPr>
            </w:pPr>
            <w:r w:rsidRPr="00437544">
              <w:rPr>
                <w:b/>
                <w:sz w:val="22"/>
                <w:szCs w:val="22"/>
              </w:rPr>
              <w:t>FÖRTECKNING ÖVER LEDAMÖTER</w:t>
            </w:r>
          </w:p>
        </w:tc>
        <w:tc>
          <w:tcPr>
            <w:tcW w:w="2126" w:type="dxa"/>
            <w:gridSpan w:val="6"/>
            <w:tcBorders>
              <w:top w:val="nil"/>
              <w:left w:val="nil"/>
              <w:bottom w:val="nil"/>
              <w:right w:val="nil"/>
            </w:tcBorders>
          </w:tcPr>
          <w:p w:rsidR="00C961EE" w:rsidRDefault="00C961EE" w:rsidP="00FA646C">
            <w:pPr>
              <w:tabs>
                <w:tab w:val="left" w:pos="1701"/>
              </w:tabs>
              <w:rPr>
                <w:b/>
                <w:sz w:val="22"/>
                <w:szCs w:val="22"/>
              </w:rPr>
            </w:pPr>
            <w:r w:rsidRPr="00437544">
              <w:rPr>
                <w:b/>
                <w:sz w:val="22"/>
                <w:szCs w:val="22"/>
              </w:rPr>
              <w:t>Bilaga 1</w:t>
            </w:r>
          </w:p>
          <w:p w:rsidR="00C961EE" w:rsidRPr="00437544" w:rsidRDefault="00C961EE" w:rsidP="00FA646C">
            <w:pPr>
              <w:tabs>
                <w:tab w:val="left" w:pos="1701"/>
              </w:tabs>
              <w:rPr>
                <w:b/>
                <w:sz w:val="22"/>
                <w:szCs w:val="22"/>
              </w:rPr>
            </w:pPr>
            <w:r>
              <w:rPr>
                <w:sz w:val="22"/>
                <w:szCs w:val="22"/>
              </w:rPr>
              <w:t>t</w:t>
            </w:r>
            <w:r w:rsidRPr="00D52F2B">
              <w:rPr>
                <w:sz w:val="22"/>
                <w:szCs w:val="22"/>
              </w:rPr>
              <w:t>ill protokoll</w:t>
            </w:r>
            <w:r>
              <w:rPr>
                <w:sz w:val="22"/>
                <w:szCs w:val="22"/>
              </w:rPr>
              <w:t xml:space="preserve"> </w:t>
            </w:r>
            <w:r w:rsidRPr="00437544">
              <w:rPr>
                <w:sz w:val="22"/>
                <w:szCs w:val="22"/>
              </w:rPr>
              <w:t>2019/20:</w:t>
            </w:r>
            <w:r>
              <w:rPr>
                <w:sz w:val="22"/>
                <w:szCs w:val="22"/>
              </w:rPr>
              <w:t>53</w:t>
            </w:r>
          </w:p>
        </w:tc>
        <w:tc>
          <w:tcPr>
            <w:tcW w:w="425" w:type="dxa"/>
            <w:tcBorders>
              <w:top w:val="nil"/>
              <w:left w:val="nil"/>
              <w:bottom w:val="single" w:sz="6" w:space="0" w:color="auto"/>
              <w:right w:val="nil"/>
            </w:tcBorders>
          </w:tcPr>
          <w:p w:rsidR="00C961EE" w:rsidRPr="00437544" w:rsidRDefault="00C961EE" w:rsidP="00FA646C">
            <w:pPr>
              <w:tabs>
                <w:tab w:val="left" w:pos="1701"/>
              </w:tabs>
              <w:rPr>
                <w:sz w:val="22"/>
                <w:szCs w:val="22"/>
              </w:rPr>
            </w:pPr>
          </w:p>
        </w:tc>
        <w:tc>
          <w:tcPr>
            <w:tcW w:w="284" w:type="dxa"/>
            <w:tcBorders>
              <w:top w:val="nil"/>
              <w:left w:val="nil"/>
              <w:bottom w:val="nil"/>
              <w:right w:val="nil"/>
            </w:tcBorders>
          </w:tcPr>
          <w:p w:rsidR="00C961EE" w:rsidRPr="00437544" w:rsidRDefault="00C961EE" w:rsidP="00FA646C">
            <w:pPr>
              <w:tabs>
                <w:tab w:val="left" w:pos="1701"/>
              </w:tabs>
              <w:rPr>
                <w:b/>
                <w:sz w:val="22"/>
                <w:szCs w:val="22"/>
              </w:rPr>
            </w:pPr>
          </w:p>
        </w:tc>
      </w:tr>
      <w:tr w:rsidR="00C961EE" w:rsidRPr="00462BA4" w:rsidTr="00FA646C">
        <w:trPr>
          <w:cantSplit/>
        </w:trPr>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 xml:space="preserve">§ </w:t>
            </w:r>
            <w:proofErr w:type="gramStart"/>
            <w:r w:rsidRPr="0030183C">
              <w:rPr>
                <w:sz w:val="22"/>
                <w:szCs w:val="22"/>
              </w:rPr>
              <w:t>1-</w:t>
            </w:r>
            <w:r w:rsidR="002E1B7A">
              <w:rPr>
                <w:sz w:val="22"/>
                <w:szCs w:val="22"/>
              </w:rPr>
              <w:t>9</w:t>
            </w:r>
            <w:proofErr w:type="gramEnd"/>
          </w:p>
        </w:tc>
        <w:tc>
          <w:tcPr>
            <w:tcW w:w="708" w:type="dxa"/>
            <w:gridSpan w:val="2"/>
            <w:tcBorders>
              <w:top w:val="single" w:sz="6" w:space="0" w:color="auto"/>
              <w:left w:val="single" w:sz="6" w:space="0" w:color="auto"/>
              <w:bottom w:val="single" w:sz="6" w:space="0" w:color="auto"/>
              <w:right w:val="single" w:sz="6" w:space="0" w:color="auto"/>
            </w:tcBorders>
          </w:tcPr>
          <w:p w:rsidR="00C961EE" w:rsidRPr="00822F2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22F24">
              <w:rPr>
                <w:sz w:val="22"/>
                <w:szCs w:val="22"/>
              </w:rPr>
              <w:t xml:space="preserve">§ </w:t>
            </w:r>
          </w:p>
        </w:tc>
        <w:tc>
          <w:tcPr>
            <w:tcW w:w="709" w:type="dxa"/>
            <w:gridSpan w:val="2"/>
            <w:tcBorders>
              <w:top w:val="single" w:sz="6" w:space="0" w:color="auto"/>
              <w:left w:val="single" w:sz="6" w:space="0" w:color="auto"/>
              <w:bottom w:val="single" w:sz="6" w:space="0" w:color="auto"/>
              <w:right w:val="single" w:sz="6" w:space="0" w:color="auto"/>
            </w:tcBorders>
          </w:tcPr>
          <w:p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w:t>
            </w:r>
          </w:p>
        </w:tc>
        <w:tc>
          <w:tcPr>
            <w:tcW w:w="709" w:type="dxa"/>
            <w:gridSpan w:val="2"/>
            <w:tcBorders>
              <w:top w:val="single" w:sz="6" w:space="0" w:color="auto"/>
              <w:left w:val="single" w:sz="6" w:space="0" w:color="auto"/>
              <w:bottom w:val="single" w:sz="6" w:space="0" w:color="auto"/>
              <w:right w:val="single" w:sz="6" w:space="0" w:color="auto"/>
            </w:tcBorders>
          </w:tcPr>
          <w:p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 xml:space="preserve">§ </w:t>
            </w:r>
          </w:p>
        </w:tc>
        <w:tc>
          <w:tcPr>
            <w:tcW w:w="709" w:type="dxa"/>
            <w:gridSpan w:val="2"/>
            <w:tcBorders>
              <w:top w:val="single" w:sz="6" w:space="0" w:color="auto"/>
              <w:left w:val="single" w:sz="6" w:space="0" w:color="auto"/>
              <w:bottom w:val="single" w:sz="6" w:space="0" w:color="auto"/>
              <w:right w:val="single" w:sz="6" w:space="0" w:color="auto"/>
            </w:tcBorders>
          </w:tcPr>
          <w:p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 xml:space="preserve">§ </w:t>
            </w:r>
          </w:p>
        </w:tc>
        <w:tc>
          <w:tcPr>
            <w:tcW w:w="708" w:type="dxa"/>
            <w:gridSpan w:val="2"/>
            <w:tcBorders>
              <w:top w:val="single" w:sz="6" w:space="0" w:color="auto"/>
              <w:left w:val="single" w:sz="6" w:space="0" w:color="auto"/>
              <w:bottom w:val="single" w:sz="6" w:space="0" w:color="auto"/>
              <w:right w:val="single" w:sz="6" w:space="0" w:color="auto"/>
            </w:tcBorders>
          </w:tcPr>
          <w:p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w:t>
            </w:r>
          </w:p>
        </w:tc>
        <w:tc>
          <w:tcPr>
            <w:tcW w:w="709" w:type="dxa"/>
            <w:gridSpan w:val="2"/>
            <w:tcBorders>
              <w:top w:val="single" w:sz="6" w:space="0" w:color="auto"/>
              <w:left w:val="single" w:sz="6" w:space="0" w:color="auto"/>
              <w:bottom w:val="single" w:sz="6" w:space="0" w:color="auto"/>
              <w:right w:val="single" w:sz="6" w:space="0" w:color="auto"/>
            </w:tcBorders>
          </w:tcPr>
          <w:p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w:t>
            </w:r>
          </w:p>
        </w:tc>
        <w:tc>
          <w:tcPr>
            <w:tcW w:w="425" w:type="dxa"/>
            <w:tcBorders>
              <w:top w:val="single" w:sz="6" w:space="0" w:color="auto"/>
              <w:left w:val="single" w:sz="6" w:space="0" w:color="auto"/>
              <w:bottom w:val="single" w:sz="6" w:space="0" w:color="auto"/>
              <w:right w:val="nil"/>
            </w:tcBorders>
          </w:tcPr>
          <w:p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w:t>
            </w:r>
          </w:p>
        </w:tc>
        <w:tc>
          <w:tcPr>
            <w:tcW w:w="284" w:type="dxa"/>
            <w:tcBorders>
              <w:top w:val="single" w:sz="6" w:space="0" w:color="auto"/>
              <w:left w:val="nil"/>
              <w:bottom w:val="single" w:sz="6" w:space="0" w:color="auto"/>
              <w:right w:val="single" w:sz="6" w:space="0" w:color="auto"/>
            </w:tcBorders>
          </w:tcPr>
          <w:p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0183C">
              <w:rPr>
                <w:b/>
                <w:i/>
                <w:szCs w:val="24"/>
              </w:rPr>
              <w:t>LEDAMÖTER</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0183C">
              <w:rPr>
                <w:szCs w:val="24"/>
              </w:rPr>
              <w:t>N/U</w:t>
            </w: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0183C">
              <w:rPr>
                <w:szCs w:val="24"/>
              </w:rPr>
              <w:t>V</w:t>
            </w:r>
          </w:p>
        </w:tc>
        <w:tc>
          <w:tcPr>
            <w:tcW w:w="425" w:type="dxa"/>
            <w:tcBorders>
              <w:top w:val="single" w:sz="6" w:space="0" w:color="auto"/>
              <w:left w:val="single" w:sz="6" w:space="0" w:color="auto"/>
              <w:bottom w:val="single" w:sz="6" w:space="0" w:color="auto"/>
              <w:right w:val="single" w:sz="6" w:space="0" w:color="auto"/>
            </w:tcBorders>
          </w:tcPr>
          <w:p w:rsidR="00C961EE" w:rsidRPr="00822F2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22F24">
              <w:rPr>
                <w:szCs w:val="24"/>
              </w:rPr>
              <w:t>N/U</w:t>
            </w:r>
          </w:p>
        </w:tc>
        <w:tc>
          <w:tcPr>
            <w:tcW w:w="283" w:type="dxa"/>
            <w:tcBorders>
              <w:top w:val="single" w:sz="6" w:space="0" w:color="auto"/>
              <w:left w:val="single" w:sz="6" w:space="0" w:color="auto"/>
              <w:bottom w:val="single" w:sz="6" w:space="0" w:color="auto"/>
              <w:right w:val="single" w:sz="6" w:space="0" w:color="auto"/>
            </w:tcBorders>
          </w:tcPr>
          <w:p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6" w:type="dxa"/>
            <w:tcBorders>
              <w:top w:val="single" w:sz="6" w:space="0" w:color="auto"/>
              <w:left w:val="single" w:sz="6" w:space="0" w:color="auto"/>
              <w:bottom w:val="single" w:sz="6" w:space="0" w:color="auto"/>
              <w:right w:val="single" w:sz="6" w:space="0" w:color="auto"/>
            </w:tcBorders>
          </w:tcPr>
          <w:p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r>
              <w:rPr>
                <w:szCs w:val="24"/>
              </w:rPr>
              <w:t>/U</w:t>
            </w:r>
          </w:p>
        </w:tc>
        <w:tc>
          <w:tcPr>
            <w:tcW w:w="283" w:type="dxa"/>
            <w:tcBorders>
              <w:top w:val="single" w:sz="6" w:space="0" w:color="auto"/>
              <w:left w:val="single" w:sz="6" w:space="0" w:color="auto"/>
              <w:bottom w:val="single" w:sz="6" w:space="0" w:color="auto"/>
              <w:right w:val="single" w:sz="6" w:space="0" w:color="auto"/>
            </w:tcBorders>
          </w:tcPr>
          <w:p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5" w:type="dxa"/>
            <w:tcBorders>
              <w:top w:val="single" w:sz="6" w:space="0" w:color="auto"/>
              <w:left w:val="single" w:sz="6" w:space="0" w:color="auto"/>
              <w:bottom w:val="single" w:sz="6" w:space="0" w:color="auto"/>
              <w:right w:val="single" w:sz="6" w:space="0" w:color="auto"/>
            </w:tcBorders>
          </w:tcPr>
          <w:p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r>
              <w:rPr>
                <w:szCs w:val="24"/>
              </w:rPr>
              <w:t>/U</w:t>
            </w:r>
          </w:p>
        </w:tc>
        <w:tc>
          <w:tcPr>
            <w:tcW w:w="284" w:type="dxa"/>
            <w:tcBorders>
              <w:top w:val="single" w:sz="6" w:space="0" w:color="auto"/>
              <w:left w:val="single" w:sz="6" w:space="0" w:color="auto"/>
              <w:bottom w:val="single" w:sz="6" w:space="0" w:color="auto"/>
              <w:right w:val="single" w:sz="6" w:space="0" w:color="auto"/>
            </w:tcBorders>
          </w:tcPr>
          <w:p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5" w:type="dxa"/>
            <w:tcBorders>
              <w:top w:val="single" w:sz="6" w:space="0" w:color="auto"/>
              <w:left w:val="single" w:sz="6" w:space="0" w:color="auto"/>
              <w:bottom w:val="single" w:sz="6" w:space="0" w:color="auto"/>
              <w:right w:val="single" w:sz="6" w:space="0" w:color="auto"/>
            </w:tcBorders>
          </w:tcPr>
          <w:p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r>
              <w:rPr>
                <w:szCs w:val="24"/>
              </w:rPr>
              <w:t>/U</w:t>
            </w:r>
          </w:p>
        </w:tc>
        <w:tc>
          <w:tcPr>
            <w:tcW w:w="284" w:type="dxa"/>
            <w:tcBorders>
              <w:top w:val="single" w:sz="6" w:space="0" w:color="auto"/>
              <w:left w:val="single" w:sz="6" w:space="0" w:color="auto"/>
              <w:bottom w:val="single" w:sz="6" w:space="0" w:color="auto"/>
              <w:right w:val="single" w:sz="6" w:space="0" w:color="auto"/>
            </w:tcBorders>
          </w:tcPr>
          <w:p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5" w:type="dxa"/>
            <w:tcBorders>
              <w:top w:val="single" w:sz="6" w:space="0" w:color="auto"/>
              <w:left w:val="single" w:sz="6" w:space="0" w:color="auto"/>
              <w:bottom w:val="single" w:sz="6" w:space="0" w:color="auto"/>
              <w:right w:val="single" w:sz="6" w:space="0" w:color="auto"/>
            </w:tcBorders>
          </w:tcPr>
          <w:p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r>
              <w:rPr>
                <w:szCs w:val="24"/>
              </w:rPr>
              <w:t>/U</w:t>
            </w:r>
          </w:p>
        </w:tc>
        <w:tc>
          <w:tcPr>
            <w:tcW w:w="283" w:type="dxa"/>
            <w:tcBorders>
              <w:top w:val="single" w:sz="6" w:space="0" w:color="auto"/>
              <w:left w:val="single" w:sz="6" w:space="0" w:color="auto"/>
              <w:bottom w:val="single" w:sz="6" w:space="0" w:color="auto"/>
              <w:right w:val="single" w:sz="6" w:space="0" w:color="auto"/>
            </w:tcBorders>
          </w:tcPr>
          <w:p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6" w:type="dxa"/>
            <w:tcBorders>
              <w:top w:val="single" w:sz="6" w:space="0" w:color="auto"/>
              <w:left w:val="single" w:sz="6" w:space="0" w:color="auto"/>
              <w:bottom w:val="single" w:sz="6" w:space="0" w:color="auto"/>
              <w:right w:val="single" w:sz="6" w:space="0" w:color="auto"/>
            </w:tcBorders>
          </w:tcPr>
          <w:p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r>
              <w:rPr>
                <w:szCs w:val="24"/>
              </w:rPr>
              <w:t>/U</w:t>
            </w:r>
          </w:p>
        </w:tc>
        <w:tc>
          <w:tcPr>
            <w:tcW w:w="283" w:type="dxa"/>
            <w:tcBorders>
              <w:top w:val="single" w:sz="6" w:space="0" w:color="auto"/>
              <w:left w:val="single" w:sz="6" w:space="0" w:color="auto"/>
              <w:bottom w:val="single" w:sz="6" w:space="0" w:color="auto"/>
              <w:right w:val="single" w:sz="6" w:space="0" w:color="auto"/>
            </w:tcBorders>
          </w:tcPr>
          <w:p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5" w:type="dxa"/>
            <w:tcBorders>
              <w:top w:val="single" w:sz="6" w:space="0" w:color="auto"/>
              <w:left w:val="single" w:sz="6" w:space="0" w:color="auto"/>
              <w:bottom w:val="single" w:sz="6" w:space="0" w:color="auto"/>
              <w:right w:val="single" w:sz="6" w:space="0" w:color="auto"/>
            </w:tcBorders>
          </w:tcPr>
          <w:p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r>
              <w:rPr>
                <w:szCs w:val="24"/>
              </w:rPr>
              <w:t>/U</w:t>
            </w:r>
          </w:p>
        </w:tc>
        <w:tc>
          <w:tcPr>
            <w:tcW w:w="284" w:type="dxa"/>
            <w:tcBorders>
              <w:top w:val="single" w:sz="6" w:space="0" w:color="auto"/>
              <w:left w:val="single" w:sz="6" w:space="0" w:color="auto"/>
              <w:bottom w:val="single" w:sz="6" w:space="0" w:color="auto"/>
              <w:right w:val="single" w:sz="6" w:space="0" w:color="auto"/>
            </w:tcBorders>
          </w:tcPr>
          <w:p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X</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Kristina Nilsson (S), vice ordf.</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X</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U</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277936"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X</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277936"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U</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U</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X</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30183C">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X</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U</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U</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U</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277936"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U</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U</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Christina Östberg (SD)</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U</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Pernilla Stålhammar (MP)</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U</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Michael Anefur (KD)</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0183C">
              <w:rPr>
                <w:b/>
                <w:i/>
                <w:szCs w:val="24"/>
              </w:rPr>
              <w:t>SUPPLEANTER</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277936"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X</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U</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Marianne Pettersson (S)</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30183C">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277936"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U</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U</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rsidR="00C961EE" w:rsidRPr="005E58BB"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AC1632"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rsidR="00C961EE" w:rsidRPr="005E58BB"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AC1632"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rsidR="00C961EE" w:rsidRPr="005E58BB"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Per Lodenius (C)</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Lorena Delgado Varas (V)</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Anna Sibinska (MP)</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Johanna Jönsson (C)</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0183C">
              <w:rPr>
                <w:b/>
                <w:i/>
                <w:szCs w:val="24"/>
              </w:rPr>
              <w:lastRenderedPageBreak/>
              <w:t>SUPPLEANTER FROM 2020-03-18</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rPr>
                <w:sz w:val="22"/>
                <w:szCs w:val="22"/>
              </w:rPr>
            </w:pPr>
            <w:r w:rsidRPr="0030183C">
              <w:rPr>
                <w:sz w:val="22"/>
                <w:szCs w:val="22"/>
              </w:rPr>
              <w:t>(-)</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Cs w:val="24"/>
              </w:rPr>
            </w:pPr>
            <w:r w:rsidRPr="0030183C">
              <w:rPr>
                <w:b/>
                <w:szCs w:val="24"/>
              </w:rPr>
              <w:t>EXTRA SUPPLEANTER</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Stina Larsson (C)</w:t>
            </w:r>
          </w:p>
        </w:tc>
        <w:tc>
          <w:tcPr>
            <w:tcW w:w="452"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c>
          <w:tcPr>
            <w:tcW w:w="3943" w:type="dxa"/>
            <w:gridSpan w:val="3"/>
            <w:tcBorders>
              <w:top w:val="single" w:sz="6" w:space="0" w:color="auto"/>
              <w:left w:val="single" w:sz="6" w:space="0" w:color="auto"/>
              <w:bottom w:val="single" w:sz="6" w:space="0" w:color="auto"/>
              <w:right w:val="single" w:sz="6" w:space="0" w:color="auto"/>
            </w:tcBorders>
          </w:tcPr>
          <w:p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Cecilia Engström (KD)</w:t>
            </w:r>
          </w:p>
        </w:tc>
        <w:tc>
          <w:tcPr>
            <w:tcW w:w="452" w:type="dxa"/>
            <w:tcBorders>
              <w:top w:val="single" w:sz="6" w:space="0" w:color="auto"/>
              <w:left w:val="single" w:sz="6" w:space="0" w:color="auto"/>
              <w:bottom w:val="single" w:sz="6" w:space="0" w:color="auto"/>
              <w:right w:val="single" w:sz="6" w:space="0" w:color="auto"/>
            </w:tcBorders>
          </w:tcPr>
          <w:p w:rsidR="00C961EE" w:rsidRPr="00277936" w:rsidRDefault="00277936"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77936">
              <w:rPr>
                <w:sz w:val="22"/>
                <w:szCs w:val="22"/>
              </w:rPr>
              <w:t>X</w:t>
            </w:r>
          </w:p>
        </w:tc>
        <w:tc>
          <w:tcPr>
            <w:tcW w:w="284" w:type="dxa"/>
            <w:tcBorders>
              <w:top w:val="single" w:sz="6" w:space="0" w:color="auto"/>
              <w:left w:val="single" w:sz="6" w:space="0" w:color="auto"/>
              <w:bottom w:val="single" w:sz="6" w:space="0" w:color="auto"/>
              <w:right w:val="single" w:sz="6" w:space="0" w:color="auto"/>
            </w:tcBorders>
          </w:tcPr>
          <w:p w:rsidR="00C961EE" w:rsidRPr="0027793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rsidTr="00FA646C">
        <w:trPr>
          <w:trHeight w:val="262"/>
        </w:trPr>
        <w:tc>
          <w:tcPr>
            <w:tcW w:w="3898" w:type="dxa"/>
            <w:gridSpan w:val="2"/>
            <w:tcBorders>
              <w:top w:val="nil"/>
              <w:left w:val="nil"/>
              <w:bottom w:val="nil"/>
              <w:right w:val="nil"/>
            </w:tcBorders>
          </w:tcPr>
          <w:p w:rsidR="00C961EE" w:rsidRPr="00437544" w:rsidRDefault="00C961EE" w:rsidP="00FA646C">
            <w:pPr>
              <w:spacing w:before="60"/>
              <w:rPr>
                <w:sz w:val="20"/>
              </w:rPr>
            </w:pPr>
            <w:r w:rsidRPr="00437544">
              <w:rPr>
                <w:sz w:val="20"/>
              </w:rPr>
              <w:t>N = Närvarande</w:t>
            </w:r>
          </w:p>
          <w:p w:rsidR="00C961EE" w:rsidRPr="00437544" w:rsidRDefault="00C961EE" w:rsidP="00FA646C">
            <w:pPr>
              <w:spacing w:before="60"/>
              <w:rPr>
                <w:sz w:val="20"/>
              </w:rPr>
            </w:pPr>
            <w:r w:rsidRPr="00437544">
              <w:rPr>
                <w:sz w:val="20"/>
              </w:rPr>
              <w:t>V = Votering</w:t>
            </w:r>
          </w:p>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33" w:type="dxa"/>
            <w:gridSpan w:val="15"/>
            <w:tcBorders>
              <w:top w:val="nil"/>
              <w:left w:val="nil"/>
              <w:bottom w:val="nil"/>
              <w:right w:val="nil"/>
            </w:tcBorders>
          </w:tcPr>
          <w:p w:rsidR="00C961EE" w:rsidRPr="00437544" w:rsidRDefault="00C961EE" w:rsidP="00FA646C">
            <w:pPr>
              <w:spacing w:before="60"/>
              <w:rPr>
                <w:sz w:val="20"/>
              </w:rPr>
            </w:pPr>
            <w:r w:rsidRPr="00437544">
              <w:rPr>
                <w:sz w:val="20"/>
              </w:rPr>
              <w:t>X = ledamöter som deltagit i handläggningen</w:t>
            </w:r>
            <w:r w:rsidRPr="00437544">
              <w:rPr>
                <w:sz w:val="20"/>
              </w:rPr>
              <w:br/>
              <w:t>O = ledamöter som härutöver har varit närvarande</w:t>
            </w:r>
          </w:p>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37544">
              <w:rPr>
                <w:sz w:val="20"/>
              </w:rPr>
              <w:t>U = ledamöter som varit uppkopplade per telefon</w:t>
            </w:r>
          </w:p>
        </w:tc>
        <w:tc>
          <w:tcPr>
            <w:tcW w:w="425" w:type="dxa"/>
            <w:tcBorders>
              <w:top w:val="nil"/>
              <w:left w:val="nil"/>
              <w:bottom w:val="nil"/>
              <w:right w:val="nil"/>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nil"/>
              <w:left w:val="nil"/>
              <w:bottom w:val="nil"/>
              <w:right w:val="nil"/>
            </w:tcBorders>
          </w:tcPr>
          <w:p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C961EE" w:rsidRDefault="00C961EE" w:rsidP="00C961EE">
      <w:pPr>
        <w:widowControl/>
        <w:rPr>
          <w:b/>
          <w:szCs w:val="24"/>
        </w:rPr>
      </w:pPr>
    </w:p>
    <w:p w:rsidR="002E1B7A" w:rsidRDefault="002E1B7A">
      <w:pPr>
        <w:widowControl/>
        <w:rPr>
          <w:b/>
          <w:szCs w:val="24"/>
        </w:rPr>
      </w:pPr>
    </w:p>
    <w:sectPr w:rsidR="002E1B7A"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B1A" w:rsidRDefault="00BF5B1A">
      <w:r>
        <w:separator/>
      </w:r>
    </w:p>
  </w:endnote>
  <w:endnote w:type="continuationSeparator" w:id="0">
    <w:p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auto"/>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panose1 w:val="00000000000000000000"/>
    <w:charset w:val="00"/>
    <w:family w:val="roman"/>
    <w:notTrueType/>
    <w:pitch w:val="default"/>
  </w:font>
  <w:font w:name="OrigGarmnd BT">
    <w:altName w:val="Constant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B1A" w:rsidRDefault="00BF5B1A">
      <w:r>
        <w:separator/>
      </w:r>
    </w:p>
  </w:footnote>
  <w:footnote w:type="continuationSeparator" w:id="0">
    <w:p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8"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9"/>
  </w:num>
  <w:num w:numId="5">
    <w:abstractNumId w:val="2"/>
  </w:num>
  <w:num w:numId="6">
    <w:abstractNumId w:val="3"/>
  </w:num>
  <w:num w:numId="7">
    <w:abstractNumId w:val="1"/>
  </w:num>
  <w:num w:numId="8">
    <w:abstractNumId w:val="7"/>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D7A"/>
    <w:rsid w:val="00003919"/>
    <w:rsid w:val="00004C73"/>
    <w:rsid w:val="000058FC"/>
    <w:rsid w:val="00010AA7"/>
    <w:rsid w:val="00011797"/>
    <w:rsid w:val="000117AE"/>
    <w:rsid w:val="00011DDA"/>
    <w:rsid w:val="00015D2A"/>
    <w:rsid w:val="00016875"/>
    <w:rsid w:val="00017149"/>
    <w:rsid w:val="00017230"/>
    <w:rsid w:val="00017AA5"/>
    <w:rsid w:val="00017C94"/>
    <w:rsid w:val="00020316"/>
    <w:rsid w:val="00020AA1"/>
    <w:rsid w:val="000217AB"/>
    <w:rsid w:val="000234D9"/>
    <w:rsid w:val="00023BF4"/>
    <w:rsid w:val="0002458F"/>
    <w:rsid w:val="000247DA"/>
    <w:rsid w:val="00024871"/>
    <w:rsid w:val="00024D90"/>
    <w:rsid w:val="00024EA2"/>
    <w:rsid w:val="00025436"/>
    <w:rsid w:val="0002598A"/>
    <w:rsid w:val="00026330"/>
    <w:rsid w:val="0002641F"/>
    <w:rsid w:val="00027513"/>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38C0"/>
    <w:rsid w:val="0004565F"/>
    <w:rsid w:val="00045BC3"/>
    <w:rsid w:val="0004630A"/>
    <w:rsid w:val="00046325"/>
    <w:rsid w:val="00046DB8"/>
    <w:rsid w:val="00047342"/>
    <w:rsid w:val="00047533"/>
    <w:rsid w:val="00047DD3"/>
    <w:rsid w:val="00050D18"/>
    <w:rsid w:val="00051DBB"/>
    <w:rsid w:val="000527BA"/>
    <w:rsid w:val="000568FA"/>
    <w:rsid w:val="00056AFE"/>
    <w:rsid w:val="00060E3E"/>
    <w:rsid w:val="0006237C"/>
    <w:rsid w:val="00062867"/>
    <w:rsid w:val="00062A05"/>
    <w:rsid w:val="00062F6F"/>
    <w:rsid w:val="000635E4"/>
    <w:rsid w:val="00065443"/>
    <w:rsid w:val="00066146"/>
    <w:rsid w:val="00066B1A"/>
    <w:rsid w:val="00067198"/>
    <w:rsid w:val="0006729D"/>
    <w:rsid w:val="000705B3"/>
    <w:rsid w:val="00070A6F"/>
    <w:rsid w:val="00070E17"/>
    <w:rsid w:val="00071665"/>
    <w:rsid w:val="00071D26"/>
    <w:rsid w:val="00071E5F"/>
    <w:rsid w:val="00071F31"/>
    <w:rsid w:val="00074114"/>
    <w:rsid w:val="00076328"/>
    <w:rsid w:val="00076BC3"/>
    <w:rsid w:val="00082BEE"/>
    <w:rsid w:val="000834CC"/>
    <w:rsid w:val="00083DE9"/>
    <w:rsid w:val="00084AA7"/>
    <w:rsid w:val="00084C6B"/>
    <w:rsid w:val="00084C7F"/>
    <w:rsid w:val="00085096"/>
    <w:rsid w:val="00086530"/>
    <w:rsid w:val="00086AE3"/>
    <w:rsid w:val="000871D5"/>
    <w:rsid w:val="000901C3"/>
    <w:rsid w:val="000908D0"/>
    <w:rsid w:val="0009403D"/>
    <w:rsid w:val="000956CB"/>
    <w:rsid w:val="00096E10"/>
    <w:rsid w:val="00096ED3"/>
    <w:rsid w:val="00097D0A"/>
    <w:rsid w:val="00097F9E"/>
    <w:rsid w:val="000A014D"/>
    <w:rsid w:val="000A0C50"/>
    <w:rsid w:val="000A1A94"/>
    <w:rsid w:val="000A2472"/>
    <w:rsid w:val="000A47A2"/>
    <w:rsid w:val="000A4D1B"/>
    <w:rsid w:val="000A563F"/>
    <w:rsid w:val="000A600C"/>
    <w:rsid w:val="000B1FDB"/>
    <w:rsid w:val="000B31F5"/>
    <w:rsid w:val="000B38DC"/>
    <w:rsid w:val="000B3AFD"/>
    <w:rsid w:val="000B47EA"/>
    <w:rsid w:val="000B4DC1"/>
    <w:rsid w:val="000B57E6"/>
    <w:rsid w:val="000B6610"/>
    <w:rsid w:val="000B6B57"/>
    <w:rsid w:val="000B6F39"/>
    <w:rsid w:val="000B743D"/>
    <w:rsid w:val="000B74AE"/>
    <w:rsid w:val="000C097D"/>
    <w:rsid w:val="000C14DF"/>
    <w:rsid w:val="000C1674"/>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FFC"/>
    <w:rsid w:val="000F3B0A"/>
    <w:rsid w:val="000F3FC9"/>
    <w:rsid w:val="000F42B6"/>
    <w:rsid w:val="000F4682"/>
    <w:rsid w:val="000F5461"/>
    <w:rsid w:val="000F5DE4"/>
    <w:rsid w:val="000F6015"/>
    <w:rsid w:val="000F74EE"/>
    <w:rsid w:val="00100587"/>
    <w:rsid w:val="00100EEF"/>
    <w:rsid w:val="00101DE9"/>
    <w:rsid w:val="001021D1"/>
    <w:rsid w:val="0010267A"/>
    <w:rsid w:val="00104186"/>
    <w:rsid w:val="0010436C"/>
    <w:rsid w:val="00104914"/>
    <w:rsid w:val="001058BA"/>
    <w:rsid w:val="001063E9"/>
    <w:rsid w:val="001079A5"/>
    <w:rsid w:val="00107E45"/>
    <w:rsid w:val="001109CE"/>
    <w:rsid w:val="00112804"/>
    <w:rsid w:val="00112A71"/>
    <w:rsid w:val="00112AC7"/>
    <w:rsid w:val="00113C96"/>
    <w:rsid w:val="0011532A"/>
    <w:rsid w:val="00115498"/>
    <w:rsid w:val="00116600"/>
    <w:rsid w:val="00117790"/>
    <w:rsid w:val="001177F7"/>
    <w:rsid w:val="001178D9"/>
    <w:rsid w:val="001220E5"/>
    <w:rsid w:val="00122F8E"/>
    <w:rsid w:val="0012361D"/>
    <w:rsid w:val="00123A4C"/>
    <w:rsid w:val="001246D5"/>
    <w:rsid w:val="00124CFA"/>
    <w:rsid w:val="001259BB"/>
    <w:rsid w:val="00130125"/>
    <w:rsid w:val="001302FE"/>
    <w:rsid w:val="0013143E"/>
    <w:rsid w:val="0013313C"/>
    <w:rsid w:val="00136B90"/>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642A"/>
    <w:rsid w:val="00156F33"/>
    <w:rsid w:val="0015768F"/>
    <w:rsid w:val="00157749"/>
    <w:rsid w:val="00157910"/>
    <w:rsid w:val="001603C2"/>
    <w:rsid w:val="001604C2"/>
    <w:rsid w:val="00160719"/>
    <w:rsid w:val="00161AA6"/>
    <w:rsid w:val="00161E85"/>
    <w:rsid w:val="001625B3"/>
    <w:rsid w:val="00165342"/>
    <w:rsid w:val="001704FF"/>
    <w:rsid w:val="00174137"/>
    <w:rsid w:val="00176AB8"/>
    <w:rsid w:val="00176B33"/>
    <w:rsid w:val="00177C58"/>
    <w:rsid w:val="00177E02"/>
    <w:rsid w:val="00180386"/>
    <w:rsid w:val="001810DC"/>
    <w:rsid w:val="00181294"/>
    <w:rsid w:val="00182850"/>
    <w:rsid w:val="00183E64"/>
    <w:rsid w:val="00184119"/>
    <w:rsid w:val="00184E99"/>
    <w:rsid w:val="001863C2"/>
    <w:rsid w:val="001869AD"/>
    <w:rsid w:val="0019011C"/>
    <w:rsid w:val="0019023E"/>
    <w:rsid w:val="00191B4A"/>
    <w:rsid w:val="00192F62"/>
    <w:rsid w:val="0019395D"/>
    <w:rsid w:val="00193D3F"/>
    <w:rsid w:val="0019469B"/>
    <w:rsid w:val="00196B13"/>
    <w:rsid w:val="00196BC9"/>
    <w:rsid w:val="0019755E"/>
    <w:rsid w:val="001A0DD2"/>
    <w:rsid w:val="001A2247"/>
    <w:rsid w:val="001A3E9E"/>
    <w:rsid w:val="001A432B"/>
    <w:rsid w:val="001A47CB"/>
    <w:rsid w:val="001A5193"/>
    <w:rsid w:val="001A68EA"/>
    <w:rsid w:val="001A6A16"/>
    <w:rsid w:val="001A7D85"/>
    <w:rsid w:val="001B0B02"/>
    <w:rsid w:val="001B0CEC"/>
    <w:rsid w:val="001B0ED9"/>
    <w:rsid w:val="001B2018"/>
    <w:rsid w:val="001B2793"/>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3304"/>
    <w:rsid w:val="001D3EE4"/>
    <w:rsid w:val="001D4C1D"/>
    <w:rsid w:val="001D6076"/>
    <w:rsid w:val="001D63D5"/>
    <w:rsid w:val="001D6985"/>
    <w:rsid w:val="001D6DE3"/>
    <w:rsid w:val="001D7B33"/>
    <w:rsid w:val="001E0B35"/>
    <w:rsid w:val="001E1A27"/>
    <w:rsid w:val="001E260A"/>
    <w:rsid w:val="001E268A"/>
    <w:rsid w:val="001E328B"/>
    <w:rsid w:val="001E3DD5"/>
    <w:rsid w:val="001E4772"/>
    <w:rsid w:val="001E4E90"/>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4193"/>
    <w:rsid w:val="00216004"/>
    <w:rsid w:val="00216854"/>
    <w:rsid w:val="00216E7E"/>
    <w:rsid w:val="002174A8"/>
    <w:rsid w:val="00217F22"/>
    <w:rsid w:val="00220B61"/>
    <w:rsid w:val="00222310"/>
    <w:rsid w:val="002234FD"/>
    <w:rsid w:val="00223C30"/>
    <w:rsid w:val="00224BD3"/>
    <w:rsid w:val="00224E9C"/>
    <w:rsid w:val="00225350"/>
    <w:rsid w:val="00226733"/>
    <w:rsid w:val="00230827"/>
    <w:rsid w:val="00231A09"/>
    <w:rsid w:val="00234560"/>
    <w:rsid w:val="00234BF3"/>
    <w:rsid w:val="00234CB7"/>
    <w:rsid w:val="00234E5C"/>
    <w:rsid w:val="00234F50"/>
    <w:rsid w:val="00235459"/>
    <w:rsid w:val="00235CAC"/>
    <w:rsid w:val="00236865"/>
    <w:rsid w:val="00237F25"/>
    <w:rsid w:val="00240B76"/>
    <w:rsid w:val="00240FA3"/>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35BB"/>
    <w:rsid w:val="00264256"/>
    <w:rsid w:val="0026504D"/>
    <w:rsid w:val="0026530E"/>
    <w:rsid w:val="00266A1B"/>
    <w:rsid w:val="00266E12"/>
    <w:rsid w:val="002701EA"/>
    <w:rsid w:val="002702F3"/>
    <w:rsid w:val="00272D8E"/>
    <w:rsid w:val="00273839"/>
    <w:rsid w:val="00274536"/>
    <w:rsid w:val="00275D82"/>
    <w:rsid w:val="00276728"/>
    <w:rsid w:val="00277936"/>
    <w:rsid w:val="00277DA7"/>
    <w:rsid w:val="00277FCE"/>
    <w:rsid w:val="00281BB7"/>
    <w:rsid w:val="00281BC2"/>
    <w:rsid w:val="00282F1E"/>
    <w:rsid w:val="0028356E"/>
    <w:rsid w:val="00284382"/>
    <w:rsid w:val="00284CE9"/>
    <w:rsid w:val="002851AE"/>
    <w:rsid w:val="0029104A"/>
    <w:rsid w:val="002915EF"/>
    <w:rsid w:val="00291603"/>
    <w:rsid w:val="00292707"/>
    <w:rsid w:val="002938C4"/>
    <w:rsid w:val="00294B52"/>
    <w:rsid w:val="00294F3B"/>
    <w:rsid w:val="00295377"/>
    <w:rsid w:val="00295592"/>
    <w:rsid w:val="00296D10"/>
    <w:rsid w:val="002A0573"/>
    <w:rsid w:val="002A27BC"/>
    <w:rsid w:val="002A2AE6"/>
    <w:rsid w:val="002A2B4E"/>
    <w:rsid w:val="002A4F28"/>
    <w:rsid w:val="002B050D"/>
    <w:rsid w:val="002B13AB"/>
    <w:rsid w:val="002B15E0"/>
    <w:rsid w:val="002B216B"/>
    <w:rsid w:val="002B4FB1"/>
    <w:rsid w:val="002B76EC"/>
    <w:rsid w:val="002B7780"/>
    <w:rsid w:val="002B7E07"/>
    <w:rsid w:val="002C12C6"/>
    <w:rsid w:val="002C21FE"/>
    <w:rsid w:val="002C26F1"/>
    <w:rsid w:val="002C27F4"/>
    <w:rsid w:val="002C3E3D"/>
    <w:rsid w:val="002C42F4"/>
    <w:rsid w:val="002C45EB"/>
    <w:rsid w:val="002C475D"/>
    <w:rsid w:val="002C5DAD"/>
    <w:rsid w:val="002C6451"/>
    <w:rsid w:val="002C657A"/>
    <w:rsid w:val="002C6C7A"/>
    <w:rsid w:val="002D132B"/>
    <w:rsid w:val="002D1474"/>
    <w:rsid w:val="002D25D2"/>
    <w:rsid w:val="002D2AB5"/>
    <w:rsid w:val="002D3A0F"/>
    <w:rsid w:val="002D3ECC"/>
    <w:rsid w:val="002D4F7B"/>
    <w:rsid w:val="002D4FE9"/>
    <w:rsid w:val="002D69EC"/>
    <w:rsid w:val="002D723C"/>
    <w:rsid w:val="002D754B"/>
    <w:rsid w:val="002E17E9"/>
    <w:rsid w:val="002E1ACE"/>
    <w:rsid w:val="002E1B7A"/>
    <w:rsid w:val="002E2003"/>
    <w:rsid w:val="002E3964"/>
    <w:rsid w:val="002E4957"/>
    <w:rsid w:val="002E54B1"/>
    <w:rsid w:val="002E5E2B"/>
    <w:rsid w:val="002E70EC"/>
    <w:rsid w:val="002F013E"/>
    <w:rsid w:val="002F05E2"/>
    <w:rsid w:val="002F0EFC"/>
    <w:rsid w:val="002F14A1"/>
    <w:rsid w:val="002F284C"/>
    <w:rsid w:val="002F58BB"/>
    <w:rsid w:val="002F59A5"/>
    <w:rsid w:val="002F6C79"/>
    <w:rsid w:val="002F791C"/>
    <w:rsid w:val="0030131D"/>
    <w:rsid w:val="00301463"/>
    <w:rsid w:val="0030290E"/>
    <w:rsid w:val="00302D79"/>
    <w:rsid w:val="003037FA"/>
    <w:rsid w:val="00303E17"/>
    <w:rsid w:val="00305457"/>
    <w:rsid w:val="00305ABF"/>
    <w:rsid w:val="00307207"/>
    <w:rsid w:val="0031195A"/>
    <w:rsid w:val="00311C68"/>
    <w:rsid w:val="003126BA"/>
    <w:rsid w:val="0031319A"/>
    <w:rsid w:val="003141DF"/>
    <w:rsid w:val="003142D7"/>
    <w:rsid w:val="00314381"/>
    <w:rsid w:val="003143D1"/>
    <w:rsid w:val="00315BDC"/>
    <w:rsid w:val="00315F43"/>
    <w:rsid w:val="00316882"/>
    <w:rsid w:val="00316DDC"/>
    <w:rsid w:val="00316E64"/>
    <w:rsid w:val="00317CD0"/>
    <w:rsid w:val="0032163F"/>
    <w:rsid w:val="003242E6"/>
    <w:rsid w:val="003250D6"/>
    <w:rsid w:val="00326275"/>
    <w:rsid w:val="003305B6"/>
    <w:rsid w:val="00333088"/>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542"/>
    <w:rsid w:val="003470A3"/>
    <w:rsid w:val="00347C09"/>
    <w:rsid w:val="00350D06"/>
    <w:rsid w:val="003514CC"/>
    <w:rsid w:val="00352559"/>
    <w:rsid w:val="003537D5"/>
    <w:rsid w:val="003554D9"/>
    <w:rsid w:val="00355C7D"/>
    <w:rsid w:val="00355E9D"/>
    <w:rsid w:val="00356383"/>
    <w:rsid w:val="00360479"/>
    <w:rsid w:val="00361C83"/>
    <w:rsid w:val="00363995"/>
    <w:rsid w:val="00365EAC"/>
    <w:rsid w:val="00366424"/>
    <w:rsid w:val="003709E5"/>
    <w:rsid w:val="0037152A"/>
    <w:rsid w:val="0037298A"/>
    <w:rsid w:val="00372C6E"/>
    <w:rsid w:val="00373349"/>
    <w:rsid w:val="003741EC"/>
    <w:rsid w:val="003804F4"/>
    <w:rsid w:val="003817D7"/>
    <w:rsid w:val="00381C9F"/>
    <w:rsid w:val="00381D15"/>
    <w:rsid w:val="00382766"/>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F2C"/>
    <w:rsid w:val="0039515A"/>
    <w:rsid w:val="00395232"/>
    <w:rsid w:val="003952A4"/>
    <w:rsid w:val="0039591D"/>
    <w:rsid w:val="0039603F"/>
    <w:rsid w:val="003967D3"/>
    <w:rsid w:val="0039741B"/>
    <w:rsid w:val="003A01EA"/>
    <w:rsid w:val="003A04D5"/>
    <w:rsid w:val="003A156F"/>
    <w:rsid w:val="003A1A01"/>
    <w:rsid w:val="003A1A02"/>
    <w:rsid w:val="003A1BFC"/>
    <w:rsid w:val="003A2227"/>
    <w:rsid w:val="003A45D8"/>
    <w:rsid w:val="003A4697"/>
    <w:rsid w:val="003A48EB"/>
    <w:rsid w:val="003A525D"/>
    <w:rsid w:val="003A6336"/>
    <w:rsid w:val="003A7A11"/>
    <w:rsid w:val="003B0571"/>
    <w:rsid w:val="003B1759"/>
    <w:rsid w:val="003B3193"/>
    <w:rsid w:val="003B3A49"/>
    <w:rsid w:val="003B53BA"/>
    <w:rsid w:val="003B67DC"/>
    <w:rsid w:val="003B7281"/>
    <w:rsid w:val="003B7557"/>
    <w:rsid w:val="003B7C17"/>
    <w:rsid w:val="003C07FB"/>
    <w:rsid w:val="003C1F43"/>
    <w:rsid w:val="003C35C1"/>
    <w:rsid w:val="003C3EF8"/>
    <w:rsid w:val="003C5F2E"/>
    <w:rsid w:val="003D05AD"/>
    <w:rsid w:val="003D08B4"/>
    <w:rsid w:val="003D0E92"/>
    <w:rsid w:val="003D10D6"/>
    <w:rsid w:val="003D1C33"/>
    <w:rsid w:val="003D210F"/>
    <w:rsid w:val="003D3E12"/>
    <w:rsid w:val="003D4C28"/>
    <w:rsid w:val="003D5269"/>
    <w:rsid w:val="003D54AD"/>
    <w:rsid w:val="003D6487"/>
    <w:rsid w:val="003E07AB"/>
    <w:rsid w:val="003E15A3"/>
    <w:rsid w:val="003E2810"/>
    <w:rsid w:val="003E2D51"/>
    <w:rsid w:val="003E2E0A"/>
    <w:rsid w:val="003E37E0"/>
    <w:rsid w:val="003E3EE6"/>
    <w:rsid w:val="003E537A"/>
    <w:rsid w:val="003E586C"/>
    <w:rsid w:val="003F0E24"/>
    <w:rsid w:val="003F0FBD"/>
    <w:rsid w:val="003F11D4"/>
    <w:rsid w:val="003F277C"/>
    <w:rsid w:val="003F2DD8"/>
    <w:rsid w:val="003F428B"/>
    <w:rsid w:val="003F45DB"/>
    <w:rsid w:val="003F4B58"/>
    <w:rsid w:val="003F5114"/>
    <w:rsid w:val="003F5429"/>
    <w:rsid w:val="003F611F"/>
    <w:rsid w:val="003F62F1"/>
    <w:rsid w:val="003F7C00"/>
    <w:rsid w:val="00400E19"/>
    <w:rsid w:val="00401314"/>
    <w:rsid w:val="00402127"/>
    <w:rsid w:val="00403573"/>
    <w:rsid w:val="00404C96"/>
    <w:rsid w:val="00405C50"/>
    <w:rsid w:val="00405EED"/>
    <w:rsid w:val="00406BF7"/>
    <w:rsid w:val="00406F5B"/>
    <w:rsid w:val="00407663"/>
    <w:rsid w:val="00411607"/>
    <w:rsid w:val="004130FE"/>
    <w:rsid w:val="00413521"/>
    <w:rsid w:val="004147EE"/>
    <w:rsid w:val="00414E06"/>
    <w:rsid w:val="004157F3"/>
    <w:rsid w:val="0041580F"/>
    <w:rsid w:val="00415DB3"/>
    <w:rsid w:val="00416C80"/>
    <w:rsid w:val="00416FB4"/>
    <w:rsid w:val="0041727F"/>
    <w:rsid w:val="00417765"/>
    <w:rsid w:val="00417AAF"/>
    <w:rsid w:val="00417B4F"/>
    <w:rsid w:val="00420389"/>
    <w:rsid w:val="00422A25"/>
    <w:rsid w:val="00424123"/>
    <w:rsid w:val="00426BF9"/>
    <w:rsid w:val="00427F84"/>
    <w:rsid w:val="00431157"/>
    <w:rsid w:val="00431BFF"/>
    <w:rsid w:val="004358BD"/>
    <w:rsid w:val="00435AB1"/>
    <w:rsid w:val="00435B75"/>
    <w:rsid w:val="00436883"/>
    <w:rsid w:val="00437AA4"/>
    <w:rsid w:val="004410A2"/>
    <w:rsid w:val="0044390B"/>
    <w:rsid w:val="00443BF0"/>
    <w:rsid w:val="0044410C"/>
    <w:rsid w:val="0044621D"/>
    <w:rsid w:val="00446292"/>
    <w:rsid w:val="00446E94"/>
    <w:rsid w:val="0045039E"/>
    <w:rsid w:val="004503E2"/>
    <w:rsid w:val="0045053B"/>
    <w:rsid w:val="0045096F"/>
    <w:rsid w:val="00450B14"/>
    <w:rsid w:val="004510EF"/>
    <w:rsid w:val="00451E29"/>
    <w:rsid w:val="00451EB6"/>
    <w:rsid w:val="004542DE"/>
    <w:rsid w:val="00454E33"/>
    <w:rsid w:val="0045593C"/>
    <w:rsid w:val="00455C6D"/>
    <w:rsid w:val="00455F6C"/>
    <w:rsid w:val="00456CFF"/>
    <w:rsid w:val="00460860"/>
    <w:rsid w:val="0046093D"/>
    <w:rsid w:val="00460E23"/>
    <w:rsid w:val="00461A12"/>
    <w:rsid w:val="0046216A"/>
    <w:rsid w:val="0046268D"/>
    <w:rsid w:val="00462BA3"/>
    <w:rsid w:val="00463F56"/>
    <w:rsid w:val="00464108"/>
    <w:rsid w:val="0046538C"/>
    <w:rsid w:val="004679C4"/>
    <w:rsid w:val="00470FCD"/>
    <w:rsid w:val="00471144"/>
    <w:rsid w:val="004721CD"/>
    <w:rsid w:val="00473A1B"/>
    <w:rsid w:val="00474C5E"/>
    <w:rsid w:val="0047540E"/>
    <w:rsid w:val="00475AD3"/>
    <w:rsid w:val="00475C9E"/>
    <w:rsid w:val="00475DB7"/>
    <w:rsid w:val="00476D6B"/>
    <w:rsid w:val="00481A63"/>
    <w:rsid w:val="004828DC"/>
    <w:rsid w:val="00484A3E"/>
    <w:rsid w:val="004860B3"/>
    <w:rsid w:val="0048773A"/>
    <w:rsid w:val="004901C5"/>
    <w:rsid w:val="00490A88"/>
    <w:rsid w:val="00491328"/>
    <w:rsid w:val="00493F31"/>
    <w:rsid w:val="0049485A"/>
    <w:rsid w:val="00495705"/>
    <w:rsid w:val="00496632"/>
    <w:rsid w:val="00496F67"/>
    <w:rsid w:val="004A17F8"/>
    <w:rsid w:val="004A24C4"/>
    <w:rsid w:val="004A375D"/>
    <w:rsid w:val="004A4998"/>
    <w:rsid w:val="004A647E"/>
    <w:rsid w:val="004A7336"/>
    <w:rsid w:val="004A7920"/>
    <w:rsid w:val="004B020C"/>
    <w:rsid w:val="004B068D"/>
    <w:rsid w:val="004B2803"/>
    <w:rsid w:val="004B292C"/>
    <w:rsid w:val="004B30B6"/>
    <w:rsid w:val="004B58CC"/>
    <w:rsid w:val="004B59F5"/>
    <w:rsid w:val="004B65C2"/>
    <w:rsid w:val="004C1EA5"/>
    <w:rsid w:val="004C1F3F"/>
    <w:rsid w:val="004C2B9E"/>
    <w:rsid w:val="004C2C21"/>
    <w:rsid w:val="004C37AA"/>
    <w:rsid w:val="004C48A4"/>
    <w:rsid w:val="004C584D"/>
    <w:rsid w:val="004C5A38"/>
    <w:rsid w:val="004C5C41"/>
    <w:rsid w:val="004C7915"/>
    <w:rsid w:val="004D0E01"/>
    <w:rsid w:val="004D1F5F"/>
    <w:rsid w:val="004D2205"/>
    <w:rsid w:val="004D268D"/>
    <w:rsid w:val="004D270C"/>
    <w:rsid w:val="004D4F48"/>
    <w:rsid w:val="004D5530"/>
    <w:rsid w:val="004D5F1F"/>
    <w:rsid w:val="004D5F6F"/>
    <w:rsid w:val="004D6309"/>
    <w:rsid w:val="004D6484"/>
    <w:rsid w:val="004D70A0"/>
    <w:rsid w:val="004E042D"/>
    <w:rsid w:val="004E1EC1"/>
    <w:rsid w:val="004E2A8A"/>
    <w:rsid w:val="004E3585"/>
    <w:rsid w:val="004E3712"/>
    <w:rsid w:val="004E5616"/>
    <w:rsid w:val="004E5D8D"/>
    <w:rsid w:val="004E63E4"/>
    <w:rsid w:val="004E65DD"/>
    <w:rsid w:val="004E676D"/>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F2D"/>
    <w:rsid w:val="00521796"/>
    <w:rsid w:val="005226BF"/>
    <w:rsid w:val="00522F18"/>
    <w:rsid w:val="0052470C"/>
    <w:rsid w:val="00526911"/>
    <w:rsid w:val="0052770F"/>
    <w:rsid w:val="00531B23"/>
    <w:rsid w:val="00532989"/>
    <w:rsid w:val="00532B33"/>
    <w:rsid w:val="00532EA3"/>
    <w:rsid w:val="00533258"/>
    <w:rsid w:val="005333CA"/>
    <w:rsid w:val="00533550"/>
    <w:rsid w:val="005342D1"/>
    <w:rsid w:val="005348CB"/>
    <w:rsid w:val="005358C4"/>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31D"/>
    <w:rsid w:val="00553989"/>
    <w:rsid w:val="00553EDB"/>
    <w:rsid w:val="005543EA"/>
    <w:rsid w:val="00554C7A"/>
    <w:rsid w:val="0055502C"/>
    <w:rsid w:val="0055504D"/>
    <w:rsid w:val="00555660"/>
    <w:rsid w:val="005602AD"/>
    <w:rsid w:val="005609D4"/>
    <w:rsid w:val="00560ECA"/>
    <w:rsid w:val="00562074"/>
    <w:rsid w:val="00562F57"/>
    <w:rsid w:val="005635FD"/>
    <w:rsid w:val="00564087"/>
    <w:rsid w:val="00564819"/>
    <w:rsid w:val="00564A73"/>
    <w:rsid w:val="00566949"/>
    <w:rsid w:val="00566A9F"/>
    <w:rsid w:val="0056774B"/>
    <w:rsid w:val="00567B36"/>
    <w:rsid w:val="00571433"/>
    <w:rsid w:val="00571AE7"/>
    <w:rsid w:val="00572F21"/>
    <w:rsid w:val="00574998"/>
    <w:rsid w:val="00575860"/>
    <w:rsid w:val="005763A5"/>
    <w:rsid w:val="00576452"/>
    <w:rsid w:val="005800B1"/>
    <w:rsid w:val="005808AF"/>
    <w:rsid w:val="00581AFA"/>
    <w:rsid w:val="00582166"/>
    <w:rsid w:val="0058251E"/>
    <w:rsid w:val="00583896"/>
    <w:rsid w:val="00586E55"/>
    <w:rsid w:val="00587142"/>
    <w:rsid w:val="00590286"/>
    <w:rsid w:val="00590B72"/>
    <w:rsid w:val="00591D93"/>
    <w:rsid w:val="0059278C"/>
    <w:rsid w:val="00592833"/>
    <w:rsid w:val="00593FED"/>
    <w:rsid w:val="00594EE9"/>
    <w:rsid w:val="005951C7"/>
    <w:rsid w:val="00595979"/>
    <w:rsid w:val="005963B0"/>
    <w:rsid w:val="005A4271"/>
    <w:rsid w:val="005A4A0D"/>
    <w:rsid w:val="005A51E3"/>
    <w:rsid w:val="005A7088"/>
    <w:rsid w:val="005A7245"/>
    <w:rsid w:val="005B013D"/>
    <w:rsid w:val="005B0581"/>
    <w:rsid w:val="005B0AA8"/>
    <w:rsid w:val="005B2E81"/>
    <w:rsid w:val="005B2EC2"/>
    <w:rsid w:val="005B3848"/>
    <w:rsid w:val="005B3A7B"/>
    <w:rsid w:val="005B3D4A"/>
    <w:rsid w:val="005B46D2"/>
    <w:rsid w:val="005B4A1F"/>
    <w:rsid w:val="005B4B8C"/>
    <w:rsid w:val="005B4BBA"/>
    <w:rsid w:val="005B7E87"/>
    <w:rsid w:val="005C0B6D"/>
    <w:rsid w:val="005C1541"/>
    <w:rsid w:val="005C1DE4"/>
    <w:rsid w:val="005C2308"/>
    <w:rsid w:val="005C2636"/>
    <w:rsid w:val="005C4D39"/>
    <w:rsid w:val="005C4D7D"/>
    <w:rsid w:val="005C5605"/>
    <w:rsid w:val="005C5C7C"/>
    <w:rsid w:val="005C6D6A"/>
    <w:rsid w:val="005C78CD"/>
    <w:rsid w:val="005C7C8D"/>
    <w:rsid w:val="005C7CE7"/>
    <w:rsid w:val="005D2101"/>
    <w:rsid w:val="005D23F8"/>
    <w:rsid w:val="005D26CB"/>
    <w:rsid w:val="005D29A3"/>
    <w:rsid w:val="005D3195"/>
    <w:rsid w:val="005D31E3"/>
    <w:rsid w:val="005D3FFD"/>
    <w:rsid w:val="005D5125"/>
    <w:rsid w:val="005D52BC"/>
    <w:rsid w:val="005D63A5"/>
    <w:rsid w:val="005D6482"/>
    <w:rsid w:val="005D6918"/>
    <w:rsid w:val="005D76C1"/>
    <w:rsid w:val="005D7E48"/>
    <w:rsid w:val="005E16B0"/>
    <w:rsid w:val="005E18AD"/>
    <w:rsid w:val="005E28B9"/>
    <w:rsid w:val="005E301C"/>
    <w:rsid w:val="005E32CA"/>
    <w:rsid w:val="005E439C"/>
    <w:rsid w:val="005E5B7A"/>
    <w:rsid w:val="005E6363"/>
    <w:rsid w:val="005E7F44"/>
    <w:rsid w:val="005F0046"/>
    <w:rsid w:val="005F06C7"/>
    <w:rsid w:val="005F07C6"/>
    <w:rsid w:val="005F0C65"/>
    <w:rsid w:val="005F13AA"/>
    <w:rsid w:val="005F31C4"/>
    <w:rsid w:val="005F3400"/>
    <w:rsid w:val="005F5B12"/>
    <w:rsid w:val="005F6BA2"/>
    <w:rsid w:val="005F7A96"/>
    <w:rsid w:val="00600368"/>
    <w:rsid w:val="00601D7A"/>
    <w:rsid w:val="00601F99"/>
    <w:rsid w:val="00604E6A"/>
    <w:rsid w:val="00605BB5"/>
    <w:rsid w:val="0060672F"/>
    <w:rsid w:val="00606BC4"/>
    <w:rsid w:val="00610DD7"/>
    <w:rsid w:val="00610F87"/>
    <w:rsid w:val="00611246"/>
    <w:rsid w:val="00612336"/>
    <w:rsid w:val="006145B9"/>
    <w:rsid w:val="00614873"/>
    <w:rsid w:val="00616252"/>
    <w:rsid w:val="00616280"/>
    <w:rsid w:val="00617AFA"/>
    <w:rsid w:val="006200AC"/>
    <w:rsid w:val="00620451"/>
    <w:rsid w:val="00620E54"/>
    <w:rsid w:val="00621231"/>
    <w:rsid w:val="0062178E"/>
    <w:rsid w:val="00622345"/>
    <w:rsid w:val="0062245B"/>
    <w:rsid w:val="00622477"/>
    <w:rsid w:val="00624A51"/>
    <w:rsid w:val="00625912"/>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129E"/>
    <w:rsid w:val="0064185C"/>
    <w:rsid w:val="00641C27"/>
    <w:rsid w:val="00641C49"/>
    <w:rsid w:val="00641D30"/>
    <w:rsid w:val="0064241C"/>
    <w:rsid w:val="006452BC"/>
    <w:rsid w:val="00646B29"/>
    <w:rsid w:val="00651437"/>
    <w:rsid w:val="00651A2C"/>
    <w:rsid w:val="00651ADA"/>
    <w:rsid w:val="00653629"/>
    <w:rsid w:val="00653AF6"/>
    <w:rsid w:val="00653CCA"/>
    <w:rsid w:val="006554BE"/>
    <w:rsid w:val="006557E1"/>
    <w:rsid w:val="00655D0F"/>
    <w:rsid w:val="00657548"/>
    <w:rsid w:val="0065759B"/>
    <w:rsid w:val="00657BA4"/>
    <w:rsid w:val="00660435"/>
    <w:rsid w:val="0066050C"/>
    <w:rsid w:val="00661EC5"/>
    <w:rsid w:val="0066200D"/>
    <w:rsid w:val="00662DDD"/>
    <w:rsid w:val="006634F9"/>
    <w:rsid w:val="0066441F"/>
    <w:rsid w:val="00664C82"/>
    <w:rsid w:val="00665103"/>
    <w:rsid w:val="00665264"/>
    <w:rsid w:val="00666334"/>
    <w:rsid w:val="00666390"/>
    <w:rsid w:val="00666F65"/>
    <w:rsid w:val="006718DB"/>
    <w:rsid w:val="0067356D"/>
    <w:rsid w:val="00675386"/>
    <w:rsid w:val="00675F79"/>
    <w:rsid w:val="006820B9"/>
    <w:rsid w:val="00682E91"/>
    <w:rsid w:val="00683E23"/>
    <w:rsid w:val="00684330"/>
    <w:rsid w:val="006850EC"/>
    <w:rsid w:val="00685638"/>
    <w:rsid w:val="006856A3"/>
    <w:rsid w:val="00686C04"/>
    <w:rsid w:val="0069048F"/>
    <w:rsid w:val="00692418"/>
    <w:rsid w:val="0069280E"/>
    <w:rsid w:val="00694CBB"/>
    <w:rsid w:val="00694FD7"/>
    <w:rsid w:val="00697059"/>
    <w:rsid w:val="00697F06"/>
    <w:rsid w:val="006A0A41"/>
    <w:rsid w:val="006A153C"/>
    <w:rsid w:val="006A1780"/>
    <w:rsid w:val="006A3A74"/>
    <w:rsid w:val="006A4FDB"/>
    <w:rsid w:val="006A52BD"/>
    <w:rsid w:val="006A5E41"/>
    <w:rsid w:val="006A6847"/>
    <w:rsid w:val="006A6C4D"/>
    <w:rsid w:val="006A79AB"/>
    <w:rsid w:val="006B0251"/>
    <w:rsid w:val="006B02AA"/>
    <w:rsid w:val="006B2509"/>
    <w:rsid w:val="006B416D"/>
    <w:rsid w:val="006B44FF"/>
    <w:rsid w:val="006B4773"/>
    <w:rsid w:val="006B513C"/>
    <w:rsid w:val="006B533E"/>
    <w:rsid w:val="006B5932"/>
    <w:rsid w:val="006B639D"/>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62C2"/>
    <w:rsid w:val="006D78DD"/>
    <w:rsid w:val="006D7B6B"/>
    <w:rsid w:val="006E0D9A"/>
    <w:rsid w:val="006E50E9"/>
    <w:rsid w:val="006E597C"/>
    <w:rsid w:val="006F0D8B"/>
    <w:rsid w:val="006F26CE"/>
    <w:rsid w:val="006F32BF"/>
    <w:rsid w:val="006F3484"/>
    <w:rsid w:val="006F4054"/>
    <w:rsid w:val="006F47A5"/>
    <w:rsid w:val="006F5C9F"/>
    <w:rsid w:val="00700194"/>
    <w:rsid w:val="00701012"/>
    <w:rsid w:val="00703621"/>
    <w:rsid w:val="007036DB"/>
    <w:rsid w:val="007038F6"/>
    <w:rsid w:val="007041A1"/>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302CA"/>
    <w:rsid w:val="0073089D"/>
    <w:rsid w:val="00731B8B"/>
    <w:rsid w:val="00731CA6"/>
    <w:rsid w:val="007322D5"/>
    <w:rsid w:val="00732D0C"/>
    <w:rsid w:val="0073344B"/>
    <w:rsid w:val="00733541"/>
    <w:rsid w:val="007336BB"/>
    <w:rsid w:val="0073522D"/>
    <w:rsid w:val="00735DAD"/>
    <w:rsid w:val="00736725"/>
    <w:rsid w:val="00737EA3"/>
    <w:rsid w:val="007411F5"/>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7BDA"/>
    <w:rsid w:val="007700B3"/>
    <w:rsid w:val="007711D3"/>
    <w:rsid w:val="007749EE"/>
    <w:rsid w:val="00775130"/>
    <w:rsid w:val="00776663"/>
    <w:rsid w:val="007776F9"/>
    <w:rsid w:val="0078192C"/>
    <w:rsid w:val="00783176"/>
    <w:rsid w:val="00783A2B"/>
    <w:rsid w:val="00784FC9"/>
    <w:rsid w:val="007869A2"/>
    <w:rsid w:val="007878E1"/>
    <w:rsid w:val="00787C14"/>
    <w:rsid w:val="00787CB7"/>
    <w:rsid w:val="007902A1"/>
    <w:rsid w:val="0079076D"/>
    <w:rsid w:val="00790DC6"/>
    <w:rsid w:val="00790DFD"/>
    <w:rsid w:val="0079177A"/>
    <w:rsid w:val="00791911"/>
    <w:rsid w:val="00791AEF"/>
    <w:rsid w:val="0079247A"/>
    <w:rsid w:val="0079349A"/>
    <w:rsid w:val="0079386F"/>
    <w:rsid w:val="00794492"/>
    <w:rsid w:val="00794A94"/>
    <w:rsid w:val="0079588E"/>
    <w:rsid w:val="00795F3F"/>
    <w:rsid w:val="00797FF1"/>
    <w:rsid w:val="007A025B"/>
    <w:rsid w:val="007A0A44"/>
    <w:rsid w:val="007A0F60"/>
    <w:rsid w:val="007A25A8"/>
    <w:rsid w:val="007A4E8A"/>
    <w:rsid w:val="007A5722"/>
    <w:rsid w:val="007A669A"/>
    <w:rsid w:val="007A7562"/>
    <w:rsid w:val="007A791C"/>
    <w:rsid w:val="007B0089"/>
    <w:rsid w:val="007B0805"/>
    <w:rsid w:val="007B1F53"/>
    <w:rsid w:val="007B2A06"/>
    <w:rsid w:val="007B2B39"/>
    <w:rsid w:val="007B7995"/>
    <w:rsid w:val="007C12B2"/>
    <w:rsid w:val="007C135B"/>
    <w:rsid w:val="007C28ED"/>
    <w:rsid w:val="007C2E22"/>
    <w:rsid w:val="007C44CC"/>
    <w:rsid w:val="007C4768"/>
    <w:rsid w:val="007C4E24"/>
    <w:rsid w:val="007C6B99"/>
    <w:rsid w:val="007C7AAC"/>
    <w:rsid w:val="007D046C"/>
    <w:rsid w:val="007D106E"/>
    <w:rsid w:val="007D11D2"/>
    <w:rsid w:val="007D14B4"/>
    <w:rsid w:val="007D24EB"/>
    <w:rsid w:val="007D3813"/>
    <w:rsid w:val="007D4DA6"/>
    <w:rsid w:val="007D6182"/>
    <w:rsid w:val="007D637E"/>
    <w:rsid w:val="007E057C"/>
    <w:rsid w:val="007E0BF4"/>
    <w:rsid w:val="007E1875"/>
    <w:rsid w:val="007E1C6B"/>
    <w:rsid w:val="007E2FC0"/>
    <w:rsid w:val="007E3A65"/>
    <w:rsid w:val="007E4822"/>
    <w:rsid w:val="007E5316"/>
    <w:rsid w:val="007E6A71"/>
    <w:rsid w:val="007E6ECE"/>
    <w:rsid w:val="007F01CD"/>
    <w:rsid w:val="007F14AD"/>
    <w:rsid w:val="007F1D1A"/>
    <w:rsid w:val="007F2407"/>
    <w:rsid w:val="007F5B45"/>
    <w:rsid w:val="007F620F"/>
    <w:rsid w:val="007F789E"/>
    <w:rsid w:val="007F78FD"/>
    <w:rsid w:val="0080069E"/>
    <w:rsid w:val="00801EAB"/>
    <w:rsid w:val="00802EF2"/>
    <w:rsid w:val="008041EA"/>
    <w:rsid w:val="00807B68"/>
    <w:rsid w:val="00810064"/>
    <w:rsid w:val="0081166D"/>
    <w:rsid w:val="00812EB1"/>
    <w:rsid w:val="00814216"/>
    <w:rsid w:val="008151A0"/>
    <w:rsid w:val="00815292"/>
    <w:rsid w:val="00815381"/>
    <w:rsid w:val="00815823"/>
    <w:rsid w:val="00815C09"/>
    <w:rsid w:val="008160AD"/>
    <w:rsid w:val="008170AE"/>
    <w:rsid w:val="00821002"/>
    <w:rsid w:val="0082204A"/>
    <w:rsid w:val="00824506"/>
    <w:rsid w:val="00825085"/>
    <w:rsid w:val="00825FCE"/>
    <w:rsid w:val="008273B8"/>
    <w:rsid w:val="00830313"/>
    <w:rsid w:val="008304CE"/>
    <w:rsid w:val="00830D6A"/>
    <w:rsid w:val="00831C9B"/>
    <w:rsid w:val="00832C47"/>
    <w:rsid w:val="008335DC"/>
    <w:rsid w:val="00833C9A"/>
    <w:rsid w:val="00834B38"/>
    <w:rsid w:val="008351E2"/>
    <w:rsid w:val="00835711"/>
    <w:rsid w:val="00840591"/>
    <w:rsid w:val="00842402"/>
    <w:rsid w:val="00844079"/>
    <w:rsid w:val="008440D4"/>
    <w:rsid w:val="00844353"/>
    <w:rsid w:val="00844EA7"/>
    <w:rsid w:val="00846B8B"/>
    <w:rsid w:val="0085035A"/>
    <w:rsid w:val="00850A3A"/>
    <w:rsid w:val="00852161"/>
    <w:rsid w:val="008529D7"/>
    <w:rsid w:val="00852BC2"/>
    <w:rsid w:val="008539F5"/>
    <w:rsid w:val="008557FA"/>
    <w:rsid w:val="00856ACB"/>
    <w:rsid w:val="00856EFF"/>
    <w:rsid w:val="00857EE5"/>
    <w:rsid w:val="00862A7A"/>
    <w:rsid w:val="00862C4F"/>
    <w:rsid w:val="00863300"/>
    <w:rsid w:val="008638C4"/>
    <w:rsid w:val="00863E2B"/>
    <w:rsid w:val="0086408F"/>
    <w:rsid w:val="008646EF"/>
    <w:rsid w:val="008664BA"/>
    <w:rsid w:val="0086686B"/>
    <w:rsid w:val="00866C8C"/>
    <w:rsid w:val="00867765"/>
    <w:rsid w:val="00867912"/>
    <w:rsid w:val="00870CB5"/>
    <w:rsid w:val="008716CF"/>
    <w:rsid w:val="00871AFC"/>
    <w:rsid w:val="00873279"/>
    <w:rsid w:val="0087371A"/>
    <w:rsid w:val="00873C26"/>
    <w:rsid w:val="0087557F"/>
    <w:rsid w:val="008762C2"/>
    <w:rsid w:val="00876B03"/>
    <w:rsid w:val="00876D38"/>
    <w:rsid w:val="00876E38"/>
    <w:rsid w:val="008779C2"/>
    <w:rsid w:val="008810DC"/>
    <w:rsid w:val="0088164B"/>
    <w:rsid w:val="00882818"/>
    <w:rsid w:val="008847B0"/>
    <w:rsid w:val="00885E27"/>
    <w:rsid w:val="00886E46"/>
    <w:rsid w:val="008904FE"/>
    <w:rsid w:val="008921D0"/>
    <w:rsid w:val="00892FF9"/>
    <w:rsid w:val="00895A57"/>
    <w:rsid w:val="00895D89"/>
    <w:rsid w:val="00895E8B"/>
    <w:rsid w:val="008A0E78"/>
    <w:rsid w:val="008A2645"/>
    <w:rsid w:val="008A2DE4"/>
    <w:rsid w:val="008A53B6"/>
    <w:rsid w:val="008A69A9"/>
    <w:rsid w:val="008B0132"/>
    <w:rsid w:val="008B14A9"/>
    <w:rsid w:val="008B2273"/>
    <w:rsid w:val="008B2D22"/>
    <w:rsid w:val="008B3CE7"/>
    <w:rsid w:val="008B4B98"/>
    <w:rsid w:val="008B7B64"/>
    <w:rsid w:val="008B7EB1"/>
    <w:rsid w:val="008C1173"/>
    <w:rsid w:val="008C16E9"/>
    <w:rsid w:val="008C2377"/>
    <w:rsid w:val="008C27E8"/>
    <w:rsid w:val="008C2984"/>
    <w:rsid w:val="008C3A6A"/>
    <w:rsid w:val="008C591A"/>
    <w:rsid w:val="008C6164"/>
    <w:rsid w:val="008C645F"/>
    <w:rsid w:val="008D0018"/>
    <w:rsid w:val="008D2811"/>
    <w:rsid w:val="008D2F3A"/>
    <w:rsid w:val="008D6AB8"/>
    <w:rsid w:val="008D72C8"/>
    <w:rsid w:val="008D7575"/>
    <w:rsid w:val="008E0FCE"/>
    <w:rsid w:val="008E548B"/>
    <w:rsid w:val="008E6012"/>
    <w:rsid w:val="008E6A70"/>
    <w:rsid w:val="008E799E"/>
    <w:rsid w:val="008F2073"/>
    <w:rsid w:val="008F30CC"/>
    <w:rsid w:val="008F4D68"/>
    <w:rsid w:val="008F5350"/>
    <w:rsid w:val="008F5ACB"/>
    <w:rsid w:val="008F6419"/>
    <w:rsid w:val="008F6BB7"/>
    <w:rsid w:val="008F6E85"/>
    <w:rsid w:val="00900282"/>
    <w:rsid w:val="009033C1"/>
    <w:rsid w:val="00903A6D"/>
    <w:rsid w:val="00904F02"/>
    <w:rsid w:val="00905BB7"/>
    <w:rsid w:val="00906B25"/>
    <w:rsid w:val="00906C2D"/>
    <w:rsid w:val="00906CC5"/>
    <w:rsid w:val="009135C2"/>
    <w:rsid w:val="009137F0"/>
    <w:rsid w:val="00913B53"/>
    <w:rsid w:val="009143A0"/>
    <w:rsid w:val="00914AB7"/>
    <w:rsid w:val="009151DD"/>
    <w:rsid w:val="00915736"/>
    <w:rsid w:val="009160DA"/>
    <w:rsid w:val="00917DF7"/>
    <w:rsid w:val="0092085E"/>
    <w:rsid w:val="00921BF1"/>
    <w:rsid w:val="00922B36"/>
    <w:rsid w:val="0092390D"/>
    <w:rsid w:val="00923F72"/>
    <w:rsid w:val="00924182"/>
    <w:rsid w:val="00924F2B"/>
    <w:rsid w:val="00924F90"/>
    <w:rsid w:val="009259D9"/>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400F5"/>
    <w:rsid w:val="0094094E"/>
    <w:rsid w:val="009426E3"/>
    <w:rsid w:val="0094649E"/>
    <w:rsid w:val="00946978"/>
    <w:rsid w:val="00946C2F"/>
    <w:rsid w:val="0094747D"/>
    <w:rsid w:val="009475E3"/>
    <w:rsid w:val="009476CF"/>
    <w:rsid w:val="00947EB4"/>
    <w:rsid w:val="00951805"/>
    <w:rsid w:val="00951BCD"/>
    <w:rsid w:val="00953995"/>
    <w:rsid w:val="00954042"/>
    <w:rsid w:val="009547E9"/>
    <w:rsid w:val="00954FCD"/>
    <w:rsid w:val="0095502D"/>
    <w:rsid w:val="00956249"/>
    <w:rsid w:val="00956CE4"/>
    <w:rsid w:val="00957570"/>
    <w:rsid w:val="009579E0"/>
    <w:rsid w:val="009606C5"/>
    <w:rsid w:val="009614D1"/>
    <w:rsid w:val="00961B72"/>
    <w:rsid w:val="009627E4"/>
    <w:rsid w:val="00962FF2"/>
    <w:rsid w:val="0096348C"/>
    <w:rsid w:val="00963F58"/>
    <w:rsid w:val="00965746"/>
    <w:rsid w:val="00965E28"/>
    <w:rsid w:val="00966E88"/>
    <w:rsid w:val="009708A0"/>
    <w:rsid w:val="009723B2"/>
    <w:rsid w:val="00972A20"/>
    <w:rsid w:val="00973D8B"/>
    <w:rsid w:val="00974084"/>
    <w:rsid w:val="00974FA4"/>
    <w:rsid w:val="00975240"/>
    <w:rsid w:val="00977183"/>
    <w:rsid w:val="00977DA8"/>
    <w:rsid w:val="00977ED8"/>
    <w:rsid w:val="00980589"/>
    <w:rsid w:val="009807B8"/>
    <w:rsid w:val="00981834"/>
    <w:rsid w:val="00982747"/>
    <w:rsid w:val="0098288F"/>
    <w:rsid w:val="00984192"/>
    <w:rsid w:val="009848C2"/>
    <w:rsid w:val="00985545"/>
    <w:rsid w:val="00985C8A"/>
    <w:rsid w:val="0098765B"/>
    <w:rsid w:val="00991FD9"/>
    <w:rsid w:val="00992B92"/>
    <w:rsid w:val="009938A1"/>
    <w:rsid w:val="00994374"/>
    <w:rsid w:val="00994725"/>
    <w:rsid w:val="00995222"/>
    <w:rsid w:val="009959A2"/>
    <w:rsid w:val="00997283"/>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C11A4"/>
    <w:rsid w:val="009C12CF"/>
    <w:rsid w:val="009C1D14"/>
    <w:rsid w:val="009C3ACB"/>
    <w:rsid w:val="009C5883"/>
    <w:rsid w:val="009C5D1D"/>
    <w:rsid w:val="009C765D"/>
    <w:rsid w:val="009C7ED1"/>
    <w:rsid w:val="009C7F2D"/>
    <w:rsid w:val="009D0B0B"/>
    <w:rsid w:val="009D1239"/>
    <w:rsid w:val="009D16D3"/>
    <w:rsid w:val="009D372B"/>
    <w:rsid w:val="009D4FD6"/>
    <w:rsid w:val="009D5406"/>
    <w:rsid w:val="009D5558"/>
    <w:rsid w:val="009D6076"/>
    <w:rsid w:val="009D60D7"/>
    <w:rsid w:val="009D6DA8"/>
    <w:rsid w:val="009D7259"/>
    <w:rsid w:val="009D7949"/>
    <w:rsid w:val="009E08D7"/>
    <w:rsid w:val="009E0AE7"/>
    <w:rsid w:val="009E0F18"/>
    <w:rsid w:val="009E3045"/>
    <w:rsid w:val="009E3A30"/>
    <w:rsid w:val="009E4973"/>
    <w:rsid w:val="009E6930"/>
    <w:rsid w:val="009E693B"/>
    <w:rsid w:val="009E6AB3"/>
    <w:rsid w:val="009F1525"/>
    <w:rsid w:val="009F161D"/>
    <w:rsid w:val="009F1AC4"/>
    <w:rsid w:val="009F23A4"/>
    <w:rsid w:val="009F2BBE"/>
    <w:rsid w:val="009F3E63"/>
    <w:rsid w:val="009F40AA"/>
    <w:rsid w:val="009F4847"/>
    <w:rsid w:val="009F493C"/>
    <w:rsid w:val="009F49E2"/>
    <w:rsid w:val="009F4ECD"/>
    <w:rsid w:val="009F688D"/>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65B8"/>
    <w:rsid w:val="00A26817"/>
    <w:rsid w:val="00A26A05"/>
    <w:rsid w:val="00A26FF1"/>
    <w:rsid w:val="00A27640"/>
    <w:rsid w:val="00A30C78"/>
    <w:rsid w:val="00A31825"/>
    <w:rsid w:val="00A31956"/>
    <w:rsid w:val="00A3244C"/>
    <w:rsid w:val="00A32B2F"/>
    <w:rsid w:val="00A32B90"/>
    <w:rsid w:val="00A32BF5"/>
    <w:rsid w:val="00A336DA"/>
    <w:rsid w:val="00A34A2A"/>
    <w:rsid w:val="00A35E27"/>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8E5"/>
    <w:rsid w:val="00A86BDD"/>
    <w:rsid w:val="00A91A22"/>
    <w:rsid w:val="00A92C07"/>
    <w:rsid w:val="00A9504C"/>
    <w:rsid w:val="00A954C9"/>
    <w:rsid w:val="00A97672"/>
    <w:rsid w:val="00A97D4B"/>
    <w:rsid w:val="00AA0C4E"/>
    <w:rsid w:val="00AA11D0"/>
    <w:rsid w:val="00AA19E3"/>
    <w:rsid w:val="00AA1D71"/>
    <w:rsid w:val="00AA3003"/>
    <w:rsid w:val="00AA396F"/>
    <w:rsid w:val="00AA397D"/>
    <w:rsid w:val="00AA48E7"/>
    <w:rsid w:val="00AA719D"/>
    <w:rsid w:val="00AA7ACA"/>
    <w:rsid w:val="00AB0B40"/>
    <w:rsid w:val="00AB15CE"/>
    <w:rsid w:val="00AB1CD6"/>
    <w:rsid w:val="00AB20AD"/>
    <w:rsid w:val="00AB40FD"/>
    <w:rsid w:val="00AB582C"/>
    <w:rsid w:val="00AB5BC7"/>
    <w:rsid w:val="00AB63DA"/>
    <w:rsid w:val="00AB660F"/>
    <w:rsid w:val="00AB6918"/>
    <w:rsid w:val="00AB6D9B"/>
    <w:rsid w:val="00AB7A80"/>
    <w:rsid w:val="00AC00B8"/>
    <w:rsid w:val="00AC19D8"/>
    <w:rsid w:val="00AC1BD9"/>
    <w:rsid w:val="00AC2092"/>
    <w:rsid w:val="00AC272F"/>
    <w:rsid w:val="00AC4111"/>
    <w:rsid w:val="00AC54D2"/>
    <w:rsid w:val="00AC6C00"/>
    <w:rsid w:val="00AC7553"/>
    <w:rsid w:val="00AD0F16"/>
    <w:rsid w:val="00AD322E"/>
    <w:rsid w:val="00AD35F6"/>
    <w:rsid w:val="00AD3972"/>
    <w:rsid w:val="00AD4891"/>
    <w:rsid w:val="00AD4B9F"/>
    <w:rsid w:val="00AD4DD5"/>
    <w:rsid w:val="00AD5A61"/>
    <w:rsid w:val="00AD62EA"/>
    <w:rsid w:val="00AD7350"/>
    <w:rsid w:val="00AD7A24"/>
    <w:rsid w:val="00AE1C32"/>
    <w:rsid w:val="00AE23C7"/>
    <w:rsid w:val="00AE2445"/>
    <w:rsid w:val="00AE3D2D"/>
    <w:rsid w:val="00AE4500"/>
    <w:rsid w:val="00AE7A0B"/>
    <w:rsid w:val="00AF04B6"/>
    <w:rsid w:val="00AF0AFA"/>
    <w:rsid w:val="00AF0DA3"/>
    <w:rsid w:val="00AF1934"/>
    <w:rsid w:val="00AF2D4C"/>
    <w:rsid w:val="00AF433D"/>
    <w:rsid w:val="00AF5F5E"/>
    <w:rsid w:val="00AF7792"/>
    <w:rsid w:val="00AF7A3F"/>
    <w:rsid w:val="00B02188"/>
    <w:rsid w:val="00B023EA"/>
    <w:rsid w:val="00B02C2F"/>
    <w:rsid w:val="00B03672"/>
    <w:rsid w:val="00B03C0B"/>
    <w:rsid w:val="00B03F62"/>
    <w:rsid w:val="00B04147"/>
    <w:rsid w:val="00B063D2"/>
    <w:rsid w:val="00B10A33"/>
    <w:rsid w:val="00B10D37"/>
    <w:rsid w:val="00B115C1"/>
    <w:rsid w:val="00B12FFE"/>
    <w:rsid w:val="00B1361D"/>
    <w:rsid w:val="00B13C43"/>
    <w:rsid w:val="00B14126"/>
    <w:rsid w:val="00B1507E"/>
    <w:rsid w:val="00B15C2C"/>
    <w:rsid w:val="00B17551"/>
    <w:rsid w:val="00B21594"/>
    <w:rsid w:val="00B2221B"/>
    <w:rsid w:val="00B22415"/>
    <w:rsid w:val="00B24B66"/>
    <w:rsid w:val="00B259DF"/>
    <w:rsid w:val="00B25DDA"/>
    <w:rsid w:val="00B267E2"/>
    <w:rsid w:val="00B2760B"/>
    <w:rsid w:val="00B3067C"/>
    <w:rsid w:val="00B30962"/>
    <w:rsid w:val="00B30B7F"/>
    <w:rsid w:val="00B30EE0"/>
    <w:rsid w:val="00B31038"/>
    <w:rsid w:val="00B310DA"/>
    <w:rsid w:val="00B31913"/>
    <w:rsid w:val="00B31AF9"/>
    <w:rsid w:val="00B33675"/>
    <w:rsid w:val="00B3566D"/>
    <w:rsid w:val="00B3598B"/>
    <w:rsid w:val="00B40239"/>
    <w:rsid w:val="00B41014"/>
    <w:rsid w:val="00B418BD"/>
    <w:rsid w:val="00B41CB0"/>
    <w:rsid w:val="00B41E6F"/>
    <w:rsid w:val="00B4236C"/>
    <w:rsid w:val="00B4368A"/>
    <w:rsid w:val="00B45376"/>
    <w:rsid w:val="00B45BB3"/>
    <w:rsid w:val="00B466B4"/>
    <w:rsid w:val="00B467B3"/>
    <w:rsid w:val="00B4721F"/>
    <w:rsid w:val="00B47E92"/>
    <w:rsid w:val="00B502AF"/>
    <w:rsid w:val="00B50633"/>
    <w:rsid w:val="00B50645"/>
    <w:rsid w:val="00B5073E"/>
    <w:rsid w:val="00B52484"/>
    <w:rsid w:val="00B52646"/>
    <w:rsid w:val="00B53A81"/>
    <w:rsid w:val="00B56123"/>
    <w:rsid w:val="00B5794D"/>
    <w:rsid w:val="00B6010C"/>
    <w:rsid w:val="00B61219"/>
    <w:rsid w:val="00B614B2"/>
    <w:rsid w:val="00B6262C"/>
    <w:rsid w:val="00B62C4D"/>
    <w:rsid w:val="00B63253"/>
    <w:rsid w:val="00B64C54"/>
    <w:rsid w:val="00B66100"/>
    <w:rsid w:val="00B7018C"/>
    <w:rsid w:val="00B7172F"/>
    <w:rsid w:val="00B71893"/>
    <w:rsid w:val="00B72682"/>
    <w:rsid w:val="00B73DAB"/>
    <w:rsid w:val="00B7502E"/>
    <w:rsid w:val="00B75EFF"/>
    <w:rsid w:val="00B76C24"/>
    <w:rsid w:val="00B81EA1"/>
    <w:rsid w:val="00B81F11"/>
    <w:rsid w:val="00B82566"/>
    <w:rsid w:val="00B82BCC"/>
    <w:rsid w:val="00B8482D"/>
    <w:rsid w:val="00B85167"/>
    <w:rsid w:val="00B86F89"/>
    <w:rsid w:val="00B874E2"/>
    <w:rsid w:val="00B878F3"/>
    <w:rsid w:val="00B87F22"/>
    <w:rsid w:val="00B9203B"/>
    <w:rsid w:val="00B93807"/>
    <w:rsid w:val="00B94F67"/>
    <w:rsid w:val="00B951A8"/>
    <w:rsid w:val="00B95749"/>
    <w:rsid w:val="00B95C07"/>
    <w:rsid w:val="00B95C73"/>
    <w:rsid w:val="00B95F7B"/>
    <w:rsid w:val="00B96917"/>
    <w:rsid w:val="00B96AF2"/>
    <w:rsid w:val="00B96F91"/>
    <w:rsid w:val="00B97590"/>
    <w:rsid w:val="00B9788E"/>
    <w:rsid w:val="00BA007A"/>
    <w:rsid w:val="00BA107D"/>
    <w:rsid w:val="00BA27DC"/>
    <w:rsid w:val="00BA314C"/>
    <w:rsid w:val="00BA4E15"/>
    <w:rsid w:val="00BA4F48"/>
    <w:rsid w:val="00BA620E"/>
    <w:rsid w:val="00BA6792"/>
    <w:rsid w:val="00BA6E09"/>
    <w:rsid w:val="00BA78A0"/>
    <w:rsid w:val="00BA7DD6"/>
    <w:rsid w:val="00BB0A35"/>
    <w:rsid w:val="00BB0A73"/>
    <w:rsid w:val="00BB1D33"/>
    <w:rsid w:val="00BB2514"/>
    <w:rsid w:val="00BB30E7"/>
    <w:rsid w:val="00BB3D54"/>
    <w:rsid w:val="00BB40D4"/>
    <w:rsid w:val="00BB50B4"/>
    <w:rsid w:val="00BB6157"/>
    <w:rsid w:val="00BB7DCB"/>
    <w:rsid w:val="00BC145D"/>
    <w:rsid w:val="00BC1CAB"/>
    <w:rsid w:val="00BC36C0"/>
    <w:rsid w:val="00BC37AB"/>
    <w:rsid w:val="00BC4283"/>
    <w:rsid w:val="00BC42C5"/>
    <w:rsid w:val="00BC4666"/>
    <w:rsid w:val="00BC49F0"/>
    <w:rsid w:val="00BC551B"/>
    <w:rsid w:val="00BC63AF"/>
    <w:rsid w:val="00BD098E"/>
    <w:rsid w:val="00BD11C5"/>
    <w:rsid w:val="00BD45D3"/>
    <w:rsid w:val="00BD4D9D"/>
    <w:rsid w:val="00BD4DF2"/>
    <w:rsid w:val="00BD57A3"/>
    <w:rsid w:val="00BD7339"/>
    <w:rsid w:val="00BD7977"/>
    <w:rsid w:val="00BD7F9D"/>
    <w:rsid w:val="00BE265A"/>
    <w:rsid w:val="00BE47B4"/>
    <w:rsid w:val="00BE5F40"/>
    <w:rsid w:val="00BE6418"/>
    <w:rsid w:val="00BE6B37"/>
    <w:rsid w:val="00BE6C23"/>
    <w:rsid w:val="00BE7EF7"/>
    <w:rsid w:val="00BF0435"/>
    <w:rsid w:val="00BF09B6"/>
    <w:rsid w:val="00BF0BD0"/>
    <w:rsid w:val="00BF0D46"/>
    <w:rsid w:val="00BF2B64"/>
    <w:rsid w:val="00BF5B1A"/>
    <w:rsid w:val="00BF607D"/>
    <w:rsid w:val="00BF7282"/>
    <w:rsid w:val="00C0099E"/>
    <w:rsid w:val="00C012CA"/>
    <w:rsid w:val="00C014F8"/>
    <w:rsid w:val="00C01E38"/>
    <w:rsid w:val="00C03CE9"/>
    <w:rsid w:val="00C04819"/>
    <w:rsid w:val="00C04B97"/>
    <w:rsid w:val="00C04CB2"/>
    <w:rsid w:val="00C0546C"/>
    <w:rsid w:val="00C068FC"/>
    <w:rsid w:val="00C07246"/>
    <w:rsid w:val="00C07D7B"/>
    <w:rsid w:val="00C1063D"/>
    <w:rsid w:val="00C11C1E"/>
    <w:rsid w:val="00C12F5C"/>
    <w:rsid w:val="00C138DF"/>
    <w:rsid w:val="00C13E71"/>
    <w:rsid w:val="00C153E5"/>
    <w:rsid w:val="00C1703F"/>
    <w:rsid w:val="00C17818"/>
    <w:rsid w:val="00C17D27"/>
    <w:rsid w:val="00C2108F"/>
    <w:rsid w:val="00C223DF"/>
    <w:rsid w:val="00C22C0F"/>
    <w:rsid w:val="00C2315A"/>
    <w:rsid w:val="00C23FA5"/>
    <w:rsid w:val="00C27051"/>
    <w:rsid w:val="00C30120"/>
    <w:rsid w:val="00C304F7"/>
    <w:rsid w:val="00C32954"/>
    <w:rsid w:val="00C33EB8"/>
    <w:rsid w:val="00C33F31"/>
    <w:rsid w:val="00C33F3F"/>
    <w:rsid w:val="00C41692"/>
    <w:rsid w:val="00C42BE5"/>
    <w:rsid w:val="00C43814"/>
    <w:rsid w:val="00C43CDB"/>
    <w:rsid w:val="00C43D23"/>
    <w:rsid w:val="00C446D0"/>
    <w:rsid w:val="00C455FF"/>
    <w:rsid w:val="00C45C68"/>
    <w:rsid w:val="00C45C74"/>
    <w:rsid w:val="00C51A6D"/>
    <w:rsid w:val="00C52154"/>
    <w:rsid w:val="00C53488"/>
    <w:rsid w:val="00C53AFF"/>
    <w:rsid w:val="00C53CA8"/>
    <w:rsid w:val="00C54E3E"/>
    <w:rsid w:val="00C56AF2"/>
    <w:rsid w:val="00C5769F"/>
    <w:rsid w:val="00C57837"/>
    <w:rsid w:val="00C57B22"/>
    <w:rsid w:val="00C6103D"/>
    <w:rsid w:val="00C61169"/>
    <w:rsid w:val="00C62611"/>
    <w:rsid w:val="00C63A49"/>
    <w:rsid w:val="00C64A99"/>
    <w:rsid w:val="00C64DA2"/>
    <w:rsid w:val="00C673ED"/>
    <w:rsid w:val="00C70067"/>
    <w:rsid w:val="00C71130"/>
    <w:rsid w:val="00C72C37"/>
    <w:rsid w:val="00C73000"/>
    <w:rsid w:val="00C73868"/>
    <w:rsid w:val="00C73D19"/>
    <w:rsid w:val="00C74AE7"/>
    <w:rsid w:val="00C75EE2"/>
    <w:rsid w:val="00C77CFB"/>
    <w:rsid w:val="00C77D8A"/>
    <w:rsid w:val="00C77E46"/>
    <w:rsid w:val="00C8048B"/>
    <w:rsid w:val="00C82D40"/>
    <w:rsid w:val="00C83A23"/>
    <w:rsid w:val="00C83A43"/>
    <w:rsid w:val="00C84C19"/>
    <w:rsid w:val="00C8535C"/>
    <w:rsid w:val="00C858AE"/>
    <w:rsid w:val="00C8662D"/>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2413"/>
    <w:rsid w:val="00CA29F6"/>
    <w:rsid w:val="00CA4979"/>
    <w:rsid w:val="00CA49F8"/>
    <w:rsid w:val="00CA5929"/>
    <w:rsid w:val="00CA675D"/>
    <w:rsid w:val="00CA755A"/>
    <w:rsid w:val="00CA7712"/>
    <w:rsid w:val="00CB0012"/>
    <w:rsid w:val="00CB261E"/>
    <w:rsid w:val="00CB2EFF"/>
    <w:rsid w:val="00CB4102"/>
    <w:rsid w:val="00CB427B"/>
    <w:rsid w:val="00CB4913"/>
    <w:rsid w:val="00CB5916"/>
    <w:rsid w:val="00CB5E68"/>
    <w:rsid w:val="00CC3E5F"/>
    <w:rsid w:val="00CC41FA"/>
    <w:rsid w:val="00CC5603"/>
    <w:rsid w:val="00CC6D12"/>
    <w:rsid w:val="00CC7F82"/>
    <w:rsid w:val="00CD1023"/>
    <w:rsid w:val="00CD268E"/>
    <w:rsid w:val="00CD343E"/>
    <w:rsid w:val="00CD4A85"/>
    <w:rsid w:val="00CD5450"/>
    <w:rsid w:val="00CD6027"/>
    <w:rsid w:val="00CD664C"/>
    <w:rsid w:val="00CD6732"/>
    <w:rsid w:val="00CD6A97"/>
    <w:rsid w:val="00CD772A"/>
    <w:rsid w:val="00CD7BA8"/>
    <w:rsid w:val="00CE0BAD"/>
    <w:rsid w:val="00CE1A0A"/>
    <w:rsid w:val="00CE216D"/>
    <w:rsid w:val="00CE229F"/>
    <w:rsid w:val="00CE321C"/>
    <w:rsid w:val="00CE33A3"/>
    <w:rsid w:val="00CE33CD"/>
    <w:rsid w:val="00CE3AED"/>
    <w:rsid w:val="00CE3DCF"/>
    <w:rsid w:val="00CE3F2E"/>
    <w:rsid w:val="00CE4A75"/>
    <w:rsid w:val="00CE5578"/>
    <w:rsid w:val="00CE69ED"/>
    <w:rsid w:val="00CF190E"/>
    <w:rsid w:val="00CF304C"/>
    <w:rsid w:val="00CF38E5"/>
    <w:rsid w:val="00CF3D03"/>
    <w:rsid w:val="00CF4046"/>
    <w:rsid w:val="00CF45CD"/>
    <w:rsid w:val="00CF642E"/>
    <w:rsid w:val="00CF6C09"/>
    <w:rsid w:val="00CF6CE3"/>
    <w:rsid w:val="00CF6DED"/>
    <w:rsid w:val="00CF7CF6"/>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509D6"/>
    <w:rsid w:val="00D52A78"/>
    <w:rsid w:val="00D53F5F"/>
    <w:rsid w:val="00D546D5"/>
    <w:rsid w:val="00D561EE"/>
    <w:rsid w:val="00D60087"/>
    <w:rsid w:val="00D618A2"/>
    <w:rsid w:val="00D61BBC"/>
    <w:rsid w:val="00D62ACB"/>
    <w:rsid w:val="00D62BB7"/>
    <w:rsid w:val="00D64257"/>
    <w:rsid w:val="00D642FD"/>
    <w:rsid w:val="00D66D36"/>
    <w:rsid w:val="00D66EB7"/>
    <w:rsid w:val="00D674F2"/>
    <w:rsid w:val="00D701E3"/>
    <w:rsid w:val="00D70A2F"/>
    <w:rsid w:val="00D71165"/>
    <w:rsid w:val="00D71F57"/>
    <w:rsid w:val="00D72A5F"/>
    <w:rsid w:val="00D72CD7"/>
    <w:rsid w:val="00D7392C"/>
    <w:rsid w:val="00D739BE"/>
    <w:rsid w:val="00D7411F"/>
    <w:rsid w:val="00D745CD"/>
    <w:rsid w:val="00D74A68"/>
    <w:rsid w:val="00D74CE4"/>
    <w:rsid w:val="00D75B07"/>
    <w:rsid w:val="00D76273"/>
    <w:rsid w:val="00D76386"/>
    <w:rsid w:val="00D76C8F"/>
    <w:rsid w:val="00D7790B"/>
    <w:rsid w:val="00D77F67"/>
    <w:rsid w:val="00D77FA0"/>
    <w:rsid w:val="00D80DE7"/>
    <w:rsid w:val="00D80E1A"/>
    <w:rsid w:val="00D8157D"/>
    <w:rsid w:val="00D82403"/>
    <w:rsid w:val="00D8398C"/>
    <w:rsid w:val="00D84037"/>
    <w:rsid w:val="00D841E6"/>
    <w:rsid w:val="00D85856"/>
    <w:rsid w:val="00D8591E"/>
    <w:rsid w:val="00D867B4"/>
    <w:rsid w:val="00D87289"/>
    <w:rsid w:val="00D8780A"/>
    <w:rsid w:val="00D913E2"/>
    <w:rsid w:val="00D915FD"/>
    <w:rsid w:val="00D92A65"/>
    <w:rsid w:val="00D931F8"/>
    <w:rsid w:val="00D94522"/>
    <w:rsid w:val="00D948D5"/>
    <w:rsid w:val="00D954C4"/>
    <w:rsid w:val="00D95863"/>
    <w:rsid w:val="00D95EA9"/>
    <w:rsid w:val="00D963AF"/>
    <w:rsid w:val="00DA0248"/>
    <w:rsid w:val="00DA0898"/>
    <w:rsid w:val="00DA1E31"/>
    <w:rsid w:val="00DA21F9"/>
    <w:rsid w:val="00DA429B"/>
    <w:rsid w:val="00DA5B53"/>
    <w:rsid w:val="00DA7259"/>
    <w:rsid w:val="00DA7B4A"/>
    <w:rsid w:val="00DA7CA0"/>
    <w:rsid w:val="00DA7F76"/>
    <w:rsid w:val="00DB18BD"/>
    <w:rsid w:val="00DB1A29"/>
    <w:rsid w:val="00DB2976"/>
    <w:rsid w:val="00DB2F31"/>
    <w:rsid w:val="00DB3354"/>
    <w:rsid w:val="00DB43A3"/>
    <w:rsid w:val="00DB473B"/>
    <w:rsid w:val="00DB49E1"/>
    <w:rsid w:val="00DB59A1"/>
    <w:rsid w:val="00DB5B7D"/>
    <w:rsid w:val="00DB759C"/>
    <w:rsid w:val="00DB75CB"/>
    <w:rsid w:val="00DC0948"/>
    <w:rsid w:val="00DC1FDC"/>
    <w:rsid w:val="00DC23DE"/>
    <w:rsid w:val="00DC24A6"/>
    <w:rsid w:val="00DC2E3F"/>
    <w:rsid w:val="00DC4488"/>
    <w:rsid w:val="00DC47D2"/>
    <w:rsid w:val="00DC58BA"/>
    <w:rsid w:val="00DC5DD0"/>
    <w:rsid w:val="00DC6A51"/>
    <w:rsid w:val="00DC70A3"/>
    <w:rsid w:val="00DC71B0"/>
    <w:rsid w:val="00DD04B4"/>
    <w:rsid w:val="00DD10F7"/>
    <w:rsid w:val="00DD24F3"/>
    <w:rsid w:val="00DD28D4"/>
    <w:rsid w:val="00DD480C"/>
    <w:rsid w:val="00DD4CEA"/>
    <w:rsid w:val="00DD505A"/>
    <w:rsid w:val="00DD5466"/>
    <w:rsid w:val="00DD5E7F"/>
    <w:rsid w:val="00DD5F23"/>
    <w:rsid w:val="00DD7403"/>
    <w:rsid w:val="00DE0D99"/>
    <w:rsid w:val="00DE10B7"/>
    <w:rsid w:val="00DE37DC"/>
    <w:rsid w:val="00DE4361"/>
    <w:rsid w:val="00DE5DA2"/>
    <w:rsid w:val="00DE6165"/>
    <w:rsid w:val="00DE61CD"/>
    <w:rsid w:val="00DE6FE6"/>
    <w:rsid w:val="00DE7352"/>
    <w:rsid w:val="00DF08F5"/>
    <w:rsid w:val="00DF0A6D"/>
    <w:rsid w:val="00DF1342"/>
    <w:rsid w:val="00DF17E3"/>
    <w:rsid w:val="00DF1830"/>
    <w:rsid w:val="00DF229E"/>
    <w:rsid w:val="00DF28F7"/>
    <w:rsid w:val="00DF3DC7"/>
    <w:rsid w:val="00DF4119"/>
    <w:rsid w:val="00DF41D7"/>
    <w:rsid w:val="00DF5532"/>
    <w:rsid w:val="00DF7894"/>
    <w:rsid w:val="00DF7AC5"/>
    <w:rsid w:val="00DF7E44"/>
    <w:rsid w:val="00DF7F39"/>
    <w:rsid w:val="00E02A8D"/>
    <w:rsid w:val="00E0358F"/>
    <w:rsid w:val="00E03A26"/>
    <w:rsid w:val="00E0447C"/>
    <w:rsid w:val="00E05767"/>
    <w:rsid w:val="00E06C51"/>
    <w:rsid w:val="00E10A35"/>
    <w:rsid w:val="00E1139A"/>
    <w:rsid w:val="00E11576"/>
    <w:rsid w:val="00E12793"/>
    <w:rsid w:val="00E12A34"/>
    <w:rsid w:val="00E12E9C"/>
    <w:rsid w:val="00E13093"/>
    <w:rsid w:val="00E13739"/>
    <w:rsid w:val="00E142BB"/>
    <w:rsid w:val="00E14326"/>
    <w:rsid w:val="00E1491D"/>
    <w:rsid w:val="00E15D7A"/>
    <w:rsid w:val="00E15F79"/>
    <w:rsid w:val="00E206CB"/>
    <w:rsid w:val="00E22BDB"/>
    <w:rsid w:val="00E230DA"/>
    <w:rsid w:val="00E23525"/>
    <w:rsid w:val="00E23A5E"/>
    <w:rsid w:val="00E25618"/>
    <w:rsid w:val="00E26C8C"/>
    <w:rsid w:val="00E27982"/>
    <w:rsid w:val="00E27BFA"/>
    <w:rsid w:val="00E31F46"/>
    <w:rsid w:val="00E32E04"/>
    <w:rsid w:val="00E332BA"/>
    <w:rsid w:val="00E34CB6"/>
    <w:rsid w:val="00E36C16"/>
    <w:rsid w:val="00E37478"/>
    <w:rsid w:val="00E40DD9"/>
    <w:rsid w:val="00E435ED"/>
    <w:rsid w:val="00E465E6"/>
    <w:rsid w:val="00E46914"/>
    <w:rsid w:val="00E470A8"/>
    <w:rsid w:val="00E473AD"/>
    <w:rsid w:val="00E47FF7"/>
    <w:rsid w:val="00E503CC"/>
    <w:rsid w:val="00E52DA7"/>
    <w:rsid w:val="00E52EB9"/>
    <w:rsid w:val="00E5414D"/>
    <w:rsid w:val="00E54718"/>
    <w:rsid w:val="00E54E02"/>
    <w:rsid w:val="00E55EFB"/>
    <w:rsid w:val="00E5733A"/>
    <w:rsid w:val="00E57CA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CEF"/>
    <w:rsid w:val="00E71D39"/>
    <w:rsid w:val="00E7221C"/>
    <w:rsid w:val="00E7229E"/>
    <w:rsid w:val="00E7366D"/>
    <w:rsid w:val="00E748B3"/>
    <w:rsid w:val="00E75E3C"/>
    <w:rsid w:val="00E767C4"/>
    <w:rsid w:val="00E772E4"/>
    <w:rsid w:val="00E77D5C"/>
    <w:rsid w:val="00E80127"/>
    <w:rsid w:val="00E806C6"/>
    <w:rsid w:val="00E816A6"/>
    <w:rsid w:val="00E81E81"/>
    <w:rsid w:val="00E820B8"/>
    <w:rsid w:val="00E83C7A"/>
    <w:rsid w:val="00E84919"/>
    <w:rsid w:val="00E874D3"/>
    <w:rsid w:val="00E9057C"/>
    <w:rsid w:val="00E90AB5"/>
    <w:rsid w:val="00E90F5A"/>
    <w:rsid w:val="00E916EA"/>
    <w:rsid w:val="00E91FEA"/>
    <w:rsid w:val="00E94F76"/>
    <w:rsid w:val="00E976AD"/>
    <w:rsid w:val="00E976C8"/>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1E89"/>
    <w:rsid w:val="00EB2286"/>
    <w:rsid w:val="00EB3CB8"/>
    <w:rsid w:val="00EB5BB5"/>
    <w:rsid w:val="00EB79F2"/>
    <w:rsid w:val="00EB7ED8"/>
    <w:rsid w:val="00EC126B"/>
    <w:rsid w:val="00EC18B5"/>
    <w:rsid w:val="00EC199E"/>
    <w:rsid w:val="00EC58F0"/>
    <w:rsid w:val="00ED0582"/>
    <w:rsid w:val="00ED10CC"/>
    <w:rsid w:val="00ED403F"/>
    <w:rsid w:val="00ED45B2"/>
    <w:rsid w:val="00ED464C"/>
    <w:rsid w:val="00ED5CB7"/>
    <w:rsid w:val="00ED5F4C"/>
    <w:rsid w:val="00ED69B1"/>
    <w:rsid w:val="00EE138A"/>
    <w:rsid w:val="00EE14C1"/>
    <w:rsid w:val="00EE1733"/>
    <w:rsid w:val="00EE3E62"/>
    <w:rsid w:val="00EE45D0"/>
    <w:rsid w:val="00EE5800"/>
    <w:rsid w:val="00EE6A4A"/>
    <w:rsid w:val="00EE7200"/>
    <w:rsid w:val="00EF09C7"/>
    <w:rsid w:val="00EF0E2F"/>
    <w:rsid w:val="00EF13E9"/>
    <w:rsid w:val="00EF3B13"/>
    <w:rsid w:val="00EF3E29"/>
    <w:rsid w:val="00EF4003"/>
    <w:rsid w:val="00EF4C4A"/>
    <w:rsid w:val="00EF4F4F"/>
    <w:rsid w:val="00EF55D4"/>
    <w:rsid w:val="00EF5EFB"/>
    <w:rsid w:val="00EF69B5"/>
    <w:rsid w:val="00EF6D66"/>
    <w:rsid w:val="00F000E3"/>
    <w:rsid w:val="00F02C9F"/>
    <w:rsid w:val="00F02DCA"/>
    <w:rsid w:val="00F05A45"/>
    <w:rsid w:val="00F06BB0"/>
    <w:rsid w:val="00F074D3"/>
    <w:rsid w:val="00F129B3"/>
    <w:rsid w:val="00F14020"/>
    <w:rsid w:val="00F15911"/>
    <w:rsid w:val="00F15BB6"/>
    <w:rsid w:val="00F1750A"/>
    <w:rsid w:val="00F20D32"/>
    <w:rsid w:val="00F210D2"/>
    <w:rsid w:val="00F221E4"/>
    <w:rsid w:val="00F224E3"/>
    <w:rsid w:val="00F24DFB"/>
    <w:rsid w:val="00F2527D"/>
    <w:rsid w:val="00F25731"/>
    <w:rsid w:val="00F25CC7"/>
    <w:rsid w:val="00F25DE6"/>
    <w:rsid w:val="00F26FA8"/>
    <w:rsid w:val="00F271E9"/>
    <w:rsid w:val="00F275C9"/>
    <w:rsid w:val="00F3040E"/>
    <w:rsid w:val="00F30572"/>
    <w:rsid w:val="00F320BD"/>
    <w:rsid w:val="00F32588"/>
    <w:rsid w:val="00F32D9F"/>
    <w:rsid w:val="00F33156"/>
    <w:rsid w:val="00F3505A"/>
    <w:rsid w:val="00F36606"/>
    <w:rsid w:val="00F36BB7"/>
    <w:rsid w:val="00F36BEC"/>
    <w:rsid w:val="00F374B0"/>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60A7"/>
    <w:rsid w:val="00F57904"/>
    <w:rsid w:val="00F619D7"/>
    <w:rsid w:val="00F62A53"/>
    <w:rsid w:val="00F62BCE"/>
    <w:rsid w:val="00F632C5"/>
    <w:rsid w:val="00F66E19"/>
    <w:rsid w:val="00F6773B"/>
    <w:rsid w:val="00F67FC8"/>
    <w:rsid w:val="00F714E6"/>
    <w:rsid w:val="00F7184B"/>
    <w:rsid w:val="00F7241E"/>
    <w:rsid w:val="00F742C5"/>
    <w:rsid w:val="00F74326"/>
    <w:rsid w:val="00F74C4C"/>
    <w:rsid w:val="00F75403"/>
    <w:rsid w:val="00F756C6"/>
    <w:rsid w:val="00F75DCF"/>
    <w:rsid w:val="00F771C5"/>
    <w:rsid w:val="00F804B6"/>
    <w:rsid w:val="00F804C1"/>
    <w:rsid w:val="00F877D8"/>
    <w:rsid w:val="00F90728"/>
    <w:rsid w:val="00F93B61"/>
    <w:rsid w:val="00F957FF"/>
    <w:rsid w:val="00F95964"/>
    <w:rsid w:val="00F96623"/>
    <w:rsid w:val="00F96B7A"/>
    <w:rsid w:val="00F96E75"/>
    <w:rsid w:val="00F976D0"/>
    <w:rsid w:val="00F9796C"/>
    <w:rsid w:val="00FA09B8"/>
    <w:rsid w:val="00FA1D41"/>
    <w:rsid w:val="00FA2580"/>
    <w:rsid w:val="00FA2773"/>
    <w:rsid w:val="00FA3143"/>
    <w:rsid w:val="00FA39BD"/>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C0122"/>
    <w:rsid w:val="00FC0EAA"/>
    <w:rsid w:val="00FC1421"/>
    <w:rsid w:val="00FC3C5E"/>
    <w:rsid w:val="00FC4B8C"/>
    <w:rsid w:val="00FC4C27"/>
    <w:rsid w:val="00FC7B53"/>
    <w:rsid w:val="00FC7ECC"/>
    <w:rsid w:val="00FD03E3"/>
    <w:rsid w:val="00FD0DA0"/>
    <w:rsid w:val="00FD138F"/>
    <w:rsid w:val="00FD13A3"/>
    <w:rsid w:val="00FD17C5"/>
    <w:rsid w:val="00FD31DF"/>
    <w:rsid w:val="00FD32AC"/>
    <w:rsid w:val="00FD4FC9"/>
    <w:rsid w:val="00FD54AC"/>
    <w:rsid w:val="00FD76B2"/>
    <w:rsid w:val="00FE0EB3"/>
    <w:rsid w:val="00FE30F6"/>
    <w:rsid w:val="00FE32DE"/>
    <w:rsid w:val="00FE3551"/>
    <w:rsid w:val="00FE46B7"/>
    <w:rsid w:val="00FE5E72"/>
    <w:rsid w:val="00FE6944"/>
    <w:rsid w:val="00FE734B"/>
    <w:rsid w:val="00FF119F"/>
    <w:rsid w:val="00FF1692"/>
    <w:rsid w:val="00FF1843"/>
    <w:rsid w:val="00FF2744"/>
    <w:rsid w:val="00FF33D7"/>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189BA4"/>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F2491-AC0C-476C-8038-2E1E40C1A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6539</TotalTime>
  <Pages>5</Pages>
  <Words>796</Words>
  <Characters>5644</Characters>
  <Application>Microsoft Office Word</Application>
  <DocSecurity>0</DocSecurity>
  <Lines>47</Lines>
  <Paragraphs>12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1676</cp:revision>
  <cp:lastPrinted>2019-09-27T12:44:00Z</cp:lastPrinted>
  <dcterms:created xsi:type="dcterms:W3CDTF">2014-01-23T12:18:00Z</dcterms:created>
  <dcterms:modified xsi:type="dcterms:W3CDTF">2020-06-23T11:48:00Z</dcterms:modified>
</cp:coreProperties>
</file>