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46244" w:rsidP="00DA0661">
      <w:pPr>
        <w:pStyle w:val="Title"/>
      </w:pPr>
      <w:bookmarkStart w:id="0" w:name="Start"/>
      <w:bookmarkEnd w:id="0"/>
      <w:r>
        <w:t>Svar på fråga 20</w:t>
      </w:r>
      <w:r w:rsidR="00076648">
        <w:t>23</w:t>
      </w:r>
      <w:r>
        <w:t>/</w:t>
      </w:r>
      <w:r w:rsidR="00076648">
        <w:t>24</w:t>
      </w:r>
      <w:r>
        <w:t>:</w:t>
      </w:r>
      <w:r w:rsidR="00076648">
        <w:t xml:space="preserve">215 </w:t>
      </w:r>
      <w:r>
        <w:t>av Laila Naraghi (S)</w:t>
      </w:r>
    </w:p>
    <w:p w:rsidR="00790213" w:rsidP="00DA0661">
      <w:pPr>
        <w:pStyle w:val="Title"/>
      </w:pPr>
      <w:r>
        <w:t>Bortförda barn och orosanmälningar</w:t>
      </w:r>
      <w:r>
        <w:t xml:space="preserve"> </w:t>
      </w:r>
    </w:p>
    <w:p w:rsidR="00790213" w:rsidP="009A2032">
      <w:pPr>
        <w:pStyle w:val="BodyText"/>
      </w:pPr>
      <w:r>
        <w:t xml:space="preserve">Laila Naraghi </w:t>
      </w:r>
      <w:r>
        <w:t>har frågat mi</w:t>
      </w:r>
      <w:r>
        <w:t>g v</w:t>
      </w:r>
      <w:r w:rsidR="009A2032">
        <w:t xml:space="preserve">ilka åtgärder </w:t>
      </w:r>
      <w:r>
        <w:t xml:space="preserve">jag </w:t>
      </w:r>
      <w:r w:rsidR="009A2032">
        <w:t>avser att vidta för att göra anmälningar som gäller barn sökbara</w:t>
      </w:r>
      <w:r>
        <w:t>.</w:t>
      </w:r>
    </w:p>
    <w:p w:rsidR="00076648" w:rsidP="00076648">
      <w:pPr>
        <w:pStyle w:val="BodyText"/>
      </w:pPr>
      <w:r w:rsidRPr="00076648">
        <w:t xml:space="preserve">Att skydda barn mot alla former av våld och från att fara illa är en </w:t>
      </w:r>
      <w:r w:rsidR="002E17C2">
        <w:t>mycket</w:t>
      </w:r>
      <w:r w:rsidRPr="00076648">
        <w:t xml:space="preserve"> viktig fråga för regeringen</w:t>
      </w:r>
      <w:r w:rsidR="00E60D9F">
        <w:t xml:space="preserve">. </w:t>
      </w:r>
    </w:p>
    <w:p w:rsidR="00076648" w:rsidP="00076648">
      <w:pPr>
        <w:pStyle w:val="BodyText"/>
      </w:pPr>
      <w:r w:rsidRPr="00D07AF2">
        <w:t xml:space="preserve">Som </w:t>
      </w:r>
      <w:r>
        <w:t>Laila Naraghi</w:t>
      </w:r>
      <w:r w:rsidRPr="00D07AF2">
        <w:t xml:space="preserve"> uppmärksammar har Socialstyrelsen lämnat författnings</w:t>
      </w:r>
      <w:r w:rsidRPr="00D07AF2">
        <w:softHyphen/>
        <w:t>förslag i rapporten Att göra anmälningar som gäller barn sökbara – rättsliga förutsättningar för personuppgiftsbehandling.</w:t>
      </w:r>
      <w:r>
        <w:t xml:space="preserve"> </w:t>
      </w:r>
    </w:p>
    <w:p w:rsidR="00790213" w:rsidP="00790213">
      <w:pPr>
        <w:pStyle w:val="BodyText"/>
      </w:pPr>
      <w:r>
        <w:t>Utredningen om utbyte och inhämtning av uppgifter i socialtjänsten för att förebygga brott och öka skyddet för barn (S 2022:A) har</w:t>
      </w:r>
      <w:r w:rsidR="00076648">
        <w:t xml:space="preserve"> bl.a.</w:t>
      </w:r>
      <w:r>
        <w:t xml:space="preserve"> haft i uppdrag att ta ställning till om gallringsbestämmelserna i fråga om barnakter bör ändras</w:t>
      </w:r>
      <w:r w:rsidR="00076648">
        <w:t xml:space="preserve"> samt </w:t>
      </w:r>
      <w:r>
        <w:t>redogöra för</w:t>
      </w:r>
      <w:r w:rsidR="00076648">
        <w:t xml:space="preserve"> </w:t>
      </w:r>
      <w:r>
        <w:t>och analysera</w:t>
      </w:r>
      <w:r w:rsidR="00076648">
        <w:t xml:space="preserve"> </w:t>
      </w:r>
      <w:r>
        <w:t>de författningsförslag som</w:t>
      </w:r>
      <w:r w:rsidR="00076648">
        <w:t xml:space="preserve"> </w:t>
      </w:r>
      <w:r>
        <w:t>Social</w:t>
      </w:r>
      <w:r w:rsidR="00871786">
        <w:softHyphen/>
      </w:r>
      <w:r>
        <w:t>styrelsen föreslår i rapporten och väga de förslag som lämnas i rapporten mot andra möjligheter att göra orosanmälningar gällande barn sökbara.</w:t>
      </w:r>
    </w:p>
    <w:p w:rsidR="00790213" w:rsidRPr="00E60D9F" w:rsidP="00790213">
      <w:pPr>
        <w:pStyle w:val="BodyText"/>
        <w:rPr>
          <w:rFonts w:ascii="Garamond" w:eastAsia="Times New Roman" w:hAnsi="Garamond" w:cs="Arial"/>
          <w:color w:val="000000"/>
          <w:lang w:eastAsia="sv-SE"/>
        </w:rPr>
      </w:pPr>
      <w:r>
        <w:t xml:space="preserve">Utredningen </w:t>
      </w:r>
      <w:r w:rsidR="00076648">
        <w:t xml:space="preserve">överlämnade </w:t>
      </w:r>
      <w:r w:rsidR="00E60D9F">
        <w:t>i våras</w:t>
      </w:r>
      <w:r>
        <w:t xml:space="preserve"> promemorian </w:t>
      </w:r>
      <w:r w:rsidRPr="006A6E8C">
        <w:t>Fler verktyg i social</w:t>
      </w:r>
      <w:r w:rsidR="00E60D9F">
        <w:softHyphen/>
      </w:r>
      <w:r w:rsidRPr="006A6E8C">
        <w:t>tjänsternas arbete för att förebygga brott och stärka skyddet för barn</w:t>
      </w:r>
      <w:r>
        <w:t xml:space="preserve"> (Ds 2023:15) till Regeringskansliet. Promemorian har </w:t>
      </w:r>
      <w:r w:rsidR="00E60D9F">
        <w:t>varit ute på remiss</w:t>
      </w:r>
      <w:r w:rsidR="00076648">
        <w:t xml:space="preserve"> och remisstiden gick ut den 7 november</w:t>
      </w:r>
      <w:r w:rsidR="00E60D9F">
        <w:t xml:space="preserve"> </w:t>
      </w:r>
      <w:r w:rsidR="00076648">
        <w:t>2023.</w:t>
      </w:r>
      <w:r w:rsidR="00E60D9F">
        <w:t xml:space="preserve"> </w:t>
      </w:r>
      <w:r w:rsidR="00E60D9F">
        <w:rPr>
          <w:rFonts w:ascii="Garamond" w:eastAsia="Times New Roman" w:hAnsi="Garamond" w:cs="Arial"/>
          <w:color w:val="000000"/>
          <w:lang w:eastAsia="sv-SE"/>
        </w:rPr>
        <w:t>R</w:t>
      </w:r>
      <w:r>
        <w:rPr>
          <w:rFonts w:ascii="Garamond" w:eastAsia="Times New Roman" w:hAnsi="Garamond" w:cs="Arial"/>
          <w:color w:val="000000"/>
          <w:lang w:eastAsia="sv-SE"/>
        </w:rPr>
        <w:t>emissynpunkterna analyseras nu inom Socialdepartementet. När det arbetet är klart avser jag återkomma i frågan.</w:t>
      </w:r>
    </w:p>
    <w:p w:rsidR="0079021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46EA1E87DAE41938F22861F86FCADE9"/>
          </w:placeholder>
          <w:dataBinding w:xpath="/ns0:DocumentInfo[1]/ns0:BaseInfo[1]/ns0:HeaderDate[1]" w:storeItemID="{FC3DFDB2-A22A-4FEA-87A9-FFC5C35E571F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76648">
            <w:t>15 </w:t>
          </w:r>
          <w:r>
            <w:t>november 2023</w:t>
          </w:r>
        </w:sdtContent>
      </w:sdt>
    </w:p>
    <w:p w:rsidR="00790213" w:rsidP="004E7A8F">
      <w:pPr>
        <w:pStyle w:val="Brdtextutanavstnd"/>
      </w:pPr>
    </w:p>
    <w:p w:rsidR="00790213" w:rsidP="004E7A8F">
      <w:pPr>
        <w:pStyle w:val="Brdtextutanavstnd"/>
      </w:pPr>
    </w:p>
    <w:p w:rsidR="00790213" w:rsidP="004E7A8F">
      <w:pPr>
        <w:pStyle w:val="Brdtextutanavstnd"/>
      </w:pPr>
    </w:p>
    <w:p w:rsidR="00076648" w:rsidRPr="00DB48AB" w:rsidP="00DB48AB">
      <w:pPr>
        <w:pStyle w:val="BodyText"/>
      </w:pPr>
      <w:r>
        <w:t>Camilla Waltersson Grönvall</w:t>
      </w:r>
    </w:p>
    <w:sectPr w:rsidSect="00725091">
      <w:footerReference w:type="default" r:id="rId9"/>
      <w:headerReference w:type="first" r:id="rId10"/>
      <w:footerReference w:type="first" r:id="rId11"/>
      <w:pgSz w:w="11906" w:h="16838" w:code="9"/>
      <w:pgMar w:top="1635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929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876"/>
      <w:gridCol w:w="3540"/>
      <w:gridCol w:w="513"/>
    </w:tblGrid>
    <w:tr w:rsidTr="00C845FF">
      <w:tblPrEx>
        <w:tblW w:w="8929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876" w:type="dxa"/>
        </w:tcPr>
        <w:p w:rsidR="00790213" w:rsidRPr="007D73AB">
          <w:pPr>
            <w:pStyle w:val="Header"/>
          </w:pPr>
        </w:p>
      </w:tc>
      <w:tc>
        <w:tcPr>
          <w:tcW w:w="3540" w:type="dxa"/>
          <w:vAlign w:val="bottom"/>
        </w:tcPr>
        <w:p w:rsidR="00790213" w:rsidRPr="007D73AB" w:rsidP="00340DE0">
          <w:pPr>
            <w:pStyle w:val="Header"/>
          </w:pPr>
        </w:p>
      </w:tc>
      <w:tc>
        <w:tcPr>
          <w:tcW w:w="513" w:type="dxa"/>
        </w:tcPr>
        <w:p w:rsidR="00790213" w:rsidP="005A703A">
          <w:pPr>
            <w:pStyle w:val="Header"/>
          </w:pPr>
        </w:p>
      </w:tc>
    </w:tr>
    <w:tr w:rsidTr="00C845FF">
      <w:tblPrEx>
        <w:tblW w:w="8929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4876" w:type="dxa"/>
        </w:tcPr>
        <w:p w:rsidR="007902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0" w:type="dxa"/>
        </w:tcPr>
        <w:p w:rsidR="00790213" w:rsidRPr="00710A6C" w:rsidP="00EE3C0F">
          <w:pPr>
            <w:pStyle w:val="Header"/>
            <w:rPr>
              <w:b/>
            </w:rPr>
          </w:pPr>
        </w:p>
        <w:p w:rsidR="00790213" w:rsidP="00EE3C0F">
          <w:pPr>
            <w:pStyle w:val="Header"/>
          </w:pPr>
        </w:p>
        <w:p w:rsidR="00790213" w:rsidP="00EE3C0F">
          <w:pPr>
            <w:pStyle w:val="Header"/>
          </w:pPr>
        </w:p>
        <w:p w:rsidR="0079021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B9B5E495484DA29AD48C152E4A164D"/>
            </w:placeholder>
            <w:dataBinding w:xpath="/ns0:DocumentInfo[1]/ns0:BaseInfo[1]/ns0:Dnr[1]" w:storeItemID="{FC3DFDB2-A22A-4FEA-87A9-FFC5C35E571F}" w:prefixMappings="xmlns:ns0='http://lp/documentinfo/RK' "/>
            <w:text/>
          </w:sdtPr>
          <w:sdtContent>
            <w:p w:rsidR="00790213" w:rsidP="00EE3C0F">
              <w:pPr>
                <w:pStyle w:val="Header"/>
              </w:pPr>
              <w:r>
                <w:t>S2023/02996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2357BEBF064EF8886C453A3ACD0034"/>
            </w:placeholder>
            <w:showingPlcHdr/>
            <w:dataBinding w:xpath="/ns0:DocumentInfo[1]/ns0:BaseInfo[1]/ns0:DocNumber[1]" w:storeItemID="{FC3DFDB2-A22A-4FEA-87A9-FFC5C35E571F}" w:prefixMappings="xmlns:ns0='http://lp/documentinfo/RK' "/>
            <w:text/>
          </w:sdtPr>
          <w:sdtContent>
            <w:p w:rsidR="007902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0213" w:rsidP="00EE3C0F">
          <w:pPr>
            <w:pStyle w:val="Header"/>
          </w:pPr>
        </w:p>
      </w:tc>
      <w:tc>
        <w:tcPr>
          <w:tcW w:w="513" w:type="dxa"/>
        </w:tcPr>
        <w:p w:rsidR="00790213" w:rsidP="0094502D">
          <w:pPr>
            <w:pStyle w:val="Header"/>
          </w:pPr>
        </w:p>
        <w:p w:rsidR="00790213" w:rsidRPr="0094502D" w:rsidP="00EC71A6">
          <w:pPr>
            <w:pStyle w:val="Header"/>
          </w:pPr>
        </w:p>
      </w:tc>
    </w:tr>
    <w:tr w:rsidTr="004B363C">
      <w:tblPrEx>
        <w:tblW w:w="8929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95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8F6186E0EC49D8B3EA6255EFD5AEF9"/>
          </w:placeholder>
          <w:richText/>
        </w:sdtPr>
        <w:sdtEndPr>
          <w:rPr>
            <w:b w:val="0"/>
          </w:rPr>
        </w:sdtEndPr>
        <w:sdtContent>
          <w:tc>
            <w:tcPr>
              <w:tcW w:w="4876" w:type="dxa"/>
              <w:tcMar>
                <w:right w:w="1134" w:type="dxa"/>
              </w:tcMar>
            </w:tcPr>
            <w:p w:rsidR="00790213" w:rsidRPr="00790213" w:rsidP="00340DE0">
              <w:pPr>
                <w:pStyle w:val="Header"/>
                <w:rPr>
                  <w:b/>
                </w:rPr>
              </w:pPr>
              <w:r w:rsidRPr="00790213">
                <w:rPr>
                  <w:b/>
                </w:rPr>
                <w:t>Socialdepartementet</w:t>
              </w:r>
            </w:p>
            <w:p w:rsidR="00790213" w:rsidRPr="00340DE0" w:rsidP="00340DE0">
              <w:pPr>
                <w:pStyle w:val="Header"/>
              </w:pPr>
              <w:r w:rsidRPr="00790213"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70C67D042E4F48A241D0B6E5D1E8CF"/>
          </w:placeholder>
          <w:dataBinding w:xpath="/ns0:DocumentInfo[1]/ns0:BaseInfo[1]/ns0:Recipient[1]" w:storeItemID="{FC3DFDB2-A22A-4FEA-87A9-FFC5C35E571F}" w:prefixMappings="xmlns:ns0='http://lp/documentinfo/RK' "/>
          <w:text w:multiLine="1"/>
        </w:sdtPr>
        <w:sdtContent>
          <w:tc>
            <w:tcPr>
              <w:tcW w:w="3540" w:type="dxa"/>
            </w:tcPr>
            <w:p w:rsidR="0079021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513" w:type="dxa"/>
        </w:tcPr>
        <w:p w:rsidR="007902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E17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B9B5E495484DA29AD48C152E4A1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D4208-D483-4913-A04B-8FC46824BE87}"/>
      </w:docPartPr>
      <w:docPartBody>
        <w:p w:rsidR="00941920" w:rsidP="004B3C7B">
          <w:pPr>
            <w:pStyle w:val="ABB9B5E495484DA29AD48C152E4A16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2357BEBF064EF8886C453A3ACD0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B1225-B934-48F3-8A62-E69F783DB8F9}"/>
      </w:docPartPr>
      <w:docPartBody>
        <w:p w:rsidR="00941920" w:rsidP="004B3C7B">
          <w:pPr>
            <w:pStyle w:val="232357BEBF064EF8886C453A3ACD00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8F6186E0EC49D8B3EA6255EFD5A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35968-08DA-493F-888B-2B3793FBA1EB}"/>
      </w:docPartPr>
      <w:docPartBody>
        <w:p w:rsidR="00941920" w:rsidP="004B3C7B">
          <w:pPr>
            <w:pStyle w:val="458F6186E0EC49D8B3EA6255EFD5AE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70C67D042E4F48A241D0B6E5D1E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10DE-C7EF-42C5-8E27-6A7A3176837A}"/>
      </w:docPartPr>
      <w:docPartBody>
        <w:p w:rsidR="00941920" w:rsidP="004B3C7B">
          <w:pPr>
            <w:pStyle w:val="4770C67D042E4F48A241D0B6E5D1E8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EA1E87DAE41938F22861F86FCA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A6B8C-0206-4E82-8262-5AB92A2C48EB}"/>
      </w:docPartPr>
      <w:docPartBody>
        <w:p w:rsidR="00941920" w:rsidP="004B3C7B">
          <w:pPr>
            <w:pStyle w:val="246EA1E87DAE41938F22861F86FCADE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C7B"/>
    <w:rPr>
      <w:noProof w:val="0"/>
      <w:color w:val="808080"/>
    </w:rPr>
  </w:style>
  <w:style w:type="paragraph" w:customStyle="1" w:styleId="ABB9B5E495484DA29AD48C152E4A164D">
    <w:name w:val="ABB9B5E495484DA29AD48C152E4A164D"/>
    <w:rsid w:val="004B3C7B"/>
  </w:style>
  <w:style w:type="paragraph" w:customStyle="1" w:styleId="4770C67D042E4F48A241D0B6E5D1E8CF">
    <w:name w:val="4770C67D042E4F48A241D0B6E5D1E8CF"/>
    <w:rsid w:val="004B3C7B"/>
  </w:style>
  <w:style w:type="paragraph" w:customStyle="1" w:styleId="232357BEBF064EF8886C453A3ACD00341">
    <w:name w:val="232357BEBF064EF8886C453A3ACD00341"/>
    <w:rsid w:val="004B3C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8F6186E0EC49D8B3EA6255EFD5AEF91">
    <w:name w:val="458F6186E0EC49D8B3EA6255EFD5AEF91"/>
    <w:rsid w:val="004B3C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6EA1E87DAE41938F22861F86FCADE9">
    <w:name w:val="246EA1E87DAE41938F22861F86FCADE9"/>
    <w:rsid w:val="004B3C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46b08934-1933-4b14-92c3-7e1889934ead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2023-11-15T00:00:00</HeaderDate>
    <Office/>
    <Dnr>S2023/02996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E1082-7654-4163-A847-242DF40D6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2810B-0828-412A-AEF0-1EE8B087F491}">
  <ds:schemaRefs>
    <ds:schemaRef ds:uri="http://purl.org/dc/dcmitype/"/>
    <ds:schemaRef ds:uri="860e4c83-59ce-4420-a61e-371951efc959"/>
    <ds:schemaRef ds:uri="http://purl.org/dc/elements/1.1/"/>
    <ds:schemaRef ds:uri="http://schemas.microsoft.com/office/2006/documentManagement/types"/>
    <ds:schemaRef ds:uri="cc625d36-bb37-4650-91b9-0c96159295ba"/>
    <ds:schemaRef ds:uri="a68c6c55-4fbb-48c7-bd04-03a904b4304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e9c2f0c-7bf8-49af-8356-cbf363fc78a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3DFDB2-A22A-4FEA-87A9-FFC5C35E571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126F550-8BE4-45EE-A731-C7A9F9705D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215 Bortförda barn och orosanmälningar.docx</dc:title>
  <cp:revision>10</cp:revision>
  <cp:lastPrinted>2023-11-09T13:31:00Z</cp:lastPrinted>
  <dcterms:created xsi:type="dcterms:W3CDTF">2023-11-07T06:03:00Z</dcterms:created>
  <dcterms:modified xsi:type="dcterms:W3CDTF">2023-11-09T15:39:00Z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S2023/02996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e22fc87c-b55e-49a9-a2ae-9332f1f061aa</vt:lpwstr>
  </property>
</Properties>
</file>