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518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A2015/697/A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518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518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223">
        <w:trPr>
          <w:trHeight w:val="284"/>
        </w:trPr>
        <w:tc>
          <w:tcPr>
            <w:tcW w:w="4911" w:type="dxa"/>
          </w:tcPr>
          <w:p w:rsidR="000B6223" w:rsidRDefault="000B6223" w:rsidP="003D05E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0B6223">
        <w:trPr>
          <w:trHeight w:val="284"/>
        </w:trPr>
        <w:tc>
          <w:tcPr>
            <w:tcW w:w="4911" w:type="dxa"/>
          </w:tcPr>
          <w:p w:rsidR="000B6223" w:rsidRDefault="000B6223" w:rsidP="000B62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223">
        <w:trPr>
          <w:trHeight w:val="284"/>
        </w:trPr>
        <w:tc>
          <w:tcPr>
            <w:tcW w:w="4911" w:type="dxa"/>
          </w:tcPr>
          <w:p w:rsidR="000B6223" w:rsidRDefault="000B6223" w:rsidP="000B62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223">
        <w:trPr>
          <w:trHeight w:val="284"/>
        </w:trPr>
        <w:tc>
          <w:tcPr>
            <w:tcW w:w="4911" w:type="dxa"/>
          </w:tcPr>
          <w:p w:rsidR="000B6223" w:rsidRDefault="000B6223" w:rsidP="000B62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5183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51833" w:rsidP="00F51833">
      <w:pPr>
        <w:pStyle w:val="RKrubrik"/>
        <w:pBdr>
          <w:bottom w:val="single" w:sz="4" w:space="1" w:color="auto"/>
        </w:pBdr>
        <w:spacing w:before="0" w:after="0"/>
      </w:pPr>
      <w:r>
        <w:t>Svar på fråga 2014/15:264 av Lars-Arne Staxäng (M) Alternativ till fas 3</w:t>
      </w:r>
    </w:p>
    <w:p w:rsidR="006E4E11" w:rsidRDefault="006E4E11">
      <w:pPr>
        <w:pStyle w:val="RKnormal"/>
      </w:pPr>
    </w:p>
    <w:p w:rsidR="006E4E11" w:rsidRDefault="00F51833">
      <w:pPr>
        <w:pStyle w:val="RKnormal"/>
      </w:pPr>
      <w:r>
        <w:t>Lars-Arne Staxäng har frågat mig vad det är för sorts jobb som arbetsmarknadsministern avser att erbjuda som alternativ till fas 3.</w:t>
      </w:r>
    </w:p>
    <w:p w:rsidR="00F51833" w:rsidRDefault="00F51833">
      <w:pPr>
        <w:pStyle w:val="RKnormal"/>
      </w:pPr>
    </w:p>
    <w:p w:rsidR="00F604C8" w:rsidRDefault="00F604C8">
      <w:pPr>
        <w:pStyle w:val="RKnormal"/>
      </w:pPr>
      <w:r>
        <w:t>Vi vet att det finns anordnare av sysselsättningsplatser som inte bedriver en seriös verksamhet och att</w:t>
      </w:r>
      <w:r w:rsidR="000A243B">
        <w:t xml:space="preserve"> det finns</w:t>
      </w:r>
      <w:r>
        <w:t xml:space="preserve"> deltagar</w:t>
      </w:r>
      <w:r w:rsidR="000A243B">
        <w:t>e</w:t>
      </w:r>
      <w:r>
        <w:t xml:space="preserve"> </w:t>
      </w:r>
      <w:r w:rsidR="000A243B">
        <w:t xml:space="preserve">som </w:t>
      </w:r>
      <w:r>
        <w:t xml:space="preserve">vittnar om meningslösa arbetsuppgifter som inte känns värdiga. </w:t>
      </w:r>
      <w:r w:rsidR="004A5C0B">
        <w:t xml:space="preserve">Fas 3 innebär även att Sverige betalar dyrt för att sysselsätta långtidsarbetslösa </w:t>
      </w:r>
      <w:r w:rsidR="00EE5005">
        <w:t>genom</w:t>
      </w:r>
      <w:r w:rsidR="004A5C0B">
        <w:t xml:space="preserve"> en ineffektiv åtgärd som </w:t>
      </w:r>
      <w:r w:rsidR="00EE5005">
        <w:t>alltför ofta utgör</w:t>
      </w:r>
      <w:r w:rsidR="000A243B">
        <w:t xml:space="preserve"> </w:t>
      </w:r>
      <w:r w:rsidR="004A5C0B">
        <w:t xml:space="preserve">en återvändsgränd för individen. </w:t>
      </w:r>
      <w:r>
        <w:t>Mot denna bakgrund har regeringen tillkännagivit att fas 3</w:t>
      </w:r>
      <w:r w:rsidR="00EE5005">
        <w:t xml:space="preserve"> ska avvecklas</w:t>
      </w:r>
      <w:r>
        <w:t>.</w:t>
      </w:r>
    </w:p>
    <w:p w:rsidR="00F604C8" w:rsidRDefault="00F604C8">
      <w:pPr>
        <w:pStyle w:val="RKnormal"/>
      </w:pPr>
    </w:p>
    <w:p w:rsidR="00F51833" w:rsidRDefault="004A5C0B">
      <w:pPr>
        <w:pStyle w:val="RKnormal"/>
      </w:pPr>
      <w:r>
        <w:t xml:space="preserve">Istället vill vi satsa på subventionerade anställningar med avtalsenlig lön, och på utbildningsinsatser som rustar individen för att möta det behov som finns på arbetsmarknaden. Inte </w:t>
      </w:r>
      <w:r w:rsidR="00F604C8">
        <w:t>minst inom välfärdssektorn</w:t>
      </w:r>
      <w:r>
        <w:t xml:space="preserve"> finns det ett behov av </w:t>
      </w:r>
      <w:r w:rsidR="00754DE2">
        <w:t xml:space="preserve">att </w:t>
      </w:r>
      <w:r w:rsidR="00F604C8">
        <w:t xml:space="preserve">utföra meningsfulla uppgifter som inte hinns med. Därigenom finns det också </w:t>
      </w:r>
      <w:r w:rsidR="000F4623">
        <w:t>en potential för riktiga anställningar</w:t>
      </w:r>
      <w:r w:rsidR="00F51833">
        <w:t xml:space="preserve">. </w:t>
      </w:r>
    </w:p>
    <w:p w:rsidR="00F51833" w:rsidRDefault="00F51833">
      <w:pPr>
        <w:pStyle w:val="RKnormal"/>
      </w:pPr>
    </w:p>
    <w:p w:rsidR="00E654D4" w:rsidRDefault="00F51833">
      <w:pPr>
        <w:pStyle w:val="RKnormal"/>
      </w:pPr>
      <w:r>
        <w:t>Forskningen visar att</w:t>
      </w:r>
      <w:r w:rsidR="00E654D4">
        <w:t xml:space="preserve"> jobbnära aktiviteter </w:t>
      </w:r>
      <w:r w:rsidR="00F604C8">
        <w:t>ger</w:t>
      </w:r>
      <w:r w:rsidR="00E654D4">
        <w:t xml:space="preserve"> bättre resultat. Med andra ord, ju mer en insats liknar ett riktigt arbete, desto större är sannolikheten att den arbetssökande går vidare till den ordinarie arbetsmarknaden.</w:t>
      </w:r>
    </w:p>
    <w:p w:rsidR="00E654D4" w:rsidRDefault="00E654D4">
      <w:pPr>
        <w:pStyle w:val="RKnormal"/>
      </w:pPr>
    </w:p>
    <w:p w:rsidR="00F51833" w:rsidRDefault="0049632A">
      <w:pPr>
        <w:pStyle w:val="RKnormal"/>
      </w:pPr>
      <w:r>
        <w:t xml:space="preserve">Regeringen lämnade i budgetpropositionen för 2015 förslag om </w:t>
      </w:r>
      <w:r w:rsidR="00F604C8">
        <w:t xml:space="preserve">bland annat </w:t>
      </w:r>
      <w:r>
        <w:t>extratjänster</w:t>
      </w:r>
      <w:r w:rsidR="00EE5005">
        <w:t>.</w:t>
      </w:r>
      <w:r>
        <w:t xml:space="preserve"> </w:t>
      </w:r>
      <w:r w:rsidR="00EE5005">
        <w:t>A</w:t>
      </w:r>
      <w:r w:rsidR="00754DE2">
        <w:t>r</w:t>
      </w:r>
      <w:r w:rsidR="004A5C0B">
        <w:t xml:space="preserve">betet med att utforma extratjänster som ska ersätta fas 3 </w:t>
      </w:r>
      <w:r w:rsidR="00EE5005">
        <w:t xml:space="preserve">och andra åtgärder för att minska arbetslösheten </w:t>
      </w:r>
      <w:r w:rsidR="004A5C0B">
        <w:t>pågår</w:t>
      </w:r>
      <w:r w:rsidR="00754DE2">
        <w:t xml:space="preserve"> nu</w:t>
      </w:r>
      <w:r w:rsidR="004A5C0B">
        <w:t xml:space="preserve"> inom regeringskansliet.</w:t>
      </w:r>
    </w:p>
    <w:p w:rsidR="00F51833" w:rsidRDefault="00F51833">
      <w:pPr>
        <w:pStyle w:val="RKnormal"/>
      </w:pPr>
    </w:p>
    <w:p w:rsidR="00F51833" w:rsidRDefault="00F51833">
      <w:pPr>
        <w:pStyle w:val="RKnormal"/>
      </w:pPr>
      <w:r>
        <w:t xml:space="preserve">Stockholm den </w:t>
      </w:r>
      <w:r w:rsidR="000B6223">
        <w:t>3 mars</w:t>
      </w:r>
      <w:r>
        <w:t xml:space="preserve"> 2015</w:t>
      </w:r>
    </w:p>
    <w:p w:rsidR="00F51833" w:rsidRDefault="00F51833">
      <w:pPr>
        <w:pStyle w:val="RKnormal"/>
      </w:pPr>
    </w:p>
    <w:p w:rsidR="00F51833" w:rsidRDefault="00F51833">
      <w:pPr>
        <w:pStyle w:val="RKnormal"/>
      </w:pPr>
    </w:p>
    <w:p w:rsidR="00F51833" w:rsidRDefault="00F51833">
      <w:pPr>
        <w:pStyle w:val="RKnormal"/>
      </w:pPr>
      <w:r>
        <w:t>Ylva Johansson</w:t>
      </w:r>
    </w:p>
    <w:sectPr w:rsidR="00F518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96" w:rsidRDefault="00554196">
      <w:r>
        <w:separator/>
      </w:r>
    </w:p>
  </w:endnote>
  <w:endnote w:type="continuationSeparator" w:id="0">
    <w:p w:rsidR="00554196" w:rsidRDefault="005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96" w:rsidRDefault="00554196">
      <w:r>
        <w:separator/>
      </w:r>
    </w:p>
  </w:footnote>
  <w:footnote w:type="continuationSeparator" w:id="0">
    <w:p w:rsidR="00554196" w:rsidRDefault="00554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09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33" w:rsidRDefault="000F46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065517" wp14:editId="6D0655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33"/>
    <w:rsid w:val="00005E0C"/>
    <w:rsid w:val="00062F90"/>
    <w:rsid w:val="000A243B"/>
    <w:rsid w:val="000B6223"/>
    <w:rsid w:val="000F4623"/>
    <w:rsid w:val="0011181C"/>
    <w:rsid w:val="00150384"/>
    <w:rsid w:val="00160901"/>
    <w:rsid w:val="00167BA3"/>
    <w:rsid w:val="001805B7"/>
    <w:rsid w:val="00353CE1"/>
    <w:rsid w:val="00367B1C"/>
    <w:rsid w:val="003D05EE"/>
    <w:rsid w:val="0049632A"/>
    <w:rsid w:val="004A328D"/>
    <w:rsid w:val="004A5C0B"/>
    <w:rsid w:val="00554196"/>
    <w:rsid w:val="0058762B"/>
    <w:rsid w:val="006E4E11"/>
    <w:rsid w:val="007242A3"/>
    <w:rsid w:val="00754DE2"/>
    <w:rsid w:val="007A6855"/>
    <w:rsid w:val="007C25BB"/>
    <w:rsid w:val="008E0925"/>
    <w:rsid w:val="0092027A"/>
    <w:rsid w:val="00935A88"/>
    <w:rsid w:val="00955E31"/>
    <w:rsid w:val="00992E72"/>
    <w:rsid w:val="009B61ED"/>
    <w:rsid w:val="009C347B"/>
    <w:rsid w:val="00A365D3"/>
    <w:rsid w:val="00A527D6"/>
    <w:rsid w:val="00AF26D1"/>
    <w:rsid w:val="00B14047"/>
    <w:rsid w:val="00C95C13"/>
    <w:rsid w:val="00D0198F"/>
    <w:rsid w:val="00D133D7"/>
    <w:rsid w:val="00D553AB"/>
    <w:rsid w:val="00E654D4"/>
    <w:rsid w:val="00E80146"/>
    <w:rsid w:val="00E904D0"/>
    <w:rsid w:val="00EA4858"/>
    <w:rsid w:val="00EC25F9"/>
    <w:rsid w:val="00ED583F"/>
    <w:rsid w:val="00EE5005"/>
    <w:rsid w:val="00F03295"/>
    <w:rsid w:val="00F51833"/>
    <w:rsid w:val="00F604C8"/>
    <w:rsid w:val="00FD37CC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62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553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53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553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553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553A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62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553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53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553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553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553A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80c0737a-a9f0-4e9c-ba63-fd4ff3f52a38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96E2B-0C2D-46A6-96AE-8EBE9CBBD231}"/>
</file>

<file path=customXml/itemProps2.xml><?xml version="1.0" encoding="utf-8"?>
<ds:datastoreItem xmlns:ds="http://schemas.openxmlformats.org/officeDocument/2006/customXml" ds:itemID="{04081742-2E66-45C3-9678-BF70201A0F4F}"/>
</file>

<file path=customXml/itemProps3.xml><?xml version="1.0" encoding="utf-8"?>
<ds:datastoreItem xmlns:ds="http://schemas.openxmlformats.org/officeDocument/2006/customXml" ds:itemID="{4D9C3FA2-7184-4D7B-AD7C-15D4FD406A40}"/>
</file>

<file path=customXml/itemProps4.xml><?xml version="1.0" encoding="utf-8"?>
<ds:datastoreItem xmlns:ds="http://schemas.openxmlformats.org/officeDocument/2006/customXml" ds:itemID="{834BD482-601F-48AD-8AB3-48B96FD60482}"/>
</file>

<file path=customXml/itemProps5.xml><?xml version="1.0" encoding="utf-8"?>
<ds:datastoreItem xmlns:ds="http://schemas.openxmlformats.org/officeDocument/2006/customXml" ds:itemID="{1C09C7E7-DA8C-46AD-B68A-804B3F4D9BFD}"/>
</file>

<file path=customXml/itemProps6.xml><?xml version="1.0" encoding="utf-8"?>
<ds:datastoreItem xmlns:ds="http://schemas.openxmlformats.org/officeDocument/2006/customXml" ds:itemID="{04081742-2E66-45C3-9678-BF70201A0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Capelle</dc:creator>
  <cp:lastModifiedBy>Petra Capelle</cp:lastModifiedBy>
  <cp:revision>5</cp:revision>
  <cp:lastPrinted>2015-02-27T10:17:00Z</cp:lastPrinted>
  <dcterms:created xsi:type="dcterms:W3CDTF">2015-03-03T07:20:00Z</dcterms:created>
  <dcterms:modified xsi:type="dcterms:W3CDTF">2015-03-03T07:33:00Z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3ef2f665-20de-4196-bab1-25fb3cc2618e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