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1EC9" w:rsidRDefault="00AE159A" w14:paraId="7A3E14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7D333E63B3D41BFA4CCA2066B7F1B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91b888-e408-4a78-ab43-3aa7df862935"/>
        <w:id w:val="-256528088"/>
        <w:lock w:val="sdtLocked"/>
      </w:sdtPr>
      <w:sdtEndPr/>
      <w:sdtContent>
        <w:p w:rsidR="004A71C5" w:rsidRDefault="00AE4A3B" w14:paraId="615B80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övergivna och nedskräpande båtvrak på allmän mark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918D710E8C4E078258109B183D2E69"/>
        </w:placeholder>
        <w:text/>
      </w:sdtPr>
      <w:sdtEndPr/>
      <w:sdtContent>
        <w:p w:rsidRPr="009B062B" w:rsidR="006D79C9" w:rsidP="00333E95" w:rsidRDefault="006D79C9" w14:paraId="4A0311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A3555" w:rsidR="002A3555" w:rsidP="002A3555" w:rsidRDefault="002A3555" w14:paraId="1976A9AB" w14:textId="6DF2B488">
      <w:pPr>
        <w:pStyle w:val="Normalutanindragellerluft"/>
      </w:pPr>
      <w:r w:rsidRPr="002A3555">
        <w:t>Det finns ett stort antal övergivna och nedskräpande båtar på kommunal mark runt om i landet.</w:t>
      </w:r>
      <w:r>
        <w:t xml:space="preserve"> Exakt hur många de</w:t>
      </w:r>
      <w:r w:rsidR="00AE4A3B">
        <w:t>t</w:t>
      </w:r>
      <w:r>
        <w:t xml:space="preserve"> rör sig om är omöjligt att säga</w:t>
      </w:r>
      <w:r w:rsidR="00AE4A3B">
        <w:t>,</w:t>
      </w:r>
      <w:r w:rsidR="00987132">
        <w:t xml:space="preserve"> men man ser dem ofta runt sjöar och</w:t>
      </w:r>
      <w:r w:rsidR="00A97FE2">
        <w:t xml:space="preserve"> ovanför</w:t>
      </w:r>
      <w:r w:rsidR="00987132">
        <w:t xml:space="preserve"> havskusten</w:t>
      </w:r>
      <w:r>
        <w:t>. Riskerna med övergivna båtar i naturen är många. Det finns risk för miljöskador och risk för skador på djur och människor. Och det är ned</w:t>
      </w:r>
      <w:r w:rsidR="006A494A">
        <w:softHyphen/>
      </w:r>
      <w:r>
        <w:t xml:space="preserve">skräpande och ser väldigt tråkigt ut. </w:t>
      </w:r>
    </w:p>
    <w:p w:rsidR="002A3555" w:rsidP="00987132" w:rsidRDefault="002A3555" w14:paraId="4887EB5F" w14:textId="1304C157">
      <w:r>
        <w:t>Nuvarande lagstiftning gör det svårt att ta hand om övergiven och nedskräpande egendom så som övergivna båtar.</w:t>
      </w:r>
      <w:r w:rsidR="00BC2D31">
        <w:t xml:space="preserve"> Svenska Båtunionen vittnar om att det förekommer en o</w:t>
      </w:r>
      <w:r>
        <w:t>klar ansvar</w:t>
      </w:r>
      <w:r w:rsidR="00BC2D31">
        <w:t>sfördelning. Det är svårt att utläsa om det är k</w:t>
      </w:r>
      <w:r>
        <w:t>ommunen eller länsstyrelsen</w:t>
      </w:r>
      <w:r w:rsidR="00BC2D31">
        <w:t xml:space="preserve"> som bär ansvaret vilket bidrar till en s</w:t>
      </w:r>
      <w:r>
        <w:t xml:space="preserve">tor och kostsam byråkrati för att </w:t>
      </w:r>
      <w:r w:rsidR="00BC2D31">
        <w:t>avgöra</w:t>
      </w:r>
      <w:r>
        <w:t xml:space="preserve"> vem som ska ta hand om</w:t>
      </w:r>
      <w:r w:rsidR="00BC2D31">
        <w:t xml:space="preserve"> en övergiven</w:t>
      </w:r>
      <w:r>
        <w:t xml:space="preserve"> båt</w:t>
      </w:r>
      <w:r w:rsidR="00A97FE2">
        <w:t xml:space="preserve"> på land</w:t>
      </w:r>
      <w:r>
        <w:t>.</w:t>
      </w:r>
      <w:r w:rsidR="00987132">
        <w:t xml:space="preserve"> Det borde </w:t>
      </w:r>
      <w:r w:rsidR="00BF5FCF">
        <w:t xml:space="preserve">övervägas att </w:t>
      </w:r>
      <w:r w:rsidR="00987132">
        <w:t>tydliggöra i lag</w:t>
      </w:r>
      <w:r w:rsidR="006A494A">
        <w:softHyphen/>
      </w:r>
      <w:r w:rsidR="00987132">
        <w:t xml:space="preserve">stiftningen att kommunen får </w:t>
      </w:r>
      <w:r>
        <w:t>ansvar för att omhänderta övergivna båtvrak på land</w:t>
      </w:r>
      <w:r w:rsidR="00987132">
        <w:t xml:space="preserve"> för att underlätta ansvarsfördelningen. Det skulle kunna göras genom ett t</w:t>
      </w:r>
      <w:r>
        <w:t xml:space="preserve">illägg i befintlig lagstiftning, tex i </w:t>
      </w:r>
      <w:r w:rsidR="00AE4A3B">
        <w:t>l</w:t>
      </w:r>
      <w:r>
        <w:t xml:space="preserve">agen </w:t>
      </w:r>
      <w:r w:rsidR="00AE4A3B">
        <w:t>(</w:t>
      </w:r>
      <w:r>
        <w:t>1982:129</w:t>
      </w:r>
      <w:r w:rsidR="00AE4A3B">
        <w:t>)</w:t>
      </w:r>
      <w:r>
        <w:t xml:space="preserve"> om flyttning av fordon</w:t>
      </w:r>
      <w:r w:rsidR="00AE4A3B">
        <w:t>, d</w:t>
      </w:r>
      <w:r w:rsidR="009C60BA">
        <w:t xml:space="preserve">är det behöver bli en tydligare skrivning om kommuners ansvar och befogenheter att agera. </w:t>
      </w:r>
    </w:p>
    <w:p w:rsidR="00987132" w:rsidP="00987132" w:rsidRDefault="00987132" w14:paraId="0BD85B3B" w14:textId="1A37C39B">
      <w:r>
        <w:t xml:space="preserve">Glädjande är att </w:t>
      </w:r>
      <w:r w:rsidRPr="002A3555">
        <w:t>Havs</w:t>
      </w:r>
      <w:r>
        <w:t>-</w:t>
      </w:r>
      <w:r w:rsidRPr="002A3555">
        <w:t xml:space="preserve"> och vattenmyndigheten </w:t>
      </w:r>
      <w:r>
        <w:t>avsatte</w:t>
      </w:r>
      <w:r w:rsidRPr="002A3555">
        <w:t xml:space="preserve"> 4</w:t>
      </w:r>
      <w:r w:rsidR="00AE4A3B">
        <w:t> </w:t>
      </w:r>
      <w:r w:rsidRPr="002A3555">
        <w:t>mkr för 2024</w:t>
      </w:r>
      <w:r>
        <w:t xml:space="preserve"> för att skrota </w:t>
      </w:r>
      <w:r w:rsidRPr="006A494A">
        <w:rPr>
          <w:spacing w:val="-2"/>
        </w:rPr>
        <w:t>övergivna båtar. Dessvärre räcker det endast till att skrota ca</w:t>
      </w:r>
      <w:r w:rsidRPr="006A494A" w:rsidR="00AE4A3B">
        <w:rPr>
          <w:spacing w:val="-2"/>
        </w:rPr>
        <w:t> </w:t>
      </w:r>
      <w:r w:rsidRPr="006A494A">
        <w:rPr>
          <w:spacing w:val="-2"/>
        </w:rPr>
        <w:t>500 fritidsbåtar och många</w:t>
      </w:r>
      <w:r w:rsidRPr="006A494A" w:rsidR="00AE4A3B">
        <w:rPr>
          <w:spacing w:val="-2"/>
        </w:rPr>
        <w:t>,</w:t>
      </w:r>
      <w:r>
        <w:t xml:space="preserve"> många fler övergivna båtvrak finns kvar. </w:t>
      </w:r>
    </w:p>
    <w:p w:rsidRPr="002A3555" w:rsidR="00456111" w:rsidP="00456111" w:rsidRDefault="00456111" w14:paraId="754DA2F1" w14:textId="5C32C190">
      <w:r>
        <w:t xml:space="preserve">Genom </w:t>
      </w:r>
      <w:r w:rsidR="00BF5FCF">
        <w:t xml:space="preserve">att se över möjligheterna </w:t>
      </w:r>
      <w:r w:rsidR="00AE4A3B">
        <w:t>till ett</w:t>
      </w:r>
      <w:r>
        <w:t xml:space="preserve"> förtydligande </w:t>
      </w:r>
      <w:r w:rsidR="00AE4A3B">
        <w:t>av</w:t>
      </w:r>
      <w:r>
        <w:t xml:space="preserve"> ansvarsfördelningen mellan länsstyrelser och kommuner bör arbetet med skrotning av övergivna båtar underlättas och </w:t>
      </w:r>
      <w:r w:rsidR="00AE4A3B">
        <w:t>Havs</w:t>
      </w:r>
      <w:r>
        <w:t>- och vattenmyndighetens medel skulle kunna användas mer effektivt. Riksdagen bör därför ställa sig bakom det som anförs i motionen.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778BA4C99147CD9569CAC7FEDC543C"/>
        </w:placeholder>
      </w:sdtPr>
      <w:sdtEndPr>
        <w:rPr>
          <w:i w:val="0"/>
          <w:noProof w:val="0"/>
        </w:rPr>
      </w:sdtEndPr>
      <w:sdtContent>
        <w:p w:rsidR="00F51EC9" w:rsidP="00F51EC9" w:rsidRDefault="00F51EC9" w14:paraId="5C4970DE" w14:textId="77777777"/>
        <w:p w:rsidRPr="008E0FE2" w:rsidR="004801AC" w:rsidP="00F51EC9" w:rsidRDefault="00AE159A" w14:paraId="58AB2DB7" w14:textId="36E85A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71C5" w14:paraId="0ECD8C29" w14:textId="77777777">
        <w:trPr>
          <w:cantSplit/>
        </w:trPr>
        <w:tc>
          <w:tcPr>
            <w:tcW w:w="50" w:type="pct"/>
            <w:vAlign w:val="bottom"/>
          </w:tcPr>
          <w:p w:rsidR="004A71C5" w:rsidRDefault="00AE4A3B" w14:paraId="548F056F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4A71C5" w:rsidRDefault="004A71C5" w14:paraId="0DD0655E" w14:textId="77777777">
            <w:pPr>
              <w:pStyle w:val="Underskrifter"/>
              <w:spacing w:after="0"/>
            </w:pPr>
          </w:p>
        </w:tc>
      </w:tr>
    </w:tbl>
    <w:p w:rsidR="00B04630" w:rsidRDefault="00B04630" w14:paraId="7DFA1C47" w14:textId="77777777"/>
    <w:sectPr w:rsidR="00B046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5BE3" w14:textId="77777777" w:rsidR="00DB5EFE" w:rsidRDefault="00DB5EFE" w:rsidP="000C1CAD">
      <w:pPr>
        <w:spacing w:line="240" w:lineRule="auto"/>
      </w:pPr>
      <w:r>
        <w:separator/>
      </w:r>
    </w:p>
  </w:endnote>
  <w:endnote w:type="continuationSeparator" w:id="0">
    <w:p w14:paraId="7CCEDA3A" w14:textId="77777777" w:rsidR="00DB5EFE" w:rsidRDefault="00DB5E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C8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FD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F203" w14:textId="52CB7F02" w:rsidR="00262EA3" w:rsidRPr="00F51EC9" w:rsidRDefault="00262EA3" w:rsidP="00F51E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72FB" w14:textId="77777777" w:rsidR="00DB5EFE" w:rsidRDefault="00DB5EFE" w:rsidP="000C1CAD">
      <w:pPr>
        <w:spacing w:line="240" w:lineRule="auto"/>
      </w:pPr>
      <w:r>
        <w:separator/>
      </w:r>
    </w:p>
  </w:footnote>
  <w:footnote w:type="continuationSeparator" w:id="0">
    <w:p w14:paraId="256993C7" w14:textId="77777777" w:rsidR="00DB5EFE" w:rsidRDefault="00DB5E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F287D" wp14:editId="2B7101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5D36F" w14:textId="6FB5EC43" w:rsidR="00262EA3" w:rsidRDefault="00AE15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3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229DA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F28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95D36F" w14:textId="6FB5EC43" w:rsidR="00262EA3" w:rsidRDefault="00AE15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3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229DA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58E3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EEF" w14:textId="77777777" w:rsidR="00262EA3" w:rsidRDefault="00262EA3" w:rsidP="008563AC">
    <w:pPr>
      <w:jc w:val="right"/>
    </w:pPr>
  </w:p>
  <w:p w14:paraId="109F47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6F72" w14:textId="77777777" w:rsidR="00262EA3" w:rsidRDefault="00AE15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5D0163" wp14:editId="700AF6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421898" w14:textId="754E286A" w:rsidR="00262EA3" w:rsidRDefault="00AE15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1E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A3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29DA">
          <w:t>1380</w:t>
        </w:r>
      </w:sdtContent>
    </w:sdt>
  </w:p>
  <w:p w14:paraId="72B65130" w14:textId="77777777" w:rsidR="00262EA3" w:rsidRPr="008227B3" w:rsidRDefault="00AE15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5593B3" w14:textId="4A95AEFE" w:rsidR="00262EA3" w:rsidRPr="008227B3" w:rsidRDefault="00AE15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1EC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1EC9">
          <w:t>:2236</w:t>
        </w:r>
      </w:sdtContent>
    </w:sdt>
  </w:p>
  <w:p w14:paraId="09101E36" w14:textId="14E79C97" w:rsidR="00262EA3" w:rsidRDefault="00AE15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1EC9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63AB79" w14:textId="740282D1" w:rsidR="00262EA3" w:rsidRDefault="002A3555" w:rsidP="00283E0F">
        <w:pPr>
          <w:pStyle w:val="FSHRub2"/>
        </w:pPr>
        <w:r>
          <w:t>Övergivna och nedskräpande båtvrak på allmän mark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B621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3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2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555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111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1C5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EED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9DA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94A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E0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32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C82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32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0BA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97FE2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B93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59A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A3B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30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D3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FCF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EF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EC9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826F9"/>
  <w15:chartTrackingRefBased/>
  <w15:docId w15:val="{2B3C5741-EAFD-4E9B-A3FF-DF16EFF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5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333E63B3D41BFA4CCA2066B7F1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C7BC9-CAD7-4BBD-A8EA-230CE197B5AB}"/>
      </w:docPartPr>
      <w:docPartBody>
        <w:p w:rsidR="00AC7D57" w:rsidRDefault="00A91EFC">
          <w:pPr>
            <w:pStyle w:val="27D333E63B3D41BFA4CCA2066B7F1B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918D710E8C4E078258109B183D2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15491-F373-428B-817B-6B8B4528AD36}"/>
      </w:docPartPr>
      <w:docPartBody>
        <w:p w:rsidR="00AC7D57" w:rsidRDefault="00A91EFC">
          <w:pPr>
            <w:pStyle w:val="3B918D710E8C4E078258109B183D2E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778BA4C99147CD9569CAC7FEDC5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AC0C7-FE06-4424-9F20-A93FD161DFFC}"/>
      </w:docPartPr>
      <w:docPartBody>
        <w:p w:rsidR="000E0083" w:rsidRDefault="000E00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C"/>
    <w:rsid w:val="000E0083"/>
    <w:rsid w:val="009347BC"/>
    <w:rsid w:val="00A91EFC"/>
    <w:rsid w:val="00AC7D57"/>
    <w:rsid w:val="00E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D333E63B3D41BFA4CCA2066B7F1B96">
    <w:name w:val="27D333E63B3D41BFA4CCA2066B7F1B96"/>
  </w:style>
  <w:style w:type="paragraph" w:customStyle="1" w:styleId="3B918D710E8C4E078258109B183D2E69">
    <w:name w:val="3B918D710E8C4E078258109B183D2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B2C73-FD88-4722-B0FE-1AD0B493F10F}"/>
</file>

<file path=customXml/itemProps2.xml><?xml version="1.0" encoding="utf-8"?>
<ds:datastoreItem xmlns:ds="http://schemas.openxmlformats.org/officeDocument/2006/customXml" ds:itemID="{DEB31A00-FC95-458F-846C-0A11A35E1AB2}"/>
</file>

<file path=customXml/itemProps3.xml><?xml version="1.0" encoding="utf-8"?>
<ds:datastoreItem xmlns:ds="http://schemas.openxmlformats.org/officeDocument/2006/customXml" ds:itemID="{56FA9F83-522B-457A-87C7-3CFE96EF4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293</Words>
  <Characters>1580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M1380 Övergivna och nedskräpande båtvrak på allmän mark</vt:lpstr>
      <vt:lpstr>
      </vt:lpstr>
    </vt:vector>
  </TitlesOfParts>
  <Company>Sveriges riksdag</Company>
  <LinksUpToDate>false</LinksUpToDate>
  <CharactersWithSpaces>1864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