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BBB" w:rsidRPr="00E56A90" w:rsidRDefault="005F1BBB" w:rsidP="001613B3">
      <w:pPr>
        <w:pStyle w:val="Hemstlrubrik"/>
      </w:pPr>
      <w:r w:rsidRPr="00E56A90">
        <w:t>Förslag till riksdagsbeslut</w:t>
      </w:r>
    </w:p>
    <w:p w:rsidR="005F1BBB" w:rsidRPr="00E56A90" w:rsidRDefault="005F1BBB" w:rsidP="005F1BBB">
      <w:pPr>
        <w:pStyle w:val="Hemstlatt"/>
      </w:pPr>
      <w:r w:rsidRPr="00E56A90">
        <w:t>Riksdagen tillkännager för regeringen som sin mening vad i motionen anförs om kompetensutbildning för personal i förskola och skola.</w:t>
      </w:r>
    </w:p>
    <w:p w:rsidR="00E84F25" w:rsidRPr="00E56A90" w:rsidRDefault="007C6092" w:rsidP="00E22893">
      <w:pPr>
        <w:pStyle w:val="Rubrik1"/>
      </w:pPr>
      <w:r w:rsidRPr="00E56A90">
        <w:t>Motivering</w:t>
      </w:r>
    </w:p>
    <w:p w:rsidR="005F1BBB" w:rsidRPr="00E56A90" w:rsidRDefault="005F1BBB" w:rsidP="005F1BBB">
      <w:r w:rsidRPr="00E56A90">
        <w:t>Sverige har en generellt bra förskola och skola, men för att ytterligare förbät</w:t>
      </w:r>
      <w:r w:rsidRPr="00E56A90">
        <w:t>t</w:t>
      </w:r>
      <w:r w:rsidRPr="00E56A90">
        <w:t>ra förskolan och skolan behövs det många olika insatser. Vi anser att en av de viktigaste insatserna är att ge personalen möjlighet till att utvecklas för att på så sätt kunna ge barnen och eleverna möjlighet att utvecklas på bästa sätt. Utbildningsbehoven inom de olika grupperna som arbetar i förskolan och skolan varierar. Det kan handla om för skolvärlden generella kunskaper s</w:t>
      </w:r>
      <w:r w:rsidRPr="00E56A90">
        <w:t>å</w:t>
      </w:r>
      <w:r w:rsidRPr="00E56A90">
        <w:t>som pedagogik men också om mer specifika kunskaper om de olika kulturer som finns representerade i förskolan eller skolan.</w:t>
      </w:r>
    </w:p>
    <w:p w:rsidR="005F1BBB" w:rsidRPr="00E56A90" w:rsidRDefault="005F1BBB" w:rsidP="001613B3">
      <w:pPr>
        <w:pStyle w:val="Normaltindrag"/>
      </w:pPr>
      <w:r w:rsidRPr="00E56A90">
        <w:t>Att möjliggöra för ett flexibelt lärande och lärande på arbetsplatsen är vi</w:t>
      </w:r>
      <w:r w:rsidRPr="00E56A90">
        <w:t>k</w:t>
      </w:r>
      <w:r w:rsidRPr="00E56A90">
        <w:t>tigt för de anställdas rätt till det livslånga lärandet, och för barnens och el</w:t>
      </w:r>
      <w:r w:rsidRPr="00E56A90">
        <w:t>e</w:t>
      </w:r>
      <w:r w:rsidRPr="00E56A90">
        <w:t>vernas rätt till en god kvalitet i förskola och skola. Ofta har dock förskolor och skolor svårt att få de befintliga resurserna att räcka till. Kompetensu</w:t>
      </w:r>
      <w:r w:rsidRPr="00E56A90">
        <w:t>t</w:t>
      </w:r>
      <w:r w:rsidRPr="00E56A90">
        <w:t>veckling av personal anses av de flesta skolledare som viktigt men måste, tyvärr, i många fall prioriteras bort. För att de anställda på ett effektivt och bra sätt ska kunna arbeta och samarbeta med barnen är det viktigt att de har goda kunskaper om barn och deras behov. Exempelvis har ofta vaktmästaren på skolan en central roll i elevernas vardag, men ingen utbildning som specifikt innehållit studier om barn.</w:t>
      </w:r>
    </w:p>
    <w:p w:rsidR="005F1BBB" w:rsidRPr="00E56A90" w:rsidRDefault="005F1BBB" w:rsidP="001613B3">
      <w:pPr>
        <w:pStyle w:val="Normaltindrag"/>
      </w:pPr>
      <w:r w:rsidRPr="00E56A90">
        <w:t>Inom äldrevården har en stor satsning på kompetensutveckling startats, e</w:t>
      </w:r>
      <w:r w:rsidRPr="00E56A90">
        <w:t>f</w:t>
      </w:r>
      <w:r w:rsidRPr="00E56A90">
        <w:t>te</w:t>
      </w:r>
      <w:r w:rsidRPr="00E56A90">
        <w:t>r</w:t>
      </w:r>
      <w:r w:rsidRPr="00E56A90">
        <w:t>som det enligt vård</w:t>
      </w:r>
      <w:r w:rsidR="001613B3" w:rsidRPr="00E56A90">
        <w:t>-</w:t>
      </w:r>
      <w:r w:rsidRPr="00E56A90">
        <w:t xml:space="preserve"> och äldreomsorgsministern är kompetens som är den viktigaste investeringen för att höja kvaliteten i äldreomsorgen.</w:t>
      </w:r>
      <w:r w:rsidR="0077010C" w:rsidRPr="00E56A90">
        <w:t xml:space="preserve"> Der finns goda skäl att pröva olika vägar för att tillgodose behoven inom förskola och skola.</w:t>
      </w:r>
      <w:r w:rsidRPr="00E56A90">
        <w:t xml:space="preserve"> Kompetenshöjni</w:t>
      </w:r>
      <w:r w:rsidR="0077010C" w:rsidRPr="00E56A90">
        <w:t>ng för personalen är, enligt vår</w:t>
      </w:r>
      <w:r w:rsidRPr="00E56A90">
        <w:t xml:space="preserve"> mening, en av de vikt</w:t>
      </w:r>
      <w:r w:rsidRPr="00E56A90">
        <w:t>i</w:t>
      </w:r>
      <w:r w:rsidRPr="00E56A90">
        <w:t>gaste faktorerna även för att förbättra skolan.</w:t>
      </w:r>
    </w:p>
    <w:p w:rsidR="003F5959" w:rsidRPr="00E56A90" w:rsidRDefault="005F1BBB" w:rsidP="001613B3">
      <w:pPr>
        <w:pStyle w:val="Normaltindrag"/>
      </w:pPr>
      <w:r w:rsidRPr="00E56A90">
        <w:lastRenderedPageBreak/>
        <w:t>Barn har skiftande behov, varierande förkunskaper och olika grad av eng</w:t>
      </w:r>
      <w:r w:rsidRPr="00E56A90">
        <w:t>a</w:t>
      </w:r>
      <w:r w:rsidRPr="00E56A90">
        <w:t>gemang. Det kan vara en svår uppgift för personal och lärare att räcka till för alla på bästa sätt. Därför är kompetensutbildning för personalen en viktig insats för ökad kvalitet. Om personalen har möjlighet att kompetensutbilda sig är den bättre rustad för att besvara barnens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13B3" w:rsidRPr="00E56A90">
        <w:tblPrEx>
          <w:tblCellMar>
            <w:top w:w="0" w:type="dxa"/>
            <w:bottom w:w="0" w:type="dxa"/>
          </w:tblCellMar>
        </w:tblPrEx>
        <w:trPr>
          <w:cantSplit/>
        </w:trPr>
        <w:tc>
          <w:tcPr>
            <w:tcW w:w="3046" w:type="dxa"/>
          </w:tcPr>
          <w:p w:rsidR="001613B3" w:rsidRPr="00E56A90" w:rsidRDefault="001613B3" w:rsidP="001613B3">
            <w:pPr>
              <w:pStyle w:val="UnderskriftDatum"/>
              <w:spacing w:before="240"/>
            </w:pPr>
            <w:r w:rsidRPr="00E56A90">
              <w:t>Stockholm den 3 oktober 2005</w:t>
            </w:r>
          </w:p>
        </w:tc>
        <w:tc>
          <w:tcPr>
            <w:tcW w:w="3047" w:type="dxa"/>
          </w:tcPr>
          <w:p w:rsidR="001613B3" w:rsidRPr="00E56A90" w:rsidRDefault="001613B3" w:rsidP="001613B3">
            <w:pPr>
              <w:pStyle w:val="Underskrifter"/>
              <w:spacing w:before="240"/>
            </w:pPr>
          </w:p>
        </w:tc>
      </w:tr>
      <w:tr w:rsidR="001613B3" w:rsidRPr="00E56A90">
        <w:tblPrEx>
          <w:tblCellMar>
            <w:top w:w="0" w:type="dxa"/>
            <w:bottom w:w="0" w:type="dxa"/>
          </w:tblCellMar>
        </w:tblPrEx>
        <w:trPr>
          <w:cantSplit/>
        </w:trPr>
        <w:tc>
          <w:tcPr>
            <w:tcW w:w="3046" w:type="dxa"/>
          </w:tcPr>
          <w:p w:rsidR="001613B3" w:rsidRPr="00E56A90" w:rsidRDefault="001613B3" w:rsidP="001613B3">
            <w:pPr>
              <w:pStyle w:val="Underskrifter"/>
            </w:pPr>
            <w:r w:rsidRPr="00E56A90">
              <w:t>Ann-Christin Ahlberg (s)</w:t>
            </w:r>
          </w:p>
        </w:tc>
        <w:tc>
          <w:tcPr>
            <w:tcW w:w="3047" w:type="dxa"/>
          </w:tcPr>
          <w:p w:rsidR="001613B3" w:rsidRPr="00E56A90" w:rsidRDefault="001613B3" w:rsidP="001613B3">
            <w:pPr>
              <w:pStyle w:val="Underskrifter"/>
            </w:pPr>
            <w:r w:rsidRPr="00E56A90">
              <w:t>Ann-Marie Fagerström (s)</w:t>
            </w:r>
          </w:p>
        </w:tc>
      </w:tr>
    </w:tbl>
    <w:p w:rsidR="005F1BBB" w:rsidRPr="00E56A90" w:rsidRDefault="005F1BBB" w:rsidP="001613B3">
      <w:pPr>
        <w:pStyle w:val="Normaltindrag"/>
      </w:pPr>
    </w:p>
    <w:sectPr w:rsidR="005F1BBB" w:rsidRPr="00E56A90" w:rsidSect="001613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A7D" w:rsidRPr="00E56A90" w:rsidRDefault="00E86A7D">
      <w:r w:rsidRPr="00E56A90">
        <w:separator/>
      </w:r>
    </w:p>
  </w:endnote>
  <w:endnote w:type="continuationSeparator" w:id="0">
    <w:p w:rsidR="00E86A7D" w:rsidRPr="00E56A90" w:rsidRDefault="00E86A7D">
      <w:r w:rsidRPr="00E56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01" w:rsidRPr="00E56A90" w:rsidRDefault="00E56A90" w:rsidP="001613B3">
    <w:pPr>
      <w:pStyle w:val="Sidfot"/>
    </w:pPr>
    <w:r w:rsidRPr="00E56A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199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3B3" w:rsidRDefault="001613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3B3" w:rsidRDefault="001613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56A90" w:rsidRDefault="00E56A90" w:rsidP="001613B3">
    <w:pPr>
      <w:pStyle w:val="Sidfot"/>
    </w:pPr>
    <w:r w:rsidRPr="00E56A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798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3B3" w:rsidRDefault="001613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3B3" w:rsidRDefault="001613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56A90" w:rsidRDefault="00E56A90" w:rsidP="001613B3">
    <w:pPr>
      <w:pStyle w:val="Sidfot"/>
    </w:pPr>
    <w:r w:rsidRPr="00E56A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030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3B3" w:rsidRDefault="00161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3B3" w:rsidRDefault="00161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A7D" w:rsidRPr="00E56A90" w:rsidRDefault="00E86A7D">
      <w:r w:rsidRPr="00E56A90">
        <w:separator/>
      </w:r>
    </w:p>
  </w:footnote>
  <w:footnote w:type="continuationSeparator" w:id="0">
    <w:p w:rsidR="00E86A7D" w:rsidRPr="00E56A90" w:rsidRDefault="00E86A7D">
      <w:r w:rsidRPr="00E56A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01" w:rsidRPr="00E56A90" w:rsidRDefault="00E56A90" w:rsidP="001613B3">
    <w:pPr>
      <w:pStyle w:val="Sidhuvud"/>
    </w:pPr>
    <w:r w:rsidRPr="00E56A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999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3B3" w:rsidRDefault="001613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3B3" w:rsidRDefault="001613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56A90" w:rsidRDefault="00E56A90" w:rsidP="001613B3">
    <w:pPr>
      <w:pStyle w:val="Sidhuvud"/>
    </w:pPr>
    <w:r w:rsidRPr="00E56A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77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3B3" w:rsidRDefault="001613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3B3" w:rsidRDefault="001613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3B3" w:rsidRPr="00E56A90" w:rsidRDefault="001613B3">
    <w:pPr>
      <w:pStyle w:val="FSHNormal"/>
      <w:tabs>
        <w:tab w:val="right" w:pos="5840"/>
      </w:tabs>
    </w:pPr>
    <w:r w:rsidRPr="00E56A90">
      <w:br/>
    </w:r>
    <w:r w:rsidRPr="00E56A90">
      <w:fldChar w:fldCharType="begin" w:fldLock="1"/>
    </w:r>
    <w:r w:rsidRPr="00E56A90">
      <w:instrText xml:space="preserve"> DOCPROPERTY</w:instrText>
    </w:r>
    <w:r w:rsidRPr="00E56A90">
      <w:rPr>
        <w:sz w:val="18"/>
      </w:rPr>
      <w:instrText xml:space="preserve"> "YearUser" *\charformat </w:instrText>
    </w:r>
    <w:r w:rsidRPr="00E56A90">
      <w:fldChar w:fldCharType="separate"/>
    </w:r>
    <w:r w:rsidRPr="00E56A90">
      <w:t>2005/06</w:t>
    </w:r>
    <w:r w:rsidRPr="00E56A90">
      <w:fldChar w:fldCharType="end"/>
    </w:r>
    <w:r w:rsidRPr="00E56A90">
      <w:t xml:space="preserve"> </w:t>
    </w:r>
    <w:r w:rsidRPr="00E56A90">
      <w:tab/>
      <w:t xml:space="preserve">mnr: </w:t>
    </w:r>
    <w:r w:rsidRPr="00E56A90">
      <w:fldChar w:fldCharType="begin" w:fldLock="1"/>
    </w:r>
    <w:r w:rsidRPr="00E56A90">
      <w:instrText xml:space="preserve"> DOCPROPERTY</w:instrText>
    </w:r>
    <w:r w:rsidRPr="00E56A90">
      <w:rPr>
        <w:sz w:val="18"/>
      </w:rPr>
      <w:instrText xml:space="preserve"> "Motionsnummer" *\charformat </w:instrText>
    </w:r>
    <w:r w:rsidRPr="00E56A90">
      <w:fldChar w:fldCharType="separate"/>
    </w:r>
    <w:r w:rsidRPr="00E56A90">
      <w:t>Ub419</w:t>
    </w:r>
    <w:r w:rsidRPr="00E56A90">
      <w:fldChar w:fldCharType="end"/>
    </w:r>
    <w:r w:rsidRPr="00E56A90">
      <w:br/>
    </w:r>
    <w:r w:rsidRPr="00E56A90">
      <w:fldChar w:fldCharType="begin" w:fldLock="1"/>
    </w:r>
    <w:r w:rsidRPr="00E56A90">
      <w:instrText xml:space="preserve"> DOCPROPERTY</w:instrText>
    </w:r>
    <w:r w:rsidRPr="00E56A90">
      <w:rPr>
        <w:sz w:val="18"/>
      </w:rPr>
      <w:instrText xml:space="preserve"> "Samling" *\charformat </w:instrText>
    </w:r>
    <w:r w:rsidRPr="00E56A90">
      <w:fldChar w:fldCharType="end"/>
    </w:r>
    <w:r w:rsidRPr="00E56A90">
      <w:tab/>
      <w:t xml:space="preserve">pnr: </w:t>
    </w:r>
    <w:r w:rsidRPr="00E56A90">
      <w:fldChar w:fldCharType="begin" w:fldLock="1"/>
    </w:r>
    <w:r w:rsidRPr="00E56A90">
      <w:instrText xml:space="preserve"> DOCPROPERTY</w:instrText>
    </w:r>
    <w:r w:rsidRPr="00E56A90">
      <w:rPr>
        <w:sz w:val="18"/>
      </w:rPr>
      <w:instrText xml:space="preserve"> "Partinummer" *\charformat </w:instrText>
    </w:r>
    <w:r w:rsidRPr="00E56A90">
      <w:fldChar w:fldCharType="separate"/>
    </w:r>
    <w:r w:rsidRPr="00E56A90">
      <w:t>s49407</w:t>
    </w:r>
    <w:r w:rsidRPr="00E56A90">
      <w:fldChar w:fldCharType="end"/>
    </w:r>
  </w:p>
  <w:p w:rsidR="001613B3" w:rsidRPr="00E56A90" w:rsidRDefault="001613B3">
    <w:pPr>
      <w:pStyle w:val="FSHRub1"/>
    </w:pPr>
    <w:r w:rsidRPr="00E56A90">
      <w:t>Motion till riksdagen</w:t>
    </w:r>
    <w:r w:rsidRPr="00E56A90">
      <w:br/>
    </w:r>
    <w:r w:rsidRPr="00E56A90">
      <w:fldChar w:fldCharType="begin" w:fldLock="1"/>
    </w:r>
    <w:r w:rsidRPr="00E56A90">
      <w:instrText xml:space="preserve"> DOCPROPERTY "YearUser" *\charformat </w:instrText>
    </w:r>
    <w:r w:rsidRPr="00E56A90">
      <w:fldChar w:fldCharType="separate"/>
    </w:r>
    <w:r w:rsidRPr="00E56A90">
      <w:t>2005/06</w:t>
    </w:r>
    <w:r w:rsidRPr="00E56A90">
      <w:fldChar w:fldCharType="end"/>
    </w:r>
    <w:r w:rsidRPr="00E56A90">
      <w:t>:</w:t>
    </w:r>
    <w:r w:rsidRPr="00E56A90">
      <w:fldChar w:fldCharType="begin" w:fldLock="1"/>
    </w:r>
    <w:r w:rsidRPr="00E56A90">
      <w:instrText xml:space="preserve"> DOCPROPERTY "Motionsnummer" *\charformat </w:instrText>
    </w:r>
    <w:r w:rsidRPr="00E56A90">
      <w:fldChar w:fldCharType="separate"/>
    </w:r>
    <w:r w:rsidRPr="00E56A90">
      <w:t>Ub419</w:t>
    </w:r>
    <w:r w:rsidRPr="00E56A90">
      <w:fldChar w:fldCharType="end"/>
    </w:r>
  </w:p>
  <w:p w:rsidR="001613B3" w:rsidRPr="00E56A90" w:rsidRDefault="001613B3">
    <w:pPr>
      <w:pStyle w:val="FSHNormalS5"/>
    </w:pPr>
    <w:r w:rsidRPr="00E56A90">
      <w:fldChar w:fldCharType="begin" w:fldLock="1"/>
    </w:r>
    <w:r w:rsidRPr="00E56A90">
      <w:instrText xml:space="preserve"> DOCPROPERTY "MotionarText" *\charformat </w:instrText>
    </w:r>
    <w:r w:rsidRPr="00E56A90">
      <w:fldChar w:fldCharType="separate"/>
    </w:r>
    <w:r w:rsidRPr="00E56A90">
      <w:t>av Ann-Christin Ahlberg och Ann-Marie Fagerström (s)</w:t>
    </w:r>
    <w:r w:rsidRPr="00E56A90">
      <w:fldChar w:fldCharType="end"/>
    </w:r>
    <w:r w:rsidRPr="00E56A90">
      <w:br/>
    </w:r>
    <w:r w:rsidRPr="00E56A90">
      <w:fldChar w:fldCharType="begin" w:fldLock="1"/>
    </w:r>
    <w:r w:rsidRPr="00E56A90">
      <w:instrText xml:space="preserve"> DOCPROPERTY "SvarFrasKort" *\charformat </w:instrText>
    </w:r>
    <w:r w:rsidRPr="00E56A90">
      <w:fldChar w:fldCharType="end"/>
    </w:r>
  </w:p>
  <w:p w:rsidR="001613B3" w:rsidRPr="00E56A90" w:rsidRDefault="001613B3">
    <w:pPr>
      <w:pStyle w:val="FSHTitel"/>
    </w:pPr>
    <w:r w:rsidRPr="00E56A90">
      <w:fldChar w:fldCharType="begin" w:fldLock="1"/>
    </w:r>
    <w:r w:rsidRPr="00E56A90">
      <w:instrText xml:space="preserve"> DOCPROPERTY</w:instrText>
    </w:r>
    <w:r w:rsidRPr="00E56A90">
      <w:rPr>
        <w:sz w:val="18"/>
      </w:rPr>
      <w:instrText xml:space="preserve"> "RubrikSvar" *\charformat </w:instrText>
    </w:r>
    <w:r w:rsidRPr="00E56A90">
      <w:fldChar w:fldCharType="separate"/>
    </w:r>
    <w:r w:rsidRPr="00E56A90">
      <w:t>Kompetensutbildning</w:t>
    </w:r>
    <w:r w:rsidRPr="00E56A90">
      <w:fldChar w:fldCharType="end"/>
    </w:r>
  </w:p>
  <w:p w:rsidR="001613B3" w:rsidRPr="00E56A90" w:rsidRDefault="001613B3" w:rsidP="001613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7125118">
    <w:abstractNumId w:val="13"/>
  </w:num>
  <w:num w:numId="2" w16cid:durableId="1628118986">
    <w:abstractNumId w:val="10"/>
  </w:num>
  <w:num w:numId="3" w16cid:durableId="1064571697">
    <w:abstractNumId w:val="11"/>
  </w:num>
  <w:num w:numId="4" w16cid:durableId="6056608">
    <w:abstractNumId w:val="12"/>
  </w:num>
  <w:num w:numId="5" w16cid:durableId="1337463012">
    <w:abstractNumId w:val="8"/>
  </w:num>
  <w:num w:numId="6" w16cid:durableId="674307025">
    <w:abstractNumId w:val="3"/>
  </w:num>
  <w:num w:numId="7" w16cid:durableId="1755081778">
    <w:abstractNumId w:val="2"/>
  </w:num>
  <w:num w:numId="8" w16cid:durableId="453057619">
    <w:abstractNumId w:val="1"/>
  </w:num>
  <w:num w:numId="9" w16cid:durableId="1212495933">
    <w:abstractNumId w:val="0"/>
  </w:num>
  <w:num w:numId="10" w16cid:durableId="717049783">
    <w:abstractNumId w:val="9"/>
  </w:num>
  <w:num w:numId="11" w16cid:durableId="1495102713">
    <w:abstractNumId w:val="7"/>
  </w:num>
  <w:num w:numId="12" w16cid:durableId="1176193891">
    <w:abstractNumId w:val="6"/>
  </w:num>
  <w:num w:numId="13" w16cid:durableId="1640845797">
    <w:abstractNumId w:val="5"/>
  </w:num>
  <w:num w:numId="14" w16cid:durableId="2131973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77010C"/>
    <w:rsid w:val="00064BC3"/>
    <w:rsid w:val="00066775"/>
    <w:rsid w:val="00072FB9"/>
    <w:rsid w:val="00100531"/>
    <w:rsid w:val="001613B3"/>
    <w:rsid w:val="001E2903"/>
    <w:rsid w:val="00201DFB"/>
    <w:rsid w:val="00204A63"/>
    <w:rsid w:val="00212FF1"/>
    <w:rsid w:val="00230193"/>
    <w:rsid w:val="0025068A"/>
    <w:rsid w:val="002818D3"/>
    <w:rsid w:val="002D11A8"/>
    <w:rsid w:val="003F5959"/>
    <w:rsid w:val="00445271"/>
    <w:rsid w:val="004A0504"/>
    <w:rsid w:val="004E38D9"/>
    <w:rsid w:val="005F1BBB"/>
    <w:rsid w:val="00691501"/>
    <w:rsid w:val="006B615E"/>
    <w:rsid w:val="00740D6D"/>
    <w:rsid w:val="0077010C"/>
    <w:rsid w:val="00794149"/>
    <w:rsid w:val="007B67A7"/>
    <w:rsid w:val="007C6092"/>
    <w:rsid w:val="00A053C6"/>
    <w:rsid w:val="00B13BF0"/>
    <w:rsid w:val="00B63797"/>
    <w:rsid w:val="00C1285C"/>
    <w:rsid w:val="00C27B7D"/>
    <w:rsid w:val="00D1174F"/>
    <w:rsid w:val="00DC6C70"/>
    <w:rsid w:val="00E22893"/>
    <w:rsid w:val="00E360DE"/>
    <w:rsid w:val="00E56A90"/>
    <w:rsid w:val="00E75D28"/>
    <w:rsid w:val="00E84F25"/>
    <w:rsid w:val="00E86A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AB0E9-10A0-4871-9772-F9009A4C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13B3"/>
    <w:pPr>
      <w:spacing w:after="250"/>
    </w:pPr>
  </w:style>
  <w:style w:type="paragraph" w:customStyle="1" w:styleId="Hemstlatt">
    <w:name w:val="Hemstl_att"/>
    <w:aliases w:val="HemstPunkt,HemstPunktFlera,HemställansPunkt,Förslagstext"/>
    <w:basedOn w:val="Normal"/>
    <w:next w:val="Normal"/>
    <w:rsid w:val="00B6379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F5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Words>
  <Characters>1986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Ub419</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Ub419</dc:title>
  <dc:subject>Ub419</dc:subject>
  <dc:creator>Riksdagen</dc:creator>
  <cp:keywords>Riksdagen</cp:keywords>
  <dc:description/>
  <cp:lastModifiedBy>Lars Brink</cp:lastModifiedBy>
  <cp:revision>2</cp:revision>
  <cp:lastPrinted>2005-12-27T10:12:00Z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Kompetensutbildning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Ann-Marie Fagerström (s)</vt:lpwstr>
  </property>
  <property fmtid="{D5CDD505-2E9C-101B-9397-08002B2CF9AE}" pid="26" name="MotionarLista">
    <vt:lpwstr>Ahlberg, Ann-Christin (s)\Fagerström, Ann-Marie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Ann-Marie Fagerström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20052006000000000115000494070069</vt:lpwstr>
  </property>
  <property fmtid="{D5CDD505-2E9C-101B-9397-08002B2CF9AE}" pid="47" name="datum">
    <vt:lpwstr>051003</vt:lpwstr>
  </property>
  <property fmtid="{D5CDD505-2E9C-101B-9397-08002B2CF9AE}" pid="48" name="avsändar-e-post">
    <vt:lpwstr>ewa.forslund@riksdagen.se</vt:lpwstr>
  </property>
  <property fmtid="{D5CDD505-2E9C-101B-9397-08002B2CF9AE}" pid="49" name="id">
    <vt:lpwstr>20052006000000000115000494070069</vt:lpwstr>
  </property>
  <property fmtid="{D5CDD505-2E9C-101B-9397-08002B2CF9AE}" pid="50" name="nummer">
    <vt:lpwstr>419</vt:lpwstr>
  </property>
  <property fmtid="{D5CDD505-2E9C-101B-9397-08002B2CF9AE}" pid="51" name="utskottsbeteckning">
    <vt:lpwstr>Ub</vt:lpwstr>
  </property>
</Properties>
</file>