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DF682FD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35130E1AD10F4FE7B27B4FD709C76010"/>
        </w:placeholder>
        <w15:appearance w15:val="hidden"/>
        <w:text/>
      </w:sdtPr>
      <w:sdtEndPr/>
      <w:sdtContent>
        <w:p w:rsidR="00AF30DD" w:rsidP="00CC4C93" w:rsidRDefault="00AF30DD" w14:paraId="7DF682F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8f53245-f790-4d45-8fdf-593e5fc1ab77"/>
        <w:id w:val="970487341"/>
        <w:lock w:val="sdtLocked"/>
      </w:sdtPr>
      <w:sdtEndPr/>
      <w:sdtContent>
        <w:p w:rsidR="00984863" w:rsidRDefault="00964216" w14:paraId="7DF682FF" w14:textId="77777777">
          <w:pPr>
            <w:pStyle w:val="Frslagstext"/>
          </w:pPr>
          <w:r>
            <w:t>Riksdagen tillkännager för regeringen som sin mening vad som anförs i motionen om Vattenfalls uppköp av mikroproducerad el.</w:t>
          </w:r>
        </w:p>
      </w:sdtContent>
    </w:sdt>
    <w:p w:rsidR="00AF30DD" w:rsidP="00AF30DD" w:rsidRDefault="000156D9" w14:paraId="7DF68300" w14:textId="77777777">
      <w:pPr>
        <w:pStyle w:val="Rubrik1"/>
      </w:pPr>
      <w:bookmarkStart w:name="MotionsStart" w:id="1"/>
      <w:bookmarkEnd w:id="1"/>
      <w:r>
        <w:t>Motivering</w:t>
      </w:r>
    </w:p>
    <w:p w:rsidR="00561491" w:rsidP="00561491" w:rsidRDefault="00561491" w14:paraId="7DF68301" w14:textId="77777777">
      <w:r>
        <w:t xml:space="preserve">Vattenfall AB är ett av staten helägt bolag som vid sidan av avkastningsmål kan användas för att nå politiskt uppsatta mål. Det kan dock diskuteras huruvida alla Vattenfalls förehavanden ligger i nationens och folkets intresse. </w:t>
      </w:r>
    </w:p>
    <w:p w:rsidR="00561491" w:rsidP="00561491" w:rsidRDefault="00561491" w14:paraId="7DF68302" w14:textId="77777777">
      <w:r>
        <w:t>Sedan 1 september 2014 köper Vattenfall upp överskottsel från mikroproduktion och betalar för detta ett hutlöst överpris, nämligen spotpris + 1 krona per kWh, exklusive moms. Spotpriset har under lång tid pendlat kring 30 öre varpå Vattenfall alltså erbjuder ett överpris med flera hundra procent. Detta resulterar i sin tur i en lägre vinst för bolaget och således lägre utdelningar för ägaren staten.</w:t>
      </w:r>
    </w:p>
    <w:p w:rsidR="00561491" w:rsidP="00561491" w:rsidRDefault="00561491" w14:paraId="7DF68303" w14:textId="77777777">
      <w:r>
        <w:t xml:space="preserve">Jag anser att det inte ligger i varken statens eller nationens intresse att Vattenfall använder bolagets medel för att dela ut pengar för att stimulera verksamheter som ger upphov till samhällskostnader i flera led. Därför vill </w:t>
      </w:r>
      <w:r>
        <w:lastRenderedPageBreak/>
        <w:t>jag att riksdagen ska ge regeringen till känna att ägardirektiven för Vattenfall ska justeras för att förhindra denna typ av kapitalförstöring.</w:t>
      </w:r>
    </w:p>
    <w:p w:rsidR="00AF30DD" w:rsidP="00AF30DD" w:rsidRDefault="00AF30DD" w14:paraId="7DF68304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F03808AD998147F889D1B49F3590F120"/>
        </w:placeholder>
        <w15:appearance w15:val="hidden"/>
      </w:sdtPr>
      <w:sdtEndPr/>
      <w:sdtContent>
        <w:p w:rsidRPr="009E153C" w:rsidR="00AD28F9" w:rsidP="00A74725" w:rsidRDefault="00561491" w14:paraId="7DF68305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7DF68309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6830C" w14:textId="77777777" w:rsidR="00561491" w:rsidRDefault="00561491" w:rsidP="000C1CAD">
      <w:pPr>
        <w:spacing w:line="240" w:lineRule="auto"/>
      </w:pPr>
      <w:r>
        <w:separator/>
      </w:r>
    </w:p>
  </w:endnote>
  <w:endnote w:type="continuationSeparator" w:id="0">
    <w:p w14:paraId="7DF6830D" w14:textId="77777777" w:rsidR="00561491" w:rsidRDefault="005614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6831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D327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68318" w14:textId="77777777" w:rsidR="001B7452" w:rsidRDefault="001B745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6830A" w14:textId="77777777" w:rsidR="00561491" w:rsidRDefault="00561491" w:rsidP="000C1CAD">
      <w:pPr>
        <w:spacing w:line="240" w:lineRule="auto"/>
      </w:pPr>
      <w:r>
        <w:separator/>
      </w:r>
    </w:p>
  </w:footnote>
  <w:footnote w:type="continuationSeparator" w:id="0">
    <w:p w14:paraId="7DF6830B" w14:textId="77777777" w:rsidR="00561491" w:rsidRDefault="005614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DF6831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B060F" w14:paraId="7DF6831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2115</w:t>
        </w:r>
      </w:sdtContent>
    </w:sdt>
  </w:p>
  <w:p w:rsidR="00467151" w:rsidP="00283E0F" w:rsidRDefault="00DB060F" w14:paraId="7DF6831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Josef Fransson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61491" w14:paraId="7DF68316" w14:textId="77777777">
        <w:pPr>
          <w:pStyle w:val="FSHRub2"/>
        </w:pPr>
        <w:r>
          <w:t>Vattenfall och mikroproduktion av el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DF6831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BF4A921-C47B-4524-8EAC-BBB7F8A1637D}"/>
  </w:docVars>
  <w:rsids>
    <w:rsidRoot w:val="0056149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B7452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1491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54B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4216"/>
    <w:rsid w:val="00967184"/>
    <w:rsid w:val="00970635"/>
    <w:rsid w:val="00974758"/>
    <w:rsid w:val="00980BA4"/>
    <w:rsid w:val="0098267A"/>
    <w:rsid w:val="0098312F"/>
    <w:rsid w:val="009841A7"/>
    <w:rsid w:val="00984863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4725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060F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2FE3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3272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F682FD"/>
  <w15:chartTrackingRefBased/>
  <w15:docId w15:val="{EEB1098F-E391-4A9D-AD5E-0B8DCCB9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130E1AD10F4FE7B27B4FD709C76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EBEFB-144B-42EB-A616-23A9DAF0748E}"/>
      </w:docPartPr>
      <w:docPartBody>
        <w:p w:rsidR="00AC5257" w:rsidRDefault="00AC5257">
          <w:pPr>
            <w:pStyle w:val="35130E1AD10F4FE7B27B4FD709C7601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03808AD998147F889D1B49F3590F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D1565-5220-476B-AE52-39A3D5B5688D}"/>
      </w:docPartPr>
      <w:docPartBody>
        <w:p w:rsidR="00AC5257" w:rsidRDefault="00AC5257">
          <w:pPr>
            <w:pStyle w:val="F03808AD998147F889D1B49F3590F12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57"/>
    <w:rsid w:val="00AC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5130E1AD10F4FE7B27B4FD709C76010">
    <w:name w:val="35130E1AD10F4FE7B27B4FD709C76010"/>
  </w:style>
  <w:style w:type="paragraph" w:customStyle="1" w:styleId="A417A4D678FE4FB486ED7F3BE659BDE7">
    <w:name w:val="A417A4D678FE4FB486ED7F3BE659BDE7"/>
  </w:style>
  <w:style w:type="paragraph" w:customStyle="1" w:styleId="F03808AD998147F889D1B49F3590F120">
    <w:name w:val="F03808AD998147F889D1B49F3590F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2140</RubrikLookup>
    <MotionGuid xmlns="00d11361-0b92-4bae-a181-288d6a55b763">d2101b75-a817-411b-8312-688e817e240e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432B3-93FF-416F-9F5F-EB37BA6DDE4F}"/>
</file>

<file path=customXml/itemProps2.xml><?xml version="1.0" encoding="utf-8"?>
<ds:datastoreItem xmlns:ds="http://schemas.openxmlformats.org/officeDocument/2006/customXml" ds:itemID="{F1E8F3E4-C937-4B3A-9BCF-FC52712FAB03}"/>
</file>

<file path=customXml/itemProps3.xml><?xml version="1.0" encoding="utf-8"?>
<ds:datastoreItem xmlns:ds="http://schemas.openxmlformats.org/officeDocument/2006/customXml" ds:itemID="{324672E6-2E5D-45AA-A974-4F493AADBDD6}"/>
</file>

<file path=customXml/itemProps4.xml><?xml version="1.0" encoding="utf-8"?>
<ds:datastoreItem xmlns:ds="http://schemas.openxmlformats.org/officeDocument/2006/customXml" ds:itemID="{A9C81D67-9DB2-49E4-9E2F-F1FF35BC3FE7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3</TotalTime>
  <Pages>1</Pages>
  <Words>183</Words>
  <Characters>1017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201415SD382 Vattenfall och mikroproduktion av el</dc:title>
  <dc:subject/>
  <dc:creator>It-avdelningen</dc:creator>
  <cp:keywords/>
  <dc:description/>
  <cp:lastModifiedBy>Ann Larsson</cp:lastModifiedBy>
  <cp:revision>6</cp:revision>
  <cp:lastPrinted>2014-11-07T13:22:00Z</cp:lastPrinted>
  <dcterms:created xsi:type="dcterms:W3CDTF">2014-11-07T13:21:00Z</dcterms:created>
  <dcterms:modified xsi:type="dcterms:W3CDTF">2014-11-10T15:15:00Z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*T1367D7DCBBDA*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http://filur.riksdagen.se/drop/DropOffLibrary/T1367D7DCBBDA.docx</vt:lpwstr>
  </property>
</Properties>
</file>