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84DFA" w:rsidRDefault="00AF536F" w14:paraId="6117CB3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3E2FB6069CD4928B612271C784CADB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b3c8b4f-94b6-422a-8d44-be8decfb193b"/>
        <w:id w:val="-1101873284"/>
        <w:lock w:val="sdtLocked"/>
      </w:sdtPr>
      <w:sdtEndPr/>
      <w:sdtContent>
        <w:p w:rsidR="000172F6" w:rsidRDefault="00FD1DE9" w14:paraId="238487D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ett statligt och kommunalt ansvarstagande för att förbättra våldsutsatta kvinnors situation på bostadsmarknaden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9B1E6161C344FBF87156129F0E8BB98"/>
        </w:placeholder>
        <w:text/>
      </w:sdtPr>
      <w:sdtEndPr/>
      <w:sdtContent>
        <w:p w:rsidRPr="009B062B" w:rsidR="006D79C9" w:rsidP="00333E95" w:rsidRDefault="006D79C9" w14:paraId="372B3D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D7F58" w:rsidP="00AF536F" w:rsidRDefault="00CD7F58" w14:paraId="45BA171E" w14:textId="77777777">
      <w:pPr>
        <w:pStyle w:val="Normalutanindragellerluft"/>
      </w:pPr>
      <w:r>
        <w:t>Bostadsbrist och frånvaro av ekonomisk självständighet är två starka faktorer vilka har stor betydelse för våldsutsatta kvinnors möjlighet att lämna en destruktiv relation.</w:t>
      </w:r>
    </w:p>
    <w:p w:rsidR="00CD7F58" w:rsidP="00AF536F" w:rsidRDefault="00CD7F58" w14:paraId="4E2190E4" w14:textId="77777777">
      <w:r>
        <w:t>Situationen påverkas också av en politikutveckling där bostaden gått från att vara en social rättighet till ett investeringsobjekt på en marknad där det byggs för lite.</w:t>
      </w:r>
    </w:p>
    <w:p w:rsidR="00CD7F58" w:rsidP="00AF536F" w:rsidRDefault="00CD7F58" w14:paraId="08FAED94" w14:textId="77777777">
      <w:r>
        <w:t xml:space="preserve">Statistik från kvinnojourförbundet Unizon visar att det har blivit allt svårare för kvinnor att komma vidare från jourerna till en permanent bostad. Bristen på hyresrätter </w:t>
      </w:r>
      <w:r w:rsidRPr="00AF536F">
        <w:rPr>
          <w:spacing w:val="-2"/>
        </w:rPr>
        <w:t>– speciellt på billiga hyresrätter, avsaknaden av förturssystem och avsaknad av kommunal</w:t>
      </w:r>
      <w:r>
        <w:t xml:space="preserve"> bostadsförmedling är också några faktorer som försvårar bostadssituationen för de våldsutsatta kvinnorna. </w:t>
      </w:r>
    </w:p>
    <w:p w:rsidR="00CD7F58" w:rsidP="00AF536F" w:rsidRDefault="00CD7F58" w14:paraId="42BDC9DF" w14:textId="7CF98DFD">
      <w:r>
        <w:t>Det behövs ett statligt och kommunalt ansvarstagande anpassat till medborgarnas verklighet där de verkliga behoven tillgodoses. Det kan vara livsavgörande för vålds</w:t>
      </w:r>
      <w:r w:rsidR="00AF536F">
        <w:softHyphen/>
      </w:r>
      <w:r>
        <w:t xml:space="preserve">utsatta kvinnor och deras barn.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AECBDABAB9478E81DC0CEE05E9237F"/>
        </w:placeholder>
      </w:sdtPr>
      <w:sdtEndPr>
        <w:rPr>
          <w:i w:val="0"/>
          <w:noProof w:val="0"/>
        </w:rPr>
      </w:sdtEndPr>
      <w:sdtContent>
        <w:p w:rsidR="00684DFA" w:rsidP="00684DFA" w:rsidRDefault="00684DFA" w14:paraId="0F88EB1B" w14:textId="77777777"/>
        <w:p w:rsidRPr="008E0FE2" w:rsidR="004801AC" w:rsidP="00684DFA" w:rsidRDefault="00AF536F" w14:paraId="61345752" w14:textId="50226C1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72F6" w14:paraId="4C13743E" w14:textId="77777777">
        <w:trPr>
          <w:cantSplit/>
        </w:trPr>
        <w:tc>
          <w:tcPr>
            <w:tcW w:w="50" w:type="pct"/>
            <w:vAlign w:val="bottom"/>
          </w:tcPr>
          <w:p w:rsidR="000172F6" w:rsidRDefault="00FD1DE9" w14:paraId="2BBBD0D5" w14:textId="77777777">
            <w:pPr>
              <w:pStyle w:val="Underskrifter"/>
              <w:spacing w:after="0"/>
            </w:pPr>
            <w:r>
              <w:t>Kadir Kasirga (S)</w:t>
            </w:r>
          </w:p>
        </w:tc>
        <w:tc>
          <w:tcPr>
            <w:tcW w:w="50" w:type="pct"/>
            <w:vAlign w:val="bottom"/>
          </w:tcPr>
          <w:p w:rsidR="000172F6" w:rsidRDefault="000172F6" w14:paraId="5F474448" w14:textId="77777777">
            <w:pPr>
              <w:pStyle w:val="Underskrifter"/>
              <w:spacing w:after="0"/>
            </w:pPr>
          </w:p>
        </w:tc>
      </w:tr>
    </w:tbl>
    <w:p w:rsidR="00C9737E" w:rsidRDefault="00C9737E" w14:paraId="5FE59878" w14:textId="77777777"/>
    <w:sectPr w:rsidR="00C9737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C516E" w14:textId="77777777" w:rsidR="00CD7F58" w:rsidRDefault="00CD7F58" w:rsidP="000C1CAD">
      <w:pPr>
        <w:spacing w:line="240" w:lineRule="auto"/>
      </w:pPr>
      <w:r>
        <w:separator/>
      </w:r>
    </w:p>
  </w:endnote>
  <w:endnote w:type="continuationSeparator" w:id="0">
    <w:p w14:paraId="700B4DC5" w14:textId="77777777" w:rsidR="00CD7F58" w:rsidRDefault="00CD7F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609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F51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6CD4E" w14:textId="38DD08E1" w:rsidR="00262EA3" w:rsidRPr="00684DFA" w:rsidRDefault="00262EA3" w:rsidP="00684D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C0291" w14:textId="77777777" w:rsidR="00CD7F58" w:rsidRDefault="00CD7F58" w:rsidP="000C1CAD">
      <w:pPr>
        <w:spacing w:line="240" w:lineRule="auto"/>
      </w:pPr>
      <w:r>
        <w:separator/>
      </w:r>
    </w:p>
  </w:footnote>
  <w:footnote w:type="continuationSeparator" w:id="0">
    <w:p w14:paraId="5CB80E9B" w14:textId="77777777" w:rsidR="00CD7F58" w:rsidRDefault="00CD7F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944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6F7B03" wp14:editId="5BCF21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1FC6EF" w14:textId="55FA2F36" w:rsidR="00262EA3" w:rsidRDefault="00AF53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D7F5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D7F58">
                                <w:t>1587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6F7B0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1FC6EF" w14:textId="55FA2F36" w:rsidR="00262EA3" w:rsidRDefault="00AF53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D7F5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D7F58">
                          <w:t>1587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BAA7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0A72" w14:textId="77777777" w:rsidR="00262EA3" w:rsidRDefault="00262EA3" w:rsidP="008563AC">
    <w:pPr>
      <w:jc w:val="right"/>
    </w:pPr>
  </w:p>
  <w:p w14:paraId="6004B1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09DB" w14:textId="77777777" w:rsidR="00262EA3" w:rsidRDefault="00AF53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46AA4A" wp14:editId="15FF95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E7EEBF" w14:textId="3E4425F1" w:rsidR="00262EA3" w:rsidRDefault="00AF53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84DF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7F5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7F58">
          <w:t>1587</w:t>
        </w:r>
      </w:sdtContent>
    </w:sdt>
  </w:p>
  <w:p w14:paraId="5DBF0D92" w14:textId="77777777" w:rsidR="00262EA3" w:rsidRPr="008227B3" w:rsidRDefault="00AF53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78815E" w14:textId="63263C30" w:rsidR="00262EA3" w:rsidRPr="008227B3" w:rsidRDefault="00AF53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4DF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4DFA">
          <w:t>:655</w:t>
        </w:r>
      </w:sdtContent>
    </w:sdt>
  </w:p>
  <w:p w14:paraId="7B07B921" w14:textId="7F2D78C4" w:rsidR="00262EA3" w:rsidRDefault="00AF53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84DFA">
          <w:t>av Kadir Kasirga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5619DA" w14:textId="5914BEE2" w:rsidR="00262EA3" w:rsidRDefault="00CD7F58" w:rsidP="00283E0F">
        <w:pPr>
          <w:pStyle w:val="FSHRub2"/>
        </w:pPr>
        <w:r>
          <w:t>Rätt till bostad för våldsutsatta kvinnor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2AAB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D7F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2F6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DFA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36F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7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867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D7F5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DE9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7B217C"/>
  <w15:chartTrackingRefBased/>
  <w15:docId w15:val="{C269C303-F9A4-4A57-9E0A-739BA66C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E2FB6069CD4928B612271C784CA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B5288-1689-4DB5-B1D7-07E505629111}"/>
      </w:docPartPr>
      <w:docPartBody>
        <w:p w:rsidR="00CC0EB5" w:rsidRDefault="00CC0EB5">
          <w:pPr>
            <w:pStyle w:val="A3E2FB6069CD4928B612271C784CAD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B1E6161C344FBF87156129F0E8BB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69E12-72F4-4CFF-AB83-44AEE4BC2213}"/>
      </w:docPartPr>
      <w:docPartBody>
        <w:p w:rsidR="00CC0EB5" w:rsidRDefault="00CC0EB5">
          <w:pPr>
            <w:pStyle w:val="79B1E6161C344FBF87156129F0E8BB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AECBDABAB9478E81DC0CEE05E92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A2652-6C7A-45CC-9751-695CE849B1B3}"/>
      </w:docPartPr>
      <w:docPartBody>
        <w:p w:rsidR="00DB4D86" w:rsidRDefault="00DB4D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B5"/>
    <w:rsid w:val="00CC0EB5"/>
    <w:rsid w:val="00DB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E2FB6069CD4928B612271C784CADBC">
    <w:name w:val="A3E2FB6069CD4928B612271C784CADBC"/>
  </w:style>
  <w:style w:type="paragraph" w:customStyle="1" w:styleId="79B1E6161C344FBF87156129F0E8BB98">
    <w:name w:val="79B1E6161C344FBF87156129F0E8BB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EB6022-FB80-4137-9002-6CD945A18464}"/>
</file>

<file path=customXml/itemProps2.xml><?xml version="1.0" encoding="utf-8"?>
<ds:datastoreItem xmlns:ds="http://schemas.openxmlformats.org/officeDocument/2006/customXml" ds:itemID="{BDCF5178-50E1-40FF-A0C8-6D7B3BE7F52D}"/>
</file>

<file path=customXml/itemProps3.xml><?xml version="1.0" encoding="utf-8"?>
<ds:datastoreItem xmlns:ds="http://schemas.openxmlformats.org/officeDocument/2006/customXml" ds:itemID="{2CFA2980-8E5C-4CAE-AC5C-00C6F60B56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1052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