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667" w:rsidRPr="001B7667" w:rsidRDefault="001B7667">
      <w:pPr>
        <w:pStyle w:val="Frslagsrubrik"/>
      </w:pPr>
      <w:r w:rsidRPr="001B7667">
        <w:t>Förslag till riksdagsbeslut</w:t>
      </w:r>
    </w:p>
    <w:p w:rsidR="001B7667" w:rsidRPr="001B7667" w:rsidRDefault="001B7667">
      <w:pPr>
        <w:pStyle w:val="Hemstlatt"/>
      </w:pPr>
      <w:r w:rsidRPr="001B7667">
        <w:t>Riksdagen tillkännager för regeringen som sin mening vad som anförs i motionen om ett nationellt uppdrag för Textilmuseet i Borås.</w:t>
      </w:r>
    </w:p>
    <w:p w:rsidR="001B7667" w:rsidRPr="001B7667" w:rsidRDefault="001B7667">
      <w:pPr>
        <w:pStyle w:val="Rubrik1"/>
      </w:pPr>
      <w:r w:rsidRPr="001B7667">
        <w:t>Motivering</w:t>
      </w:r>
    </w:p>
    <w:p w:rsidR="001B7667" w:rsidRPr="001B7667" w:rsidRDefault="001B7667">
      <w:r w:rsidRPr="001B7667">
        <w:t>Borås har blivit landets ledande designcenter för textil och konfektion. I Sj</w:t>
      </w:r>
      <w:r w:rsidRPr="001B7667">
        <w:t>u</w:t>
      </w:r>
      <w:r w:rsidRPr="001B7667">
        <w:t>härad utbildas framtidens designer. Där utvecklas nya textila produkter para</w:t>
      </w:r>
      <w:r w:rsidRPr="001B7667">
        <w:t>l</w:t>
      </w:r>
      <w:r w:rsidRPr="001B7667">
        <w:t>lellt med att gamla traditioner och hantverk lever vidare.</w:t>
      </w:r>
    </w:p>
    <w:p w:rsidR="001B7667" w:rsidRPr="001B7667" w:rsidRDefault="001B7667">
      <w:pPr>
        <w:pStyle w:val="Normaltindrag"/>
      </w:pPr>
      <w:r w:rsidRPr="001B7667">
        <w:t>Textilmuseet i Borås speglar textiltraditionens historia och framtid och har därför en viktig roll i det nationella kulturarvet. Där skildras textiltillver</w:t>
      </w:r>
      <w:r w:rsidRPr="001B7667">
        <w:t>k</w:t>
      </w:r>
      <w:r w:rsidRPr="001B7667">
        <w:t>ningens utveckling sett ur såväl teknikhistoriskt och produktionshistoriskt som mänskligt perspektiv. Målet är att Textilmuseet skall vara ett resurscen</w:t>
      </w:r>
      <w:r w:rsidRPr="001B7667">
        <w:t>t</w:t>
      </w:r>
      <w:r w:rsidRPr="001B7667">
        <w:t>rum för aktörer som vill utveckla det textila arvet på både ett nationellt och ett internationellt plan.</w:t>
      </w:r>
    </w:p>
    <w:p w:rsidR="001B7667" w:rsidRPr="001B7667" w:rsidRDefault="001B7667">
      <w:pPr>
        <w:pStyle w:val="Normaltindrag"/>
      </w:pPr>
      <w:r w:rsidRPr="001B7667">
        <w:t>Textilindustrin gjorde Borås till en av Sveriges mest expansiva städer i mitten av förra århundradet. I trakterna runt Borås startade landets första mekaniska väveri. Ett par decennier senare (1858) etablerades det första väv</w:t>
      </w:r>
      <w:r w:rsidRPr="001B7667">
        <w:t>e</w:t>
      </w:r>
      <w:r w:rsidRPr="001B7667">
        <w:t>riet i Borås. Ända in på 1960-talet sysselsatte textil och konfektion två tredj</w:t>
      </w:r>
      <w:r w:rsidRPr="001B7667">
        <w:t>e</w:t>
      </w:r>
      <w:r w:rsidRPr="001B7667">
        <w:t>delar av de industriarbetande i Borås. Den svenska tekokrisen under 1970- och 1980-talen tvingade fram en stor omvandling av Borås och bygderna där omkring.</w:t>
      </w:r>
    </w:p>
    <w:p w:rsidR="001B7667" w:rsidRPr="001B7667" w:rsidRDefault="001B7667">
      <w:pPr>
        <w:pStyle w:val="Normaltindrag"/>
      </w:pPr>
      <w:r w:rsidRPr="001B7667">
        <w:t xml:space="preserve">Nu växer på nytt dessa branscher i Borås. </w:t>
      </w:r>
    </w:p>
    <w:p w:rsidR="001B7667" w:rsidRPr="001B7667" w:rsidRDefault="001B7667">
      <w:pPr>
        <w:pStyle w:val="Normaltindrag"/>
      </w:pPr>
      <w:r w:rsidRPr="001B7667">
        <w:t>Eftersom textil och konfektion av en mängd olika skäl varit mycket kvi</w:t>
      </w:r>
      <w:r w:rsidRPr="001B7667">
        <w:t>n</w:t>
      </w:r>
      <w:r w:rsidRPr="001B7667">
        <w:t>nodominerade branscher kan ett genus- och invandrarperspektiv läggas på Textilmuseets uppgifter. Textilmuseets uppgift är bl.a. att skildra vanliga människors, oftast kvinnors, liv och arbete. Vi har i tidigare motioner framfört en rad motiv för Textilmuseets viktiga roll. Vi upprepar dem inte här.</w:t>
      </w:r>
    </w:p>
    <w:p w:rsidR="001B7667" w:rsidRPr="001B7667" w:rsidRDefault="001B7667">
      <w:pPr>
        <w:pStyle w:val="Normaltindrag"/>
      </w:pPr>
      <w:r w:rsidRPr="001B7667">
        <w:lastRenderedPageBreak/>
        <w:t>Mot bakgrund av att museet kommer att vara en viktig aktör i ett form- och designcenter med ett levande arkiv, bör riksdagen tillkännage för regeringen att den bör se över möjligheten för Textilmuseet i Borås at</w:t>
      </w:r>
      <w:r w:rsidRPr="001B7667">
        <w:t>t få ett nationellt uppdrag för att stärka det kulturella textilarvet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7667">
        <w:trPr>
          <w:cantSplit/>
        </w:trPr>
        <w:tc>
          <w:tcPr>
            <w:tcW w:w="3046" w:type="dxa"/>
          </w:tcPr>
          <w:p w:rsidR="001B7667" w:rsidRPr="001B7667" w:rsidRDefault="001B7667">
            <w:pPr>
              <w:pStyle w:val="UnderskriftDatum"/>
              <w:spacing w:before="240"/>
            </w:pPr>
            <w:r w:rsidRPr="001B7667">
              <w:t>Stockholm den 30 september 2009</w:t>
            </w:r>
          </w:p>
        </w:tc>
        <w:tc>
          <w:tcPr>
            <w:tcW w:w="3047" w:type="dxa"/>
          </w:tcPr>
          <w:p w:rsidR="001B7667" w:rsidRPr="001B7667" w:rsidRDefault="001B7667">
            <w:pPr>
              <w:pStyle w:val="Underskrifter"/>
              <w:spacing w:before="240"/>
            </w:pPr>
          </w:p>
        </w:tc>
      </w:tr>
      <w:tr w:rsidR="00000000" w:rsidRPr="001B7667">
        <w:trPr>
          <w:cantSplit/>
        </w:trPr>
        <w:tc>
          <w:tcPr>
            <w:tcW w:w="3046" w:type="dxa"/>
          </w:tcPr>
          <w:p w:rsidR="001B7667" w:rsidRPr="001B7667" w:rsidRDefault="001B7667">
            <w:pPr>
              <w:pStyle w:val="Underskrifter"/>
            </w:pPr>
            <w:r w:rsidRPr="001B7667">
              <w:t>Hans Olsson (s)</w:t>
            </w:r>
          </w:p>
        </w:tc>
        <w:tc>
          <w:tcPr>
            <w:tcW w:w="3046" w:type="dxa"/>
          </w:tcPr>
          <w:p w:rsidR="001B7667" w:rsidRPr="001B7667" w:rsidRDefault="001B7667">
            <w:pPr>
              <w:pStyle w:val="Underskrifter"/>
            </w:pPr>
            <w:r w:rsidRPr="001B7667">
              <w:t>Ann-Christin Ahlberg (s)</w:t>
            </w:r>
          </w:p>
        </w:tc>
      </w:tr>
    </w:tbl>
    <w:p w:rsidR="001B7667" w:rsidRPr="001B7667" w:rsidRDefault="001B7667">
      <w:pPr>
        <w:pStyle w:val="Normaltindrag"/>
      </w:pPr>
    </w:p>
    <w:sectPr w:rsidR="00000000" w:rsidRPr="001B76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667" w:rsidRPr="001B7667" w:rsidRDefault="001B7667">
      <w:r w:rsidRPr="001B7667">
        <w:separator/>
      </w:r>
    </w:p>
  </w:endnote>
  <w:endnote w:type="continuationSeparator" w:id="0">
    <w:p w:rsidR="001B7667" w:rsidRPr="001B7667" w:rsidRDefault="001B7667">
      <w:r w:rsidRPr="001B76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667" w:rsidRPr="001B7667" w:rsidRDefault="001B7667">
    <w:pPr>
      <w:pStyle w:val="Sidfot"/>
    </w:pPr>
    <w:r w:rsidRPr="001B76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76751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667" w:rsidRDefault="001B76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7667" w:rsidRDefault="001B76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667" w:rsidRPr="001B7667" w:rsidRDefault="001B7667">
    <w:pPr>
      <w:pStyle w:val="Sidfot"/>
    </w:pPr>
    <w:r w:rsidRPr="001B76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21447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667" w:rsidRDefault="001B76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7667" w:rsidRDefault="001B76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667" w:rsidRPr="001B7667" w:rsidRDefault="001B7667">
    <w:pPr>
      <w:pStyle w:val="Sidfot"/>
    </w:pPr>
    <w:r w:rsidRPr="001B76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63151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667" w:rsidRDefault="001B76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7667" w:rsidRDefault="001B76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667" w:rsidRPr="001B7667" w:rsidRDefault="001B7667">
      <w:r w:rsidRPr="001B7667">
        <w:separator/>
      </w:r>
    </w:p>
  </w:footnote>
  <w:footnote w:type="continuationSeparator" w:id="0">
    <w:p w:rsidR="001B7667" w:rsidRPr="001B7667" w:rsidRDefault="001B7667">
      <w:r w:rsidRPr="001B76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667" w:rsidRPr="001B7667" w:rsidRDefault="001B7667">
    <w:pPr>
      <w:pStyle w:val="Sidhuvud"/>
    </w:pPr>
    <w:r w:rsidRPr="001B76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72361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667" w:rsidRDefault="001B76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7667" w:rsidRDefault="001B76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667" w:rsidRPr="001B7667" w:rsidRDefault="001B7667">
    <w:pPr>
      <w:pStyle w:val="Sidhuvud"/>
    </w:pPr>
    <w:r w:rsidRPr="001B76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4326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667" w:rsidRDefault="001B76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7667" w:rsidRDefault="001B76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667" w:rsidRPr="001B7667" w:rsidRDefault="001B7667">
    <w:pPr>
      <w:pStyle w:val="FSHNormal"/>
      <w:tabs>
        <w:tab w:val="right" w:pos="5840"/>
      </w:tabs>
    </w:pPr>
    <w:r w:rsidRPr="001B7667">
      <w:br/>
    </w:r>
    <w:r w:rsidRPr="001B7667">
      <w:fldChar w:fldCharType="begin" w:fldLock="1"/>
    </w:r>
    <w:r w:rsidRPr="001B7667">
      <w:instrText xml:space="preserve"> DOCPROPERTY</w:instrText>
    </w:r>
    <w:r w:rsidRPr="001B7667">
      <w:rPr>
        <w:sz w:val="18"/>
      </w:rPr>
      <w:instrText xml:space="preserve"> "YearUser" *\charformat </w:instrText>
    </w:r>
    <w:r w:rsidRPr="001B7667">
      <w:fldChar w:fldCharType="separate"/>
    </w:r>
    <w:r w:rsidRPr="001B7667">
      <w:t>2009/10</w:t>
    </w:r>
    <w:r w:rsidRPr="001B7667">
      <w:fldChar w:fldCharType="end"/>
    </w:r>
    <w:r w:rsidRPr="001B7667">
      <w:t xml:space="preserve"> </w:t>
    </w:r>
    <w:r w:rsidRPr="001B7667">
      <w:tab/>
      <w:t xml:space="preserve">mnr: </w:t>
    </w:r>
    <w:r w:rsidRPr="001B7667">
      <w:fldChar w:fldCharType="begin" w:fldLock="1"/>
    </w:r>
    <w:r w:rsidRPr="001B7667">
      <w:instrText xml:space="preserve"> DOCPROPERTY</w:instrText>
    </w:r>
    <w:r w:rsidRPr="001B7667">
      <w:rPr>
        <w:sz w:val="18"/>
      </w:rPr>
      <w:instrText xml:space="preserve"> "Motionsnummer" *\charformat </w:instrText>
    </w:r>
    <w:r w:rsidRPr="001B7667">
      <w:fldChar w:fldCharType="separate"/>
    </w:r>
    <w:r w:rsidRPr="001B7667">
      <w:t>Kr258</w:t>
    </w:r>
    <w:r w:rsidRPr="001B7667">
      <w:fldChar w:fldCharType="end"/>
    </w:r>
    <w:r w:rsidRPr="001B7667">
      <w:br/>
    </w:r>
    <w:r w:rsidRPr="001B7667">
      <w:fldChar w:fldCharType="begin" w:fldLock="1"/>
    </w:r>
    <w:r w:rsidRPr="001B7667">
      <w:instrText xml:space="preserve"> DOCPROPERTY</w:instrText>
    </w:r>
    <w:r w:rsidRPr="001B7667">
      <w:rPr>
        <w:sz w:val="18"/>
      </w:rPr>
      <w:instrText xml:space="preserve"> "Samling" *\charformat </w:instrText>
    </w:r>
    <w:r w:rsidRPr="001B7667">
      <w:fldChar w:fldCharType="end"/>
    </w:r>
    <w:r w:rsidRPr="001B7667">
      <w:tab/>
      <w:t xml:space="preserve">pnr: </w:t>
    </w:r>
    <w:r w:rsidRPr="001B7667">
      <w:fldChar w:fldCharType="begin" w:fldLock="1"/>
    </w:r>
    <w:r w:rsidRPr="001B7667">
      <w:instrText xml:space="preserve"> DOCPROPERTY</w:instrText>
    </w:r>
    <w:r w:rsidRPr="001B7667">
      <w:rPr>
        <w:sz w:val="18"/>
      </w:rPr>
      <w:instrText xml:space="preserve"> "Partinummer" *\charformat </w:instrText>
    </w:r>
    <w:r w:rsidRPr="001B7667">
      <w:fldChar w:fldCharType="separate"/>
    </w:r>
    <w:r w:rsidRPr="001B7667">
      <w:t>s40002</w:t>
    </w:r>
    <w:r w:rsidRPr="001B7667">
      <w:fldChar w:fldCharType="end"/>
    </w:r>
  </w:p>
  <w:p w:rsidR="001B7667" w:rsidRPr="001B7667" w:rsidRDefault="001B7667">
    <w:pPr>
      <w:pStyle w:val="FSHRub1"/>
    </w:pPr>
    <w:r w:rsidRPr="001B7667">
      <w:t>Motion till riksdagen</w:t>
    </w:r>
    <w:r w:rsidRPr="001B7667">
      <w:br/>
    </w:r>
    <w:r w:rsidRPr="001B7667">
      <w:fldChar w:fldCharType="begin" w:fldLock="1"/>
    </w:r>
    <w:r w:rsidRPr="001B7667">
      <w:instrText xml:space="preserve"> DOCPROPERTY "YearUser" *\charformat </w:instrText>
    </w:r>
    <w:r w:rsidRPr="001B7667">
      <w:fldChar w:fldCharType="separate"/>
    </w:r>
    <w:r w:rsidRPr="001B7667">
      <w:t>2009/10</w:t>
    </w:r>
    <w:r w:rsidRPr="001B7667">
      <w:fldChar w:fldCharType="end"/>
    </w:r>
    <w:r w:rsidRPr="001B7667">
      <w:t>:</w:t>
    </w:r>
    <w:r w:rsidRPr="001B7667">
      <w:fldChar w:fldCharType="begin" w:fldLock="1"/>
    </w:r>
    <w:r w:rsidRPr="001B7667">
      <w:instrText xml:space="preserve"> DOCPROPERTY "Motionsnummer" *\charformat </w:instrText>
    </w:r>
    <w:r w:rsidRPr="001B7667">
      <w:fldChar w:fldCharType="separate"/>
    </w:r>
    <w:r w:rsidRPr="001B7667">
      <w:t>Kr258</w:t>
    </w:r>
    <w:r w:rsidRPr="001B7667">
      <w:fldChar w:fldCharType="end"/>
    </w:r>
  </w:p>
  <w:p w:rsidR="001B7667" w:rsidRPr="001B7667" w:rsidRDefault="001B7667">
    <w:pPr>
      <w:pStyle w:val="FSHNormalS5"/>
    </w:pPr>
    <w:r w:rsidRPr="001B7667">
      <w:fldChar w:fldCharType="begin" w:fldLock="1"/>
    </w:r>
    <w:r w:rsidRPr="001B7667">
      <w:instrText xml:space="preserve"> DOCPROPERTY "MotionarText" *\charformat </w:instrText>
    </w:r>
    <w:r w:rsidRPr="001B7667">
      <w:fldChar w:fldCharType="separate"/>
    </w:r>
    <w:r w:rsidRPr="001B7667">
      <w:t>av Hans Olsson och Ann-Christin Ahlberg (s)</w:t>
    </w:r>
    <w:r w:rsidRPr="001B7667">
      <w:fldChar w:fldCharType="end"/>
    </w:r>
    <w:r w:rsidRPr="001B7667">
      <w:br/>
    </w:r>
    <w:r w:rsidRPr="001B7667">
      <w:fldChar w:fldCharType="begin" w:fldLock="1"/>
    </w:r>
    <w:r w:rsidRPr="001B7667">
      <w:instrText xml:space="preserve"> DOCPROPERTY "SvarFrasKort" *\charformat </w:instrText>
    </w:r>
    <w:r w:rsidRPr="001B7667">
      <w:fldChar w:fldCharType="end"/>
    </w:r>
  </w:p>
  <w:p w:rsidR="001B7667" w:rsidRPr="001B7667" w:rsidRDefault="001B7667">
    <w:pPr>
      <w:pStyle w:val="FSHTitel"/>
    </w:pPr>
    <w:r w:rsidRPr="001B7667">
      <w:fldChar w:fldCharType="begin" w:fldLock="1"/>
    </w:r>
    <w:r w:rsidRPr="001B7667">
      <w:instrText xml:space="preserve"> DOCPROPERTY</w:instrText>
    </w:r>
    <w:r w:rsidRPr="001B7667">
      <w:rPr>
        <w:sz w:val="18"/>
      </w:rPr>
      <w:instrText xml:space="preserve"> "RubrikSvar" *\charformat </w:instrText>
    </w:r>
    <w:r w:rsidRPr="001B7667">
      <w:fldChar w:fldCharType="separate"/>
    </w:r>
    <w:r w:rsidRPr="001B7667">
      <w:t>Nationellt uppdrag för Textilmuseet i Borås</w:t>
    </w:r>
    <w:r w:rsidRPr="001B7667">
      <w:fldChar w:fldCharType="end"/>
    </w:r>
  </w:p>
  <w:p w:rsidR="001B7667" w:rsidRPr="001B7667" w:rsidRDefault="001B7667">
    <w:pPr>
      <w:pStyle w:val="Normal00"/>
    </w:pPr>
  </w:p>
  <w:p w:rsidR="001B7667" w:rsidRPr="001B7667" w:rsidRDefault="001B76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6614765">
    <w:abstractNumId w:val="8"/>
  </w:num>
  <w:num w:numId="2" w16cid:durableId="1054160650">
    <w:abstractNumId w:val="9"/>
  </w:num>
  <w:num w:numId="3" w16cid:durableId="853346915">
    <w:abstractNumId w:val="8"/>
  </w:num>
  <w:num w:numId="4" w16cid:durableId="750741630">
    <w:abstractNumId w:val="9"/>
  </w:num>
  <w:num w:numId="5" w16cid:durableId="1785076621">
    <w:abstractNumId w:val="13"/>
  </w:num>
  <w:num w:numId="6" w16cid:durableId="420376935">
    <w:abstractNumId w:val="10"/>
  </w:num>
  <w:num w:numId="7" w16cid:durableId="1513297175">
    <w:abstractNumId w:val="11"/>
  </w:num>
  <w:num w:numId="8" w16cid:durableId="1317487822">
    <w:abstractNumId w:val="12"/>
  </w:num>
  <w:num w:numId="9" w16cid:durableId="1263145782">
    <w:abstractNumId w:val="8"/>
  </w:num>
  <w:num w:numId="10" w16cid:durableId="674528093">
    <w:abstractNumId w:val="3"/>
  </w:num>
  <w:num w:numId="11" w16cid:durableId="1745957593">
    <w:abstractNumId w:val="2"/>
  </w:num>
  <w:num w:numId="12" w16cid:durableId="1748528998">
    <w:abstractNumId w:val="1"/>
  </w:num>
  <w:num w:numId="13" w16cid:durableId="2120373072">
    <w:abstractNumId w:val="0"/>
  </w:num>
  <w:num w:numId="14" w16cid:durableId="1864631965">
    <w:abstractNumId w:val="9"/>
  </w:num>
  <w:num w:numId="15" w16cid:durableId="1783836991">
    <w:abstractNumId w:val="7"/>
  </w:num>
  <w:num w:numId="16" w16cid:durableId="1801418198">
    <w:abstractNumId w:val="6"/>
  </w:num>
  <w:num w:numId="17" w16cid:durableId="1761951538">
    <w:abstractNumId w:val="5"/>
  </w:num>
  <w:num w:numId="18" w16cid:durableId="401755714">
    <w:abstractNumId w:val="4"/>
  </w:num>
  <w:num w:numId="19" w16cid:durableId="234122882">
    <w:abstractNumId w:val="11"/>
  </w:num>
  <w:num w:numId="20" w16cid:durableId="1246184257">
    <w:abstractNumId w:val="10"/>
  </w:num>
  <w:num w:numId="21" w16cid:durableId="1567107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0912A012-88B0-4A29-9CC0-F34767E4305F},{D1380886-022C-4BE4-B559-191B1A284894}"/>
  </w:docVars>
  <w:rsids>
    <w:rsidRoot w:val="00AF39F4"/>
    <w:rsid w:val="001B7667"/>
    <w:rsid w:val="00A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0C58DAB4-B4F6-4B0F-BA4E-8A337466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1747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s40002</vt:lpstr>
    </vt:vector>
  </TitlesOfParts>
  <Company>Riksdagen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s40002</dc:title>
  <dc:subject>s40002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2009-12-08T14:29:00Z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Nationellt uppdrag för Textilmuseet i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uppdrag för Textilmuseet i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Olsson och Ann-Christin Ahlberg (s)</vt:lpwstr>
  </property>
  <property fmtid="{D5CDD505-2E9C-101B-9397-08002B2CF9AE}" pid="26" name="MotionarLista">
    <vt:lpwstr>Olsson, Hans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20092010000000000115000400020069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20092010000000000115000400020069</vt:lpwstr>
  </property>
  <property fmtid="{D5CDD505-2E9C-101B-9397-08002B2CF9AE}" pid="50" name="nummer">
    <vt:lpwstr>258</vt:lpwstr>
  </property>
  <property fmtid="{D5CDD505-2E9C-101B-9397-08002B2CF9AE}" pid="51" name="utskottsbeteckning">
    <vt:lpwstr>Kr</vt:lpwstr>
  </property>
  <property fmtid="{D5CDD505-2E9C-101B-9397-08002B2CF9AE}" pid="52" name="GlobalUID">
    <vt:lpwstr>{185BE7F6-11D7-4E71-9999-6FD85CF21D90}</vt:lpwstr>
  </property>
  <property fmtid="{D5CDD505-2E9C-101B-9397-08002B2CF9AE}" pid="53" name="Överföringar">
    <vt:i4>0</vt:i4>
  </property>
  <property fmtid="{D5CDD505-2E9C-101B-9397-08002B2CF9AE}" pid="54" name="Checksum">
    <vt:lpwstr>*1006323408805*</vt:lpwstr>
  </property>
  <property fmtid="{D5CDD505-2E9C-101B-9397-08002B2CF9AE}" pid="55" name="skuggnummer">
    <vt:lpwstr>1542</vt:lpwstr>
  </property>
  <property fmtid="{D5CDD505-2E9C-101B-9397-08002B2CF9AE}" pid="56" name="urixVersion">
    <vt:lpwstr>4.0.0.9</vt:lpwstr>
  </property>
  <property fmtid="{D5CDD505-2E9C-101B-9397-08002B2CF9AE}" pid="57" name="urixOrigin">
    <vt:lpwstr>091208 15:31:09.361</vt:lpwstr>
  </property>
  <property fmtid="{D5CDD505-2E9C-101B-9397-08002B2CF9AE}" pid="58" name="urixGuid">
    <vt:lpwstr>{3CC80F6C-A6C6-4FB9-A95A-D113BAB33BDD}</vt:lpwstr>
  </property>
</Properties>
</file>