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6C4" w:rsidRPr="00834817" w:rsidRDefault="002D16C4">
      <w:pPr>
        <w:pStyle w:val="Hemstlrubrik"/>
      </w:pPr>
      <w:r w:rsidRPr="00834817">
        <w:t>Förslag till riksdagsbeslut</w:t>
      </w:r>
    </w:p>
    <w:p w:rsidR="002D16C4" w:rsidRPr="00834817" w:rsidRDefault="002D16C4">
      <w:pPr>
        <w:pStyle w:val="Hemstlatt"/>
        <w:ind w:left="0"/>
      </w:pPr>
      <w:r w:rsidRPr="00834817">
        <w:t>Riksdagen tillkännager för regeringen som sin mening vad som anförs i motionen om skolans värdegrund avseende västerländsk humanism.</w:t>
      </w:r>
    </w:p>
    <w:p w:rsidR="002D16C4" w:rsidRPr="00834817" w:rsidRDefault="002D16C4">
      <w:pPr>
        <w:pStyle w:val="Rubrik1"/>
      </w:pPr>
      <w:r w:rsidRPr="00834817">
        <w:t>Motivering</w:t>
      </w:r>
    </w:p>
    <w:p w:rsidR="002D16C4" w:rsidRPr="00834817" w:rsidRDefault="002D16C4">
      <w:pPr>
        <w:autoSpaceDE w:val="0"/>
        <w:autoSpaceDN w:val="0"/>
        <w:adjustRightInd w:val="0"/>
      </w:pPr>
      <w:r w:rsidRPr="00834817">
        <w:t>I 1994 års läroplan för det obligatoriska skolväsendet står under avsnittet Skolans värdegrund följande:</w:t>
      </w:r>
    </w:p>
    <w:p w:rsidR="002D16C4" w:rsidRPr="00834817" w:rsidRDefault="002D16C4">
      <w:pPr>
        <w:pStyle w:val="Citat"/>
      </w:pPr>
      <w:r w:rsidRPr="00834817">
        <w:t>Människolivets okränkbarhet, individens frihet och integritet, alla männ</w:t>
      </w:r>
      <w:r w:rsidRPr="00834817">
        <w:t>i</w:t>
      </w:r>
      <w:r w:rsidRPr="00834817">
        <w:t>skors lika värde, jämställdhet mellan kvinnor och män samt solidaritet med svaga och utsatta är de värden som skolan skall gestalta och förme</w:t>
      </w:r>
      <w:r w:rsidRPr="00834817">
        <w:t>d</w:t>
      </w:r>
      <w:r w:rsidRPr="00834817">
        <w:t>la. I överensstämmelse med den etik som förvaltats av kristen tradition och västerländsk humanism sker detta genom individens fostran till rätt</w:t>
      </w:r>
      <w:r w:rsidRPr="00834817">
        <w:t>s</w:t>
      </w:r>
      <w:r w:rsidRPr="00834817">
        <w:t>känsla, generositet, tolerans och</w:t>
      </w:r>
      <w:r w:rsidRPr="00834817">
        <w:rPr>
          <w:rStyle w:val="CitatindragChar"/>
        </w:rPr>
        <w:t xml:space="preserve"> </w:t>
      </w:r>
      <w:r w:rsidRPr="00834817">
        <w:t>ansvarstagande.</w:t>
      </w:r>
    </w:p>
    <w:p w:rsidR="002D16C4" w:rsidRPr="00834817" w:rsidRDefault="002D16C4">
      <w:r w:rsidRPr="00834817">
        <w:t>Jag anser att ”kristen tradition och västerländsk humanism” borde strykas då det är otidsenligt. Det bör ersättas med”humanismen”. Kyrkan är skild från staten och humanismen ä</w:t>
      </w:r>
      <w:r w:rsidRPr="00834817">
        <w:t>r universell.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4817">
        <w:trPr>
          <w:cantSplit/>
        </w:trPr>
        <w:tc>
          <w:tcPr>
            <w:tcW w:w="3046" w:type="dxa"/>
          </w:tcPr>
          <w:p w:rsidR="002D16C4" w:rsidRPr="00834817" w:rsidRDefault="002D16C4">
            <w:pPr>
              <w:pStyle w:val="UnderskriftDatum"/>
              <w:spacing w:before="240"/>
            </w:pPr>
            <w:r w:rsidRPr="00834817">
              <w:t>Stockholm den 2 oktober 2007</w:t>
            </w:r>
          </w:p>
        </w:tc>
        <w:tc>
          <w:tcPr>
            <w:tcW w:w="3047" w:type="dxa"/>
          </w:tcPr>
          <w:p w:rsidR="002D16C4" w:rsidRPr="00834817" w:rsidRDefault="002D16C4">
            <w:pPr>
              <w:pStyle w:val="Underskrifter"/>
              <w:spacing w:before="240"/>
            </w:pPr>
          </w:p>
        </w:tc>
      </w:tr>
      <w:tr w:rsidR="00000000" w:rsidRPr="00834817">
        <w:trPr>
          <w:cantSplit/>
        </w:trPr>
        <w:tc>
          <w:tcPr>
            <w:tcW w:w="3046" w:type="dxa"/>
          </w:tcPr>
          <w:p w:rsidR="002D16C4" w:rsidRPr="00834817" w:rsidRDefault="002D16C4">
            <w:pPr>
              <w:pStyle w:val="Underskrifter"/>
            </w:pPr>
            <w:r w:rsidRPr="00834817">
              <w:t>Luciano Astudillo (s)</w:t>
            </w:r>
          </w:p>
        </w:tc>
        <w:tc>
          <w:tcPr>
            <w:tcW w:w="3046" w:type="dxa"/>
          </w:tcPr>
          <w:p w:rsidR="002D16C4" w:rsidRPr="00834817" w:rsidRDefault="002D16C4">
            <w:pPr>
              <w:pStyle w:val="Underskrifter"/>
            </w:pPr>
          </w:p>
        </w:tc>
      </w:tr>
    </w:tbl>
    <w:p w:rsidR="002D16C4" w:rsidRPr="00834817" w:rsidRDefault="002D16C4">
      <w:pPr>
        <w:pStyle w:val="Normaltindrag"/>
      </w:pPr>
    </w:p>
    <w:sectPr w:rsidR="002D16C4" w:rsidRPr="00834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6C4" w:rsidRPr="00834817" w:rsidRDefault="002D16C4">
      <w:r w:rsidRPr="00834817">
        <w:separator/>
      </w:r>
    </w:p>
  </w:endnote>
  <w:endnote w:type="continuationSeparator" w:id="0">
    <w:p w:rsidR="002D16C4" w:rsidRPr="00834817" w:rsidRDefault="002D16C4">
      <w:r w:rsidRPr="008348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834817">
    <w:pPr>
      <w:pStyle w:val="Sidfot"/>
    </w:pPr>
    <w:r w:rsidRPr="008348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57806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6C4" w:rsidRDefault="002D16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16C4" w:rsidRDefault="002D16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834817">
    <w:pPr>
      <w:pStyle w:val="Sidfot"/>
    </w:pPr>
    <w:r w:rsidRPr="008348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1729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6C4" w:rsidRDefault="002D1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6C4" w:rsidRDefault="002D1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834817">
    <w:pPr>
      <w:pStyle w:val="Sidfot"/>
    </w:pPr>
    <w:r w:rsidRPr="008348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618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6C4" w:rsidRDefault="002D1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6C4" w:rsidRDefault="002D1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6C4" w:rsidRPr="00834817" w:rsidRDefault="002D16C4">
      <w:r w:rsidRPr="00834817">
        <w:separator/>
      </w:r>
    </w:p>
  </w:footnote>
  <w:footnote w:type="continuationSeparator" w:id="0">
    <w:p w:rsidR="002D16C4" w:rsidRPr="00834817" w:rsidRDefault="002D16C4">
      <w:r w:rsidRPr="008348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834817">
    <w:pPr>
      <w:pStyle w:val="Sidhuvud"/>
    </w:pPr>
    <w:r w:rsidRPr="008348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14287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6C4" w:rsidRDefault="002D16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16C4" w:rsidRDefault="002D16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834817">
    <w:pPr>
      <w:pStyle w:val="Sidhuvud"/>
    </w:pPr>
    <w:r w:rsidRPr="008348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1928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6C4" w:rsidRDefault="002D16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16C4" w:rsidRDefault="002D16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6C4" w:rsidRPr="00834817" w:rsidRDefault="002D16C4">
    <w:pPr>
      <w:pStyle w:val="FSHNormal"/>
      <w:tabs>
        <w:tab w:val="right" w:pos="5840"/>
      </w:tabs>
    </w:pPr>
    <w:r w:rsidRPr="00834817">
      <w:br/>
    </w:r>
    <w:r w:rsidRPr="00834817">
      <w:fldChar w:fldCharType="begin" w:fldLock="1"/>
    </w:r>
    <w:r w:rsidRPr="00834817">
      <w:instrText xml:space="preserve"> DOCPROPERTY</w:instrText>
    </w:r>
    <w:r w:rsidRPr="00834817">
      <w:rPr>
        <w:sz w:val="18"/>
      </w:rPr>
      <w:instrText xml:space="preserve"> "YearUser" *\charformat </w:instrText>
    </w:r>
    <w:r w:rsidRPr="00834817">
      <w:fldChar w:fldCharType="separate"/>
    </w:r>
    <w:r w:rsidRPr="00834817">
      <w:t>2007/08</w:t>
    </w:r>
    <w:r w:rsidRPr="00834817">
      <w:fldChar w:fldCharType="end"/>
    </w:r>
    <w:r w:rsidRPr="00834817">
      <w:t xml:space="preserve"> </w:t>
    </w:r>
    <w:r w:rsidRPr="00834817">
      <w:tab/>
      <w:t xml:space="preserve">mnr: </w:t>
    </w:r>
    <w:r w:rsidRPr="00834817">
      <w:fldChar w:fldCharType="begin" w:fldLock="1"/>
    </w:r>
    <w:r w:rsidRPr="00834817">
      <w:instrText xml:space="preserve"> DOCPROPERTY</w:instrText>
    </w:r>
    <w:r w:rsidRPr="00834817">
      <w:rPr>
        <w:sz w:val="18"/>
      </w:rPr>
      <w:instrText xml:space="preserve"> "Motionsnummer" *\charformat </w:instrText>
    </w:r>
    <w:r w:rsidRPr="00834817">
      <w:fldChar w:fldCharType="separate"/>
    </w:r>
    <w:r w:rsidRPr="00834817">
      <w:t>Ub285</w:t>
    </w:r>
    <w:r w:rsidRPr="00834817">
      <w:fldChar w:fldCharType="end"/>
    </w:r>
    <w:r w:rsidRPr="00834817">
      <w:br/>
    </w:r>
    <w:r w:rsidRPr="00834817">
      <w:fldChar w:fldCharType="begin" w:fldLock="1"/>
    </w:r>
    <w:r w:rsidRPr="00834817">
      <w:instrText xml:space="preserve"> DOCPROPERTY</w:instrText>
    </w:r>
    <w:r w:rsidRPr="00834817">
      <w:rPr>
        <w:sz w:val="18"/>
      </w:rPr>
      <w:instrText xml:space="preserve"> "Samling" *\charformat </w:instrText>
    </w:r>
    <w:r w:rsidRPr="00834817">
      <w:fldChar w:fldCharType="end"/>
    </w:r>
    <w:r w:rsidRPr="00834817">
      <w:tab/>
      <w:t xml:space="preserve">pnr: </w:t>
    </w:r>
    <w:r w:rsidRPr="00834817">
      <w:fldChar w:fldCharType="begin" w:fldLock="1"/>
    </w:r>
    <w:r w:rsidRPr="00834817">
      <w:instrText xml:space="preserve"> DOCPROPERTY</w:instrText>
    </w:r>
    <w:r w:rsidRPr="00834817">
      <w:rPr>
        <w:sz w:val="18"/>
      </w:rPr>
      <w:instrText xml:space="preserve"> "Partinummer" *\charformat </w:instrText>
    </w:r>
    <w:r w:rsidRPr="00834817">
      <w:fldChar w:fldCharType="separate"/>
    </w:r>
    <w:r w:rsidRPr="00834817">
      <w:t>s13087</w:t>
    </w:r>
    <w:r w:rsidRPr="00834817">
      <w:fldChar w:fldCharType="end"/>
    </w:r>
  </w:p>
  <w:p w:rsidR="002D16C4" w:rsidRPr="00834817" w:rsidRDefault="002D16C4">
    <w:pPr>
      <w:pStyle w:val="FSHRub1"/>
    </w:pPr>
    <w:r w:rsidRPr="00834817">
      <w:t>Motion till riksdagen</w:t>
    </w:r>
    <w:r w:rsidRPr="00834817">
      <w:br/>
    </w:r>
    <w:r w:rsidRPr="00834817">
      <w:fldChar w:fldCharType="begin" w:fldLock="1"/>
    </w:r>
    <w:r w:rsidRPr="00834817">
      <w:instrText xml:space="preserve"> DOCPROPERTY "YearUser" *\charformat </w:instrText>
    </w:r>
    <w:r w:rsidRPr="00834817">
      <w:fldChar w:fldCharType="separate"/>
    </w:r>
    <w:r w:rsidRPr="00834817">
      <w:t>2007/08</w:t>
    </w:r>
    <w:r w:rsidRPr="00834817">
      <w:fldChar w:fldCharType="end"/>
    </w:r>
    <w:r w:rsidRPr="00834817">
      <w:t>:</w:t>
    </w:r>
    <w:r w:rsidRPr="00834817">
      <w:fldChar w:fldCharType="begin" w:fldLock="1"/>
    </w:r>
    <w:r w:rsidRPr="00834817">
      <w:instrText xml:space="preserve"> DOCPROPERTY "Motionsnummer" *\charformat </w:instrText>
    </w:r>
    <w:r w:rsidRPr="00834817">
      <w:fldChar w:fldCharType="separate"/>
    </w:r>
    <w:r w:rsidRPr="00834817">
      <w:t>Ub285</w:t>
    </w:r>
    <w:r w:rsidRPr="00834817">
      <w:fldChar w:fldCharType="end"/>
    </w:r>
  </w:p>
  <w:p w:rsidR="002D16C4" w:rsidRPr="00834817" w:rsidRDefault="002D16C4">
    <w:pPr>
      <w:pStyle w:val="FSHNormalS5"/>
    </w:pPr>
    <w:r w:rsidRPr="00834817">
      <w:fldChar w:fldCharType="begin" w:fldLock="1"/>
    </w:r>
    <w:r w:rsidRPr="00834817">
      <w:instrText xml:space="preserve"> DOCPROPERTY "MotionarText" *\charformat </w:instrText>
    </w:r>
    <w:r w:rsidRPr="00834817">
      <w:fldChar w:fldCharType="separate"/>
    </w:r>
    <w:r w:rsidRPr="00834817">
      <w:t>av Luciano Astudillo (s)</w:t>
    </w:r>
    <w:r w:rsidRPr="00834817">
      <w:fldChar w:fldCharType="end"/>
    </w:r>
    <w:r w:rsidRPr="00834817">
      <w:br/>
    </w:r>
    <w:r w:rsidRPr="00834817">
      <w:fldChar w:fldCharType="begin" w:fldLock="1"/>
    </w:r>
    <w:r w:rsidRPr="00834817">
      <w:instrText xml:space="preserve"> DOCPROPERTY "SvarFrasKort" *\charformat </w:instrText>
    </w:r>
    <w:r w:rsidRPr="00834817">
      <w:fldChar w:fldCharType="end"/>
    </w:r>
  </w:p>
  <w:p w:rsidR="002D16C4" w:rsidRPr="00834817" w:rsidRDefault="002D16C4">
    <w:pPr>
      <w:pStyle w:val="FSHTitel"/>
    </w:pPr>
    <w:r w:rsidRPr="00834817">
      <w:fldChar w:fldCharType="begin" w:fldLock="1"/>
    </w:r>
    <w:r w:rsidRPr="00834817">
      <w:instrText xml:space="preserve"> DOCPROPERTY</w:instrText>
    </w:r>
    <w:r w:rsidRPr="00834817">
      <w:rPr>
        <w:sz w:val="18"/>
      </w:rPr>
      <w:instrText xml:space="preserve"> "RubrikSvar" *\charformat </w:instrText>
    </w:r>
    <w:r w:rsidRPr="00834817">
      <w:fldChar w:fldCharType="separate"/>
    </w:r>
    <w:r w:rsidRPr="00834817">
      <w:t>Skolans värdegrund</w:t>
    </w:r>
    <w:r w:rsidRPr="00834817">
      <w:fldChar w:fldCharType="end"/>
    </w:r>
  </w:p>
  <w:p w:rsidR="002D16C4" w:rsidRPr="00834817" w:rsidRDefault="002D16C4">
    <w:pPr>
      <w:pStyle w:val="Normal00"/>
    </w:pPr>
  </w:p>
  <w:p w:rsidR="002D16C4" w:rsidRPr="00834817" w:rsidRDefault="002D16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2037752">
    <w:abstractNumId w:val="8"/>
  </w:num>
  <w:num w:numId="2" w16cid:durableId="872423942">
    <w:abstractNumId w:val="9"/>
  </w:num>
  <w:num w:numId="3" w16cid:durableId="1938100469">
    <w:abstractNumId w:val="8"/>
  </w:num>
  <w:num w:numId="4" w16cid:durableId="1274707140">
    <w:abstractNumId w:val="9"/>
  </w:num>
  <w:num w:numId="5" w16cid:durableId="1074202961">
    <w:abstractNumId w:val="13"/>
  </w:num>
  <w:num w:numId="6" w16cid:durableId="460654172">
    <w:abstractNumId w:val="10"/>
  </w:num>
  <w:num w:numId="7" w16cid:durableId="928663738">
    <w:abstractNumId w:val="11"/>
  </w:num>
  <w:num w:numId="8" w16cid:durableId="1184057519">
    <w:abstractNumId w:val="12"/>
  </w:num>
  <w:num w:numId="9" w16cid:durableId="359818832">
    <w:abstractNumId w:val="8"/>
  </w:num>
  <w:num w:numId="10" w16cid:durableId="1331569236">
    <w:abstractNumId w:val="3"/>
  </w:num>
  <w:num w:numId="11" w16cid:durableId="648438727">
    <w:abstractNumId w:val="2"/>
  </w:num>
  <w:num w:numId="12" w16cid:durableId="162548610">
    <w:abstractNumId w:val="1"/>
  </w:num>
  <w:num w:numId="13" w16cid:durableId="58286194">
    <w:abstractNumId w:val="0"/>
  </w:num>
  <w:num w:numId="14" w16cid:durableId="795953463">
    <w:abstractNumId w:val="9"/>
  </w:num>
  <w:num w:numId="15" w16cid:durableId="1970278565">
    <w:abstractNumId w:val="7"/>
  </w:num>
  <w:num w:numId="16" w16cid:durableId="844901911">
    <w:abstractNumId w:val="6"/>
  </w:num>
  <w:num w:numId="17" w16cid:durableId="1989550768">
    <w:abstractNumId w:val="5"/>
  </w:num>
  <w:num w:numId="18" w16cid:durableId="190922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811E1C4-472B-4A9A-B957-9664DD343C3C}"/>
  </w:docVars>
  <w:rsids>
    <w:rsidRoot w:val="00ED7BA4"/>
    <w:rsid w:val="002D16C4"/>
    <w:rsid w:val="00834817"/>
    <w:rsid w:val="00E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8E8265-5971-4EC7-A2E3-FC40D74E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806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s13087</vt:lpstr>
    </vt:vector>
  </TitlesOfParts>
  <Company>Riksdagen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s13087</dc:title>
  <dc:subject>s13087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2007-11-02T11:20:00Z</cp:lastPrinted>
  <dcterms:created xsi:type="dcterms:W3CDTF">2025-12-17T10:48:00Z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Skolans värdegrund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Skolans värdegrund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20072008000000000115000130870069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20072008000000000115000130870069</vt:lpwstr>
  </property>
  <property fmtid="{D5CDD505-2E9C-101B-9397-08002B2CF9AE}" pid="50" name="nummer">
    <vt:lpwstr>285</vt:lpwstr>
  </property>
  <property fmtid="{D5CDD505-2E9C-101B-9397-08002B2CF9AE}" pid="51" name="utskottsbeteckning">
    <vt:lpwstr>Ub</vt:lpwstr>
  </property>
  <property fmtid="{D5CDD505-2E9C-101B-9397-08002B2CF9AE}" pid="52" name="GlobalUID">
    <vt:lpwstr>{5A27A3BA-B8F2-4545-B723-A47CA0EA2080}</vt:lpwstr>
  </property>
  <property fmtid="{D5CDD505-2E9C-101B-9397-08002B2CF9AE}" pid="53" name="Överföringar">
    <vt:i4>0</vt:i4>
  </property>
  <property fmtid="{D5CDD505-2E9C-101B-9397-08002B2CF9AE}" pid="54" name="Checksum">
    <vt:lpwstr>*1017427671279*</vt:lpwstr>
  </property>
  <property fmtid="{D5CDD505-2E9C-101B-9397-08002B2CF9AE}" pid="55" name="skuggnummer">
    <vt:lpwstr>935</vt:lpwstr>
  </property>
  <property fmtid="{D5CDD505-2E9C-101B-9397-08002B2CF9AE}" pid="56" name="urixVersion">
    <vt:lpwstr>3.2.0.8</vt:lpwstr>
  </property>
  <property fmtid="{D5CDD505-2E9C-101B-9397-08002B2CF9AE}" pid="57" name="urixOrigin">
    <vt:lpwstr>071102 12:20:58.325</vt:lpwstr>
  </property>
  <property fmtid="{D5CDD505-2E9C-101B-9397-08002B2CF9AE}" pid="58" name="urixGuid">
    <vt:lpwstr>{40DDC25C-DD69-402E-AEC5-5357AEC8B0E8}</vt:lpwstr>
  </property>
</Properties>
</file>