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57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21 januari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Aktuell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Debatt om politiskt våld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Protokollen från sammanträdena måndagen den 13, tisdagen den 14 och onsdagen den 15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Torsdagen den 23 januari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Ulf Kristersson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Landsbygdsminister Eskil Erlandsson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Norman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Ullenhag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Karin Enström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2013/14:12 Torsdagen den 16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uppteckningar vid EU-nämndens sammanträden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 Fredagen den 6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2013/14:14 Fredagen den 13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2013/14:16 Tisdagen den 17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2013/14:15 Onsdagen den 18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2013/14:17 Fredagen den 20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2013/14:FPM46 Rekommendation om kvalitetskriterier för praktikprogram </w:t>
            </w:r>
            <w:r>
              <w:rPr>
                <w:i/>
                <w:iCs/>
                <w:rtl w:val="0"/>
              </w:rPr>
              <w:t>KOM(2013) 857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2013/14:NU7 Statliga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2013/14:KU5 Uppföljning av riksdagens tillämpning av subsidiaritetsprincipen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2013/14:KU10 Granskning av statsrådens tjänsteutövning och regeringsärendenas handläggning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2013/14:FöU2 Försvarets personalförsörjning och personalpolitik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2013/14:FöU4 Naturolyckor och klimatfrågor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Socialminister Göran Hägglund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2013/14:218 av Börje Vestlund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Nationella riktlinjer och epilepsi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Statsrådet Ulf Kristersson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2013/14:214 av Tomas Eneroth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Företagshälsovården i framtiden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Patrik Björck (S) tar 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Näringsminister Annie Lööf (C)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2013/14:177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Innovationsperspektivet i offentlig upphandling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21 januari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2014-01-21</SAFIR_Sammantradesdatum_Doc>
    <SAFIR_SammantradeID xmlns="C07A1A6C-0B19-41D9-BDF8-F523BA3921EB">b60e032d-614d-45fe-9f7e-b392961fdfdf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6B094-89EA-4DB2-B384-69AAD2FDA89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januari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