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B8E" w:rsidRPr="00CE3BDE" w:rsidRDefault="00AD0B8E">
      <w:pPr>
        <w:pStyle w:val="Frslagsrubrik"/>
      </w:pPr>
      <w:r w:rsidRPr="00CE3BDE">
        <w:t>Förslag till riksdagsbeslut</w:t>
      </w:r>
    </w:p>
    <w:p w:rsidR="00AD0B8E" w:rsidRPr="00CE3BDE" w:rsidRDefault="00AD0B8E">
      <w:pPr>
        <w:ind w:firstLine="0"/>
      </w:pPr>
      <w:r w:rsidRPr="00CE3BDE">
        <w:t>Riksdagen avslår regeringens proposition 2013/14:213 Cirkulär migration och utveckling.</w:t>
      </w:r>
    </w:p>
    <w:p w:rsidR="00AD0B8E" w:rsidRPr="00CE3BDE" w:rsidRDefault="00AD0B8E">
      <w:pPr>
        <w:pStyle w:val="Rubrik1"/>
        <w:spacing w:after="240"/>
      </w:pPr>
      <w:r w:rsidRPr="00CE3BDE">
        <w:t>Motivering</w:t>
      </w:r>
    </w:p>
    <w:p w:rsidR="00AD0B8E" w:rsidRPr="00CE3BDE" w:rsidRDefault="00AD0B8E">
      <w:pPr>
        <w:pStyle w:val="Normalutanindragellerluft"/>
      </w:pPr>
      <w:r w:rsidRPr="00CE3BDE">
        <w:t>Regeringens proposition 2013/14:213 syftar till att underlätta personers ökade rörlighet till och från Sverige. Rörlighet bör finnas, men dessa förslag vittnar om att regeringen nu tycks ha släppt alla former av reson när det kommer till invandringspolitiken. Bland annat anges att 7 kap. 7 § UtlL ska skrivas om så att en utlänning kan behålla sitt permanenta uppehållstillstånd även om denne inte längre är bosatt i Sverige. Det borde vara en grundförutsättning att ind</w:t>
      </w:r>
      <w:r w:rsidRPr="00CE3BDE">
        <w:t>i</w:t>
      </w:r>
      <w:r w:rsidRPr="00CE3BDE">
        <w:t>viden också bor i det land där denne har permanent uppehållstillstånd.</w:t>
      </w:r>
    </w:p>
    <w:p w:rsidR="00AD0B8E" w:rsidRPr="00CE3BDE" w:rsidRDefault="00AD0B8E">
      <w:r w:rsidRPr="00CE3BDE">
        <w:t xml:space="preserve">Vidare anges förslag på hur permanenta uppehållstillstånd enklare ska kunna delas ut till dem som befinner sig i Sverige för att arbeta. I 5 kap. 5 § UtlL räcker det nu enligt regeringen att ha bott i Sverige i endast fyra av hela sju år. Detta innebär i praktiken att man nästan kan bo vartannat år i Sverige under en sjuårsperiod för att erhålla permanent uppehållstillstånd. Det är anmärkningsvärt att regeringen inte inser vilka hinder </w:t>
      </w:r>
      <w:r w:rsidRPr="00CE3BDE">
        <w:t xml:space="preserve">detta skapar för att en individ ska kunna bli en del av arbetsmarknaden då en förutsättning till detta faktiskt är att denne befinner sig i landet. Även Migrationsverket inser i sitt remissyttrande denna problematik. </w:t>
      </w:r>
    </w:p>
    <w:p w:rsidR="00AD0B8E" w:rsidRPr="00CE3BDE" w:rsidRDefault="00AD0B8E">
      <w:r w:rsidRPr="00CE3BDE">
        <w:t>Vad som också bör uppmärksammas är att det nu ska räcka med att ha vi</w:t>
      </w:r>
      <w:r w:rsidRPr="00CE3BDE">
        <w:t>s</w:t>
      </w:r>
      <w:r w:rsidRPr="00CE3BDE">
        <w:t>tats och arbetat i Sverige under fyra månader för att kunna erhålla uppehåll</w:t>
      </w:r>
      <w:r w:rsidRPr="00CE3BDE">
        <w:t>s</w:t>
      </w:r>
      <w:r w:rsidRPr="00CE3BDE">
        <w:t xml:space="preserve">tillstånd, även om en initial ansökan om uppehållstillstånd som flykting eller annan skyddsbehövande har avslagits. </w:t>
      </w:r>
    </w:p>
    <w:p w:rsidR="00AD0B8E" w:rsidRPr="00CE3BDE" w:rsidRDefault="00AD0B8E">
      <w:r w:rsidRPr="00CE3BDE">
        <w:t>När det gäller propositionens förslag om ändringar i lagen om svenskt medborgarskap är det högst motsägelsefullt att regeringen nyligen presenter</w:t>
      </w:r>
      <w:r w:rsidRPr="00CE3BDE">
        <w:t>a</w:t>
      </w:r>
      <w:r w:rsidRPr="00CE3BDE">
        <w:t>de proposition 2013/14:143, ”Ett medborgarskap som grundas på samhöri</w:t>
      </w:r>
      <w:r w:rsidRPr="00CE3BDE">
        <w:t>g</w:t>
      </w:r>
      <w:r w:rsidRPr="00CE3BDE">
        <w:t>het”, där en ny portalparagraf föreslås bli inrättad i lagen om svenskt med</w:t>
      </w:r>
      <w:r w:rsidRPr="00CE3BDE">
        <w:lastRenderedPageBreak/>
        <w:t>bo</w:t>
      </w:r>
      <w:r w:rsidRPr="00CE3BDE">
        <w:t>r</w:t>
      </w:r>
      <w:r w:rsidRPr="00CE3BDE">
        <w:t>garskap. I det förslaget talar man varmt om medborgarskapets betydelse, medan man i denna proposition undergräver den genom att förenkla proce</w:t>
      </w:r>
      <w:r w:rsidRPr="00CE3BDE">
        <w:t>s</w:t>
      </w:r>
      <w:r w:rsidRPr="00CE3BDE">
        <w:t>sen för att återfå ett förlorat medborgarskap. Jag har tidigare presenterat min ståndpunkt gällande medborgarskapets betydelse i följdmotionen till nämnda proposition.</w:t>
      </w:r>
    </w:p>
    <w:p w:rsidR="00AD0B8E" w:rsidRPr="00CE3BDE" w:rsidRDefault="00AD0B8E">
      <w:r w:rsidRPr="00CE3BDE">
        <w:t>Sammantaget bör riksdagen avslå regeringens proposit</w:t>
      </w:r>
      <w:r w:rsidRPr="00CE3BDE">
        <w:t>ion 2013/14:213 och i stället reformera invandringspolitiken till en mer ansvarsfull sådan.</w:t>
      </w:r>
    </w:p>
    <w:p w:rsidR="00AD0B8E" w:rsidRPr="00CE3BDE" w:rsidRDefault="00AD0B8E">
      <w:r w:rsidRPr="00CE3BDE">
        <w:t>Under flera decennier har Sveriges dörrar stått på vid gavel. Sedan 1980 har Sverige snart beviljat 2 miljoner uppehållstillstånd vilket, om man ser till jämförbara länder, måste betecknas som en extrem invandringspolitik för ett land med ca 9,5 miljoner invånare.</w:t>
      </w:r>
    </w:p>
    <w:p w:rsidR="00AD0B8E" w:rsidRPr="00CE3BDE" w:rsidRDefault="00AD0B8E">
      <w:r w:rsidRPr="00CE3BDE">
        <w:t>Detta har lett till många problem såsom segregation och utanförskap, sju</w:t>
      </w:r>
      <w:r w:rsidRPr="00CE3BDE">
        <w:t>n</w:t>
      </w:r>
      <w:r w:rsidRPr="00CE3BDE">
        <w:t>kande resultat i skolorna och en försämrad välfärd samt en ökad kriminalitet och religiösa motsättningar.</w:t>
      </w:r>
    </w:p>
    <w:p w:rsidR="00AD0B8E" w:rsidRPr="00CE3BDE" w:rsidRDefault="00AD0B8E">
      <w:r w:rsidRPr="00CE3BDE">
        <w:t>Sverige kan inte fortsätta på den förda vägen. Vad som behövs är en a</w:t>
      </w:r>
      <w:r w:rsidRPr="00CE3BDE">
        <w:t>n</w:t>
      </w:r>
      <w:r w:rsidRPr="00CE3BDE">
        <w:t>svarsfull invandringspolitik som kraftigt reducerar den nuvarande invandrin</w:t>
      </w:r>
      <w:r w:rsidRPr="00CE3BDE">
        <w:t>g</w:t>
      </w:r>
      <w:r w:rsidRPr="00CE3BDE">
        <w:t>en. Sverigedemokraterna förespråkar en politik som genom flera åtgärder kan uppnå just detta.</w:t>
      </w:r>
    </w:p>
    <w:p w:rsidR="00AD0B8E" w:rsidRPr="00CE3BDE" w:rsidRDefault="00AD0B8E">
      <w:r w:rsidRPr="00CE3BDE">
        <w:t>Bland annat behöver vi begränsa asyl- och anhöriginvandringen. Detta vill vi göra genom att skärpa kraven på anhöriginvandrarna och deras anhöriga. Vad gäller flyktinginvandringen bör vi endast bevilja asyl till dem som up</w:t>
      </w:r>
      <w:r w:rsidRPr="00CE3BDE">
        <w:t>p</w:t>
      </w:r>
      <w:r w:rsidRPr="00CE3BDE">
        <w:t>fyller kriterierna i FN:s flyktingkonvention och ett mindre antal kvotflyktin</w:t>
      </w:r>
      <w:r w:rsidRPr="00CE3BDE">
        <w:t>g</w:t>
      </w:r>
      <w:r w:rsidRPr="00CE3BDE">
        <w:t>ar som kan erhålla asyl enligt avtal med UNHCR. Detta bör kombineras med att öka stödet i flyktingars närområden. Vi kan hjälpa många fler för samma pengar som vi hjälper förhållandevis få för i Sverige.</w:t>
      </w:r>
    </w:p>
    <w:p w:rsidR="00AD0B8E" w:rsidRPr="00CE3BDE" w:rsidRDefault="00AD0B8E">
      <w:r w:rsidRPr="00CE3BDE">
        <w:t>Vidare bör åtgärderna mot asylmissbruk skärpas, vi bör sätta upp högre krav för att bli svensk medborgare samt som praxis endast utfärda temporära uppehållstillstånd.</w:t>
      </w:r>
    </w:p>
    <w:p w:rsidR="00AD0B8E" w:rsidRPr="00CE3BDE" w:rsidRDefault="00AD0B8E">
      <w:r w:rsidRPr="00CE3BDE">
        <w:t>En annan viktig åtgärd är att reglera den i dag fria arbetskraftsinvandrin</w:t>
      </w:r>
      <w:r w:rsidRPr="00CE3BDE">
        <w:t>g</w:t>
      </w:r>
      <w:r w:rsidRPr="00CE3BDE">
        <w:t>en. Det finns i dag ca 430 000 arbetslösa som med dagens invandringspolitik inte bara konkurrerar med varandra om jobben, utan även med många, ofta okvalificerade, arbetare som nöjer sig med en lägre lön. Sverige måste refo</w:t>
      </w:r>
      <w:r w:rsidRPr="00CE3BDE">
        <w:t>r</w:t>
      </w:r>
      <w:r w:rsidRPr="00CE3BDE">
        <w:t>mera arbetskraftsinvandringen och göra den behovsbaserad. Naturligtvis måste företag kunna finna specialkompetens om denna inte finns att tillgå inom landets gränser, men i största möjliga mån bör de jobb som skapas i första hand gå till dem som redan befinner sig i landet. För att åtgä</w:t>
      </w:r>
      <w:r w:rsidRPr="00CE3BDE">
        <w:t>rda den missmatchning som finns i dag då vi har 430 000 arbetslösa, samtidigt som det finns lediga jobb, har Sverigedemokraterna i sitt budgetförslag presenterat stora satsningar för att komma till rätta med problemen.</w:t>
      </w:r>
    </w:p>
    <w:p w:rsidR="00AD0B8E" w:rsidRPr="00CE3BDE" w:rsidRDefault="00AD0B8E">
      <w:r w:rsidRPr="00CE3BDE">
        <w:t>Sverigedemokraterna har alltid förespråkat en ansvarsfull invandringspol</w:t>
      </w:r>
      <w:r w:rsidRPr="00CE3BDE">
        <w:t>i</w:t>
      </w:r>
      <w:r w:rsidRPr="00CE3BDE">
        <w:t>tik och kommer att så fortsätta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BDE">
        <w:trPr>
          <w:cantSplit/>
        </w:trPr>
        <w:tc>
          <w:tcPr>
            <w:tcW w:w="3046" w:type="dxa"/>
          </w:tcPr>
          <w:p w:rsidR="00AD0B8E" w:rsidRPr="00CE3BDE" w:rsidRDefault="00AD0B8E">
            <w:pPr>
              <w:spacing w:before="240"/>
            </w:pPr>
            <w:bookmarkStart w:id="0" w:name="_GoBack"/>
            <w:bookmarkEnd w:id="0"/>
            <w:r w:rsidRPr="00CE3BDE">
              <w:t>Stockholm den 16 april 2014</w:t>
            </w:r>
          </w:p>
        </w:tc>
        <w:tc>
          <w:tcPr>
            <w:tcW w:w="3047" w:type="dxa"/>
          </w:tcPr>
          <w:p w:rsidR="00AD0B8E" w:rsidRPr="00CE3BDE" w:rsidRDefault="00AD0B8E">
            <w:pPr>
              <w:pStyle w:val="Underskrifter"/>
              <w:spacing w:before="240"/>
              <w:rPr>
                <w:noProof w:val="0"/>
              </w:rPr>
            </w:pPr>
          </w:p>
        </w:tc>
      </w:tr>
      <w:tr w:rsidR="00000000" w:rsidRPr="00CE3BDE">
        <w:trPr>
          <w:cantSplit/>
        </w:trPr>
        <w:tc>
          <w:tcPr>
            <w:tcW w:w="3046" w:type="dxa"/>
          </w:tcPr>
          <w:p w:rsidR="00AD0B8E" w:rsidRPr="00CE3BDE" w:rsidRDefault="00AD0B8E">
            <w:pPr>
              <w:pStyle w:val="Underskrifter"/>
              <w:rPr>
                <w:noProof w:val="0"/>
              </w:rPr>
            </w:pPr>
            <w:r w:rsidRPr="00CE3BDE">
              <w:rPr>
                <w:noProof w:val="0"/>
              </w:rPr>
              <w:t>David Lång (SD)</w:t>
            </w:r>
          </w:p>
        </w:tc>
        <w:tc>
          <w:tcPr>
            <w:tcW w:w="3046" w:type="dxa"/>
          </w:tcPr>
          <w:p w:rsidR="00AD0B8E" w:rsidRPr="00CE3BDE" w:rsidRDefault="00AD0B8E">
            <w:pPr>
              <w:pStyle w:val="Underskrifter"/>
              <w:rPr>
                <w:noProof w:val="0"/>
              </w:rPr>
            </w:pPr>
          </w:p>
        </w:tc>
      </w:tr>
    </w:tbl>
    <w:p w:rsidR="00AD0B8E" w:rsidRPr="00CE3BDE" w:rsidRDefault="00AD0B8E">
      <w:pPr>
        <w:pStyle w:val="Normaltindrag"/>
      </w:pPr>
    </w:p>
    <w:sectPr w:rsidR="00AD0B8E" w:rsidRPr="00CE3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B8E" w:rsidRPr="00CE3BDE" w:rsidRDefault="00AD0B8E">
      <w:r w:rsidRPr="00CE3BDE">
        <w:separator/>
      </w:r>
    </w:p>
  </w:endnote>
  <w:endnote w:type="continuationSeparator" w:id="0">
    <w:p w:rsidR="00AD0B8E" w:rsidRPr="00CE3BDE" w:rsidRDefault="00AD0B8E">
      <w:r w:rsidRPr="00CE3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CE3BDE">
    <w:pPr>
      <w:pStyle w:val="Sidfot"/>
    </w:pPr>
    <w:r w:rsidRPr="00CE3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032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8E" w:rsidRDefault="00AD0B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B8E" w:rsidRDefault="00AD0B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CE3BDE">
    <w:pPr>
      <w:pStyle w:val="Sidfot"/>
    </w:pPr>
    <w:r w:rsidRPr="00CE3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472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8E" w:rsidRDefault="00AD0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B8E" w:rsidRDefault="00AD0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CE3BDE">
    <w:pPr>
      <w:pStyle w:val="Sidfot"/>
    </w:pPr>
    <w:r w:rsidRPr="00CE3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951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8E" w:rsidRDefault="00AD0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B8E" w:rsidRDefault="00AD0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B8E" w:rsidRPr="00CE3BDE" w:rsidRDefault="00AD0B8E">
      <w:r w:rsidRPr="00CE3BDE">
        <w:separator/>
      </w:r>
    </w:p>
  </w:footnote>
  <w:footnote w:type="continuationSeparator" w:id="0">
    <w:p w:rsidR="00AD0B8E" w:rsidRPr="00CE3BDE" w:rsidRDefault="00AD0B8E">
      <w:r w:rsidRPr="00CE3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CE3BDE">
    <w:pPr>
      <w:pStyle w:val="Sidhuvud"/>
    </w:pPr>
    <w:r w:rsidRPr="00CE3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133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8E" w:rsidRDefault="00AD0B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B8E" w:rsidRDefault="00AD0B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CE3BDE">
    <w:pPr>
      <w:pStyle w:val="Sidhuvud"/>
    </w:pPr>
    <w:r w:rsidRPr="00CE3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104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B8E" w:rsidRDefault="00AD0B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B8E" w:rsidRDefault="00AD0B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8E" w:rsidRPr="00CE3BDE" w:rsidRDefault="00AD0B8E">
    <w:pPr>
      <w:pStyle w:val="FSHNormal"/>
      <w:tabs>
        <w:tab w:val="right" w:pos="5840"/>
      </w:tabs>
      <w:rPr>
        <w:noProof w:val="0"/>
      </w:rPr>
    </w:pPr>
    <w:r w:rsidRPr="00CE3BDE">
      <w:rPr>
        <w:noProof w:val="0"/>
      </w:rPr>
      <w:br/>
    </w:r>
    <w:r w:rsidRPr="00CE3BDE">
      <w:rPr>
        <w:noProof w:val="0"/>
      </w:rPr>
      <w:fldChar w:fldCharType="begin" w:fldLock="1"/>
    </w:r>
    <w:r w:rsidRPr="00CE3BDE">
      <w:rPr>
        <w:noProof w:val="0"/>
      </w:rPr>
      <w:instrText xml:space="preserve"> DOCPROPERTY</w:instrText>
    </w:r>
    <w:r w:rsidRPr="00CE3BDE">
      <w:rPr>
        <w:noProof w:val="0"/>
        <w:sz w:val="18"/>
      </w:rPr>
      <w:instrText xml:space="preserve"> "YearUser" *\charformat </w:instrText>
    </w:r>
    <w:r w:rsidRPr="00CE3BDE">
      <w:rPr>
        <w:noProof w:val="0"/>
      </w:rPr>
      <w:fldChar w:fldCharType="separate"/>
    </w:r>
    <w:r w:rsidRPr="00CE3BDE">
      <w:rPr>
        <w:noProof w:val="0"/>
      </w:rPr>
      <w:t>2013/14</w:t>
    </w:r>
    <w:r w:rsidRPr="00CE3BDE">
      <w:rPr>
        <w:noProof w:val="0"/>
      </w:rPr>
      <w:fldChar w:fldCharType="end"/>
    </w:r>
    <w:r w:rsidRPr="00CE3BDE">
      <w:rPr>
        <w:noProof w:val="0"/>
      </w:rPr>
      <w:t xml:space="preserve"> </w:t>
    </w:r>
    <w:r w:rsidRPr="00CE3BDE">
      <w:rPr>
        <w:noProof w:val="0"/>
      </w:rPr>
      <w:tab/>
      <w:t xml:space="preserve">mnr: </w:t>
    </w:r>
    <w:r w:rsidRPr="00CE3BDE">
      <w:rPr>
        <w:noProof w:val="0"/>
      </w:rPr>
      <w:fldChar w:fldCharType="begin" w:fldLock="1"/>
    </w:r>
    <w:r w:rsidRPr="00CE3BDE">
      <w:rPr>
        <w:noProof w:val="0"/>
      </w:rPr>
      <w:instrText xml:space="preserve"> DOCPROPERTY</w:instrText>
    </w:r>
    <w:r w:rsidRPr="00CE3BDE">
      <w:rPr>
        <w:noProof w:val="0"/>
        <w:sz w:val="18"/>
      </w:rPr>
      <w:instrText xml:space="preserve"> "Motionsnummer" *\charformat </w:instrText>
    </w:r>
    <w:r w:rsidRPr="00CE3BDE">
      <w:rPr>
        <w:noProof w:val="0"/>
      </w:rPr>
      <w:fldChar w:fldCharType="separate"/>
    </w:r>
    <w:r w:rsidRPr="00CE3BDE">
      <w:rPr>
        <w:noProof w:val="0"/>
      </w:rPr>
      <w:t>Sf29</w:t>
    </w:r>
    <w:r w:rsidRPr="00CE3BDE">
      <w:rPr>
        <w:noProof w:val="0"/>
      </w:rPr>
      <w:fldChar w:fldCharType="end"/>
    </w:r>
    <w:r w:rsidRPr="00CE3BDE">
      <w:rPr>
        <w:noProof w:val="0"/>
      </w:rPr>
      <w:br/>
    </w:r>
    <w:r w:rsidRPr="00CE3BDE">
      <w:rPr>
        <w:noProof w:val="0"/>
      </w:rPr>
      <w:fldChar w:fldCharType="begin" w:fldLock="1"/>
    </w:r>
    <w:r w:rsidRPr="00CE3BDE">
      <w:rPr>
        <w:noProof w:val="0"/>
      </w:rPr>
      <w:instrText xml:space="preserve"> DOCPROPERTY</w:instrText>
    </w:r>
    <w:r w:rsidRPr="00CE3BDE">
      <w:rPr>
        <w:noProof w:val="0"/>
        <w:sz w:val="18"/>
      </w:rPr>
      <w:instrText xml:space="preserve"> "Samling" *\charformat </w:instrText>
    </w:r>
    <w:r w:rsidRPr="00CE3BDE">
      <w:rPr>
        <w:noProof w:val="0"/>
      </w:rPr>
      <w:fldChar w:fldCharType="separate"/>
    </w:r>
    <w:r w:rsidRPr="00CE3BDE">
      <w:rPr>
        <w:b/>
        <w:bCs/>
        <w:noProof w:val="0"/>
      </w:rPr>
      <w:t>Fel! Okänt namn på dokumentegenskap.</w:t>
    </w:r>
    <w:r w:rsidRPr="00CE3BDE">
      <w:rPr>
        <w:noProof w:val="0"/>
      </w:rPr>
      <w:fldChar w:fldCharType="end"/>
    </w:r>
    <w:r w:rsidRPr="00CE3BDE">
      <w:rPr>
        <w:noProof w:val="0"/>
      </w:rPr>
      <w:tab/>
      <w:t xml:space="preserve">pnr: </w:t>
    </w:r>
    <w:r w:rsidRPr="00CE3BDE">
      <w:rPr>
        <w:noProof w:val="0"/>
      </w:rPr>
      <w:fldChar w:fldCharType="begin" w:fldLock="1"/>
    </w:r>
    <w:r w:rsidRPr="00CE3BDE">
      <w:rPr>
        <w:noProof w:val="0"/>
      </w:rPr>
      <w:instrText xml:space="preserve"> DOCPROPERTY</w:instrText>
    </w:r>
    <w:r w:rsidRPr="00CE3BDE">
      <w:rPr>
        <w:noProof w:val="0"/>
        <w:sz w:val="18"/>
      </w:rPr>
      <w:instrText xml:space="preserve"> "Partinummer" *\charformat </w:instrText>
    </w:r>
    <w:r w:rsidRPr="00CE3BDE">
      <w:rPr>
        <w:noProof w:val="0"/>
      </w:rPr>
      <w:fldChar w:fldCharType="separate"/>
    </w:r>
    <w:r w:rsidRPr="00CE3BDE">
      <w:rPr>
        <w:noProof w:val="0"/>
      </w:rPr>
      <w:t>SD482</w:t>
    </w:r>
    <w:r w:rsidRPr="00CE3BDE">
      <w:rPr>
        <w:noProof w:val="0"/>
      </w:rPr>
      <w:fldChar w:fldCharType="end"/>
    </w:r>
  </w:p>
  <w:p w:rsidR="00AD0B8E" w:rsidRPr="00CE3BDE" w:rsidRDefault="00AD0B8E">
    <w:pPr>
      <w:pStyle w:val="FSHRub1"/>
      <w:rPr>
        <w:noProof w:val="0"/>
      </w:rPr>
    </w:pPr>
    <w:r w:rsidRPr="00CE3BDE">
      <w:rPr>
        <w:noProof w:val="0"/>
      </w:rPr>
      <w:t>Motion till riksdagen</w:t>
    </w:r>
    <w:r w:rsidRPr="00CE3BDE">
      <w:rPr>
        <w:noProof w:val="0"/>
      </w:rPr>
      <w:br/>
    </w:r>
    <w:r w:rsidRPr="00CE3BDE">
      <w:rPr>
        <w:noProof w:val="0"/>
      </w:rPr>
      <w:fldChar w:fldCharType="begin" w:fldLock="1"/>
    </w:r>
    <w:r w:rsidRPr="00CE3BDE">
      <w:rPr>
        <w:noProof w:val="0"/>
      </w:rPr>
      <w:instrText xml:space="preserve"> DOCPROPERTY "YearUser" *\charformat </w:instrText>
    </w:r>
    <w:r w:rsidRPr="00CE3BDE">
      <w:rPr>
        <w:noProof w:val="0"/>
      </w:rPr>
      <w:fldChar w:fldCharType="separate"/>
    </w:r>
    <w:r w:rsidRPr="00CE3BDE">
      <w:rPr>
        <w:noProof w:val="0"/>
      </w:rPr>
      <w:t>2013/14</w:t>
    </w:r>
    <w:r w:rsidRPr="00CE3BDE">
      <w:rPr>
        <w:noProof w:val="0"/>
      </w:rPr>
      <w:fldChar w:fldCharType="end"/>
    </w:r>
    <w:r w:rsidRPr="00CE3BDE">
      <w:rPr>
        <w:noProof w:val="0"/>
      </w:rPr>
      <w:t>:</w:t>
    </w:r>
    <w:r w:rsidRPr="00CE3BDE">
      <w:rPr>
        <w:noProof w:val="0"/>
      </w:rPr>
      <w:fldChar w:fldCharType="begin" w:fldLock="1"/>
    </w:r>
    <w:r w:rsidRPr="00CE3BDE">
      <w:rPr>
        <w:noProof w:val="0"/>
      </w:rPr>
      <w:instrText xml:space="preserve"> DOCPROPERTY "Motionsnummer" *\charformat </w:instrText>
    </w:r>
    <w:r w:rsidRPr="00CE3BDE">
      <w:rPr>
        <w:noProof w:val="0"/>
      </w:rPr>
      <w:fldChar w:fldCharType="separate"/>
    </w:r>
    <w:r w:rsidRPr="00CE3BDE">
      <w:rPr>
        <w:noProof w:val="0"/>
      </w:rPr>
      <w:t>Sf29</w:t>
    </w:r>
    <w:r w:rsidRPr="00CE3BDE">
      <w:rPr>
        <w:noProof w:val="0"/>
      </w:rPr>
      <w:fldChar w:fldCharType="end"/>
    </w:r>
  </w:p>
  <w:p w:rsidR="00AD0B8E" w:rsidRPr="00CE3BDE" w:rsidRDefault="00AD0B8E">
    <w:pPr>
      <w:pStyle w:val="FSHNormalS5"/>
      <w:rPr>
        <w:noProof w:val="0"/>
      </w:rPr>
    </w:pPr>
    <w:r w:rsidRPr="00CE3BDE">
      <w:rPr>
        <w:noProof w:val="0"/>
      </w:rPr>
      <w:fldChar w:fldCharType="begin" w:fldLock="1"/>
    </w:r>
    <w:r w:rsidRPr="00CE3BDE">
      <w:rPr>
        <w:noProof w:val="0"/>
      </w:rPr>
      <w:instrText xml:space="preserve"> DOCPROPERTY "MotionarText" *\charformat </w:instrText>
    </w:r>
    <w:r w:rsidRPr="00CE3BDE">
      <w:rPr>
        <w:noProof w:val="0"/>
      </w:rPr>
      <w:fldChar w:fldCharType="separate"/>
    </w:r>
    <w:r w:rsidRPr="00CE3BDE">
      <w:rPr>
        <w:noProof w:val="0"/>
      </w:rPr>
      <w:t>av David Lång (SD)</w:t>
    </w:r>
    <w:r w:rsidRPr="00CE3BDE">
      <w:rPr>
        <w:noProof w:val="0"/>
      </w:rPr>
      <w:fldChar w:fldCharType="end"/>
    </w:r>
    <w:r w:rsidRPr="00CE3BDE">
      <w:rPr>
        <w:noProof w:val="0"/>
      </w:rPr>
      <w:br/>
    </w:r>
    <w:r w:rsidRPr="00CE3BDE">
      <w:rPr>
        <w:noProof w:val="0"/>
      </w:rPr>
      <w:fldChar w:fldCharType="begin" w:fldLock="1"/>
    </w:r>
    <w:r w:rsidRPr="00CE3BDE">
      <w:rPr>
        <w:noProof w:val="0"/>
      </w:rPr>
      <w:instrText xml:space="preserve"> DOCPROPERTY "SvarFrasKort" *\charformat </w:instrText>
    </w:r>
    <w:r w:rsidRPr="00CE3BDE">
      <w:rPr>
        <w:noProof w:val="0"/>
      </w:rPr>
      <w:fldChar w:fldCharType="separate"/>
    </w:r>
    <w:r w:rsidRPr="00CE3BDE">
      <w:rPr>
        <w:noProof w:val="0"/>
      </w:rPr>
      <w:t>med anledning av prop. 2013/14:213</w:t>
    </w:r>
    <w:r w:rsidRPr="00CE3BDE">
      <w:rPr>
        <w:noProof w:val="0"/>
      </w:rPr>
      <w:fldChar w:fldCharType="end"/>
    </w:r>
  </w:p>
  <w:p w:rsidR="00AD0B8E" w:rsidRPr="00CE3BDE" w:rsidRDefault="00AD0B8E">
    <w:pPr>
      <w:pStyle w:val="FSHTitel"/>
      <w:rPr>
        <w:noProof w:val="0"/>
      </w:rPr>
    </w:pPr>
    <w:r w:rsidRPr="00CE3BDE">
      <w:rPr>
        <w:noProof w:val="0"/>
      </w:rPr>
      <w:fldChar w:fldCharType="begin" w:fldLock="1"/>
    </w:r>
    <w:r w:rsidRPr="00CE3BDE">
      <w:rPr>
        <w:noProof w:val="0"/>
      </w:rPr>
      <w:instrText xml:space="preserve"> DOCPROPERTY</w:instrText>
    </w:r>
    <w:r w:rsidRPr="00CE3BDE">
      <w:rPr>
        <w:noProof w:val="0"/>
        <w:sz w:val="18"/>
      </w:rPr>
      <w:instrText xml:space="preserve"> "RubrikSvar" *\charformat </w:instrText>
    </w:r>
    <w:r w:rsidRPr="00CE3BDE">
      <w:rPr>
        <w:noProof w:val="0"/>
      </w:rPr>
      <w:fldChar w:fldCharType="separate"/>
    </w:r>
    <w:r w:rsidRPr="00CE3BDE">
      <w:rPr>
        <w:noProof w:val="0"/>
      </w:rPr>
      <w:t>Cirkulär migration och utveckling</w:t>
    </w:r>
    <w:r w:rsidRPr="00CE3BDE">
      <w:rPr>
        <w:noProof w:val="0"/>
      </w:rPr>
      <w:fldChar w:fldCharType="end"/>
    </w:r>
  </w:p>
  <w:p w:rsidR="00AD0B8E" w:rsidRPr="00CE3BDE" w:rsidRDefault="00AD0B8E">
    <w:pPr>
      <w:pStyle w:val="Normal00"/>
    </w:pPr>
  </w:p>
  <w:p w:rsidR="00AD0B8E" w:rsidRPr="00CE3BDE" w:rsidRDefault="00AD0B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417A52EE">
      <w:start w:val="1"/>
      <w:numFmt w:val="decimal"/>
      <w:lvlText w:val="%1."/>
      <w:lvlJc w:val="left"/>
      <w:pPr>
        <w:ind w:left="1920" w:hanging="360"/>
      </w:pPr>
    </w:lvl>
    <w:lvl w:ilvl="1" w:tplc="05B2C640" w:tentative="1">
      <w:start w:val="1"/>
      <w:numFmt w:val="lowerLetter"/>
      <w:lvlText w:val="%2."/>
      <w:lvlJc w:val="left"/>
      <w:pPr>
        <w:ind w:left="2640" w:hanging="360"/>
      </w:pPr>
    </w:lvl>
    <w:lvl w:ilvl="2" w:tplc="2B7A6AF2" w:tentative="1">
      <w:start w:val="1"/>
      <w:numFmt w:val="lowerRoman"/>
      <w:lvlText w:val="%3."/>
      <w:lvlJc w:val="right"/>
      <w:pPr>
        <w:ind w:left="3360" w:hanging="180"/>
      </w:pPr>
    </w:lvl>
    <w:lvl w:ilvl="3" w:tplc="59EABE8C" w:tentative="1">
      <w:start w:val="1"/>
      <w:numFmt w:val="decimal"/>
      <w:lvlText w:val="%4."/>
      <w:lvlJc w:val="left"/>
      <w:pPr>
        <w:ind w:left="4080" w:hanging="360"/>
      </w:pPr>
    </w:lvl>
    <w:lvl w:ilvl="4" w:tplc="BB52CACA" w:tentative="1">
      <w:start w:val="1"/>
      <w:numFmt w:val="lowerLetter"/>
      <w:lvlText w:val="%5."/>
      <w:lvlJc w:val="left"/>
      <w:pPr>
        <w:ind w:left="4800" w:hanging="360"/>
      </w:pPr>
    </w:lvl>
    <w:lvl w:ilvl="5" w:tplc="327AC0D0" w:tentative="1">
      <w:start w:val="1"/>
      <w:numFmt w:val="lowerRoman"/>
      <w:lvlText w:val="%6."/>
      <w:lvlJc w:val="right"/>
      <w:pPr>
        <w:ind w:left="5520" w:hanging="180"/>
      </w:pPr>
    </w:lvl>
    <w:lvl w:ilvl="6" w:tplc="74FA3EB8" w:tentative="1">
      <w:start w:val="1"/>
      <w:numFmt w:val="decimal"/>
      <w:lvlText w:val="%7."/>
      <w:lvlJc w:val="left"/>
      <w:pPr>
        <w:ind w:left="6240" w:hanging="360"/>
      </w:pPr>
    </w:lvl>
    <w:lvl w:ilvl="7" w:tplc="9BF44EB0" w:tentative="1">
      <w:start w:val="1"/>
      <w:numFmt w:val="lowerLetter"/>
      <w:lvlText w:val="%8."/>
      <w:lvlJc w:val="left"/>
      <w:pPr>
        <w:ind w:left="6960" w:hanging="360"/>
      </w:pPr>
    </w:lvl>
    <w:lvl w:ilvl="8" w:tplc="2B04C80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6E0AE98A">
      <w:start w:val="1"/>
      <w:numFmt w:val="bullet"/>
      <w:pStyle w:val="Strecklista"/>
      <w:lvlText w:val="-"/>
      <w:lvlJc w:val="left"/>
      <w:pPr>
        <w:ind w:left="720" w:hanging="360"/>
      </w:pPr>
      <w:rPr>
        <w:rFonts w:ascii="Times New Roman" w:hAnsi="Times New Roman" w:cs="Times New Roman" w:hint="default"/>
      </w:rPr>
    </w:lvl>
    <w:lvl w:ilvl="1" w:tplc="E97001BE" w:tentative="1">
      <w:start w:val="1"/>
      <w:numFmt w:val="bullet"/>
      <w:lvlText w:val="o"/>
      <w:lvlJc w:val="left"/>
      <w:pPr>
        <w:ind w:left="1440" w:hanging="360"/>
      </w:pPr>
      <w:rPr>
        <w:rFonts w:ascii="Courier New" w:hAnsi="Courier New" w:cs="Courier New" w:hint="default"/>
      </w:rPr>
    </w:lvl>
    <w:lvl w:ilvl="2" w:tplc="4CD05126" w:tentative="1">
      <w:start w:val="1"/>
      <w:numFmt w:val="bullet"/>
      <w:lvlText w:val="?"/>
      <w:lvlJc w:val="left"/>
      <w:pPr>
        <w:ind w:left="2160" w:hanging="360"/>
      </w:pPr>
      <w:rPr>
        <w:rFonts w:ascii="Wingdings" w:hAnsi="Wingdings" w:hint="default"/>
      </w:rPr>
    </w:lvl>
    <w:lvl w:ilvl="3" w:tplc="8DF213F6" w:tentative="1">
      <w:start w:val="1"/>
      <w:numFmt w:val="bullet"/>
      <w:lvlText w:val="?"/>
      <w:lvlJc w:val="left"/>
      <w:pPr>
        <w:ind w:left="2880" w:hanging="360"/>
      </w:pPr>
      <w:rPr>
        <w:rFonts w:ascii="Symbol" w:hAnsi="Symbol" w:hint="default"/>
      </w:rPr>
    </w:lvl>
    <w:lvl w:ilvl="4" w:tplc="0DDAE61A" w:tentative="1">
      <w:start w:val="1"/>
      <w:numFmt w:val="bullet"/>
      <w:lvlText w:val="o"/>
      <w:lvlJc w:val="left"/>
      <w:pPr>
        <w:ind w:left="3600" w:hanging="360"/>
      </w:pPr>
      <w:rPr>
        <w:rFonts w:ascii="Courier New" w:hAnsi="Courier New" w:cs="Courier New" w:hint="default"/>
      </w:rPr>
    </w:lvl>
    <w:lvl w:ilvl="5" w:tplc="369083E2" w:tentative="1">
      <w:start w:val="1"/>
      <w:numFmt w:val="bullet"/>
      <w:lvlText w:val="?"/>
      <w:lvlJc w:val="left"/>
      <w:pPr>
        <w:ind w:left="4320" w:hanging="360"/>
      </w:pPr>
      <w:rPr>
        <w:rFonts w:ascii="Wingdings" w:hAnsi="Wingdings" w:hint="default"/>
      </w:rPr>
    </w:lvl>
    <w:lvl w:ilvl="6" w:tplc="DD6858B2" w:tentative="1">
      <w:start w:val="1"/>
      <w:numFmt w:val="bullet"/>
      <w:lvlText w:val="?"/>
      <w:lvlJc w:val="left"/>
      <w:pPr>
        <w:ind w:left="5040" w:hanging="360"/>
      </w:pPr>
      <w:rPr>
        <w:rFonts w:ascii="Symbol" w:hAnsi="Symbol" w:hint="default"/>
      </w:rPr>
    </w:lvl>
    <w:lvl w:ilvl="7" w:tplc="FE8ABD72" w:tentative="1">
      <w:start w:val="1"/>
      <w:numFmt w:val="bullet"/>
      <w:lvlText w:val="o"/>
      <w:lvlJc w:val="left"/>
      <w:pPr>
        <w:ind w:left="5760" w:hanging="360"/>
      </w:pPr>
      <w:rPr>
        <w:rFonts w:ascii="Courier New" w:hAnsi="Courier New" w:cs="Courier New" w:hint="default"/>
      </w:rPr>
    </w:lvl>
    <w:lvl w:ilvl="8" w:tplc="52026FB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99A83D56">
      <w:start w:val="1"/>
      <w:numFmt w:val="decimal"/>
      <w:lvlText w:val="%1."/>
      <w:lvlJc w:val="left"/>
      <w:pPr>
        <w:ind w:left="720" w:hanging="360"/>
      </w:pPr>
    </w:lvl>
    <w:lvl w:ilvl="1" w:tplc="690C743A" w:tentative="1">
      <w:start w:val="1"/>
      <w:numFmt w:val="lowerLetter"/>
      <w:lvlText w:val="%2."/>
      <w:lvlJc w:val="left"/>
      <w:pPr>
        <w:ind w:left="1440" w:hanging="360"/>
      </w:pPr>
    </w:lvl>
    <w:lvl w:ilvl="2" w:tplc="35C2CE9A" w:tentative="1">
      <w:start w:val="1"/>
      <w:numFmt w:val="lowerRoman"/>
      <w:lvlText w:val="%3."/>
      <w:lvlJc w:val="right"/>
      <w:pPr>
        <w:ind w:left="2160" w:hanging="180"/>
      </w:pPr>
    </w:lvl>
    <w:lvl w:ilvl="3" w:tplc="9F5C1EFC" w:tentative="1">
      <w:start w:val="1"/>
      <w:numFmt w:val="decimal"/>
      <w:lvlText w:val="%4."/>
      <w:lvlJc w:val="left"/>
      <w:pPr>
        <w:ind w:left="2880" w:hanging="360"/>
      </w:pPr>
    </w:lvl>
    <w:lvl w:ilvl="4" w:tplc="03308120" w:tentative="1">
      <w:start w:val="1"/>
      <w:numFmt w:val="lowerLetter"/>
      <w:lvlText w:val="%5."/>
      <w:lvlJc w:val="left"/>
      <w:pPr>
        <w:ind w:left="3600" w:hanging="360"/>
      </w:pPr>
    </w:lvl>
    <w:lvl w:ilvl="5" w:tplc="51F22792" w:tentative="1">
      <w:start w:val="1"/>
      <w:numFmt w:val="lowerRoman"/>
      <w:lvlText w:val="%6."/>
      <w:lvlJc w:val="right"/>
      <w:pPr>
        <w:ind w:left="4320" w:hanging="180"/>
      </w:pPr>
    </w:lvl>
    <w:lvl w:ilvl="6" w:tplc="66B221F4" w:tentative="1">
      <w:start w:val="1"/>
      <w:numFmt w:val="decimal"/>
      <w:lvlText w:val="%7."/>
      <w:lvlJc w:val="left"/>
      <w:pPr>
        <w:ind w:left="5040" w:hanging="360"/>
      </w:pPr>
    </w:lvl>
    <w:lvl w:ilvl="7" w:tplc="0C905512" w:tentative="1">
      <w:start w:val="1"/>
      <w:numFmt w:val="lowerLetter"/>
      <w:lvlText w:val="%8."/>
      <w:lvlJc w:val="left"/>
      <w:pPr>
        <w:ind w:left="5760" w:hanging="360"/>
      </w:pPr>
    </w:lvl>
    <w:lvl w:ilvl="8" w:tplc="FE42AF7C" w:tentative="1">
      <w:start w:val="1"/>
      <w:numFmt w:val="lowerRoman"/>
      <w:lvlText w:val="%9."/>
      <w:lvlJc w:val="right"/>
      <w:pPr>
        <w:ind w:left="6480" w:hanging="180"/>
      </w:pPr>
    </w:lvl>
  </w:abstractNum>
  <w:num w:numId="1" w16cid:durableId="829711313">
    <w:abstractNumId w:val="11"/>
  </w:num>
  <w:num w:numId="2" w16cid:durableId="489521037">
    <w:abstractNumId w:val="8"/>
  </w:num>
  <w:num w:numId="3" w16cid:durableId="369115451">
    <w:abstractNumId w:val="7"/>
  </w:num>
  <w:num w:numId="4" w16cid:durableId="1055355992">
    <w:abstractNumId w:val="6"/>
  </w:num>
  <w:num w:numId="5" w16cid:durableId="667028168">
    <w:abstractNumId w:val="5"/>
  </w:num>
  <w:num w:numId="6" w16cid:durableId="994265948">
    <w:abstractNumId w:val="4"/>
  </w:num>
  <w:num w:numId="7" w16cid:durableId="1495678543">
    <w:abstractNumId w:val="3"/>
  </w:num>
  <w:num w:numId="8" w16cid:durableId="380325659">
    <w:abstractNumId w:val="2"/>
  </w:num>
  <w:num w:numId="9" w16cid:durableId="324168462">
    <w:abstractNumId w:val="1"/>
  </w:num>
  <w:num w:numId="10" w16cid:durableId="1410079715">
    <w:abstractNumId w:val="0"/>
  </w:num>
  <w:num w:numId="11" w16cid:durableId="474564837">
    <w:abstractNumId w:val="14"/>
  </w:num>
  <w:num w:numId="12" w16cid:durableId="1286355047">
    <w:abstractNumId w:val="13"/>
  </w:num>
  <w:num w:numId="13" w16cid:durableId="219487737">
    <w:abstractNumId w:val="10"/>
  </w:num>
  <w:num w:numId="14" w16cid:durableId="271865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384B77"/>
    <w:rsid w:val="00384B77"/>
    <w:rsid w:val="00AD0B8E"/>
    <w:rsid w:val="00CE3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A0D4F9-58FB-4BD8-87B2-EA6EE02B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3972</Characters>
  <Application>Microsoft Office Word</Application>
  <DocSecurity>4</DocSecurity>
  <Lines>73</Lines>
  <Paragraphs>19</Paragraphs>
  <ScaleCrop>false</ScaleCrop>
  <HeadingPairs>
    <vt:vector size="2" baseType="variant">
      <vt:variant>
        <vt:lpstr>Rubrik</vt:lpstr>
      </vt:variant>
      <vt:variant>
        <vt:i4>1</vt:i4>
      </vt:variant>
    </vt:vector>
  </HeadingPairs>
  <TitlesOfParts>
    <vt:vector size="1" baseType="lpstr">
      <vt:lpstr>201314SD482 med anledning av proposition 2013 14 213 Cirkulär migration och utveckling</vt:lpstr>
    </vt:vector>
  </TitlesOfParts>
  <Company>Riksdagen</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201314SD482 med anledning av proposition 2013 14 213 Cirkulär migration och utveckling</dc:title>
  <dc:subject>201314SD482 med anledning av proposition 2013 14 213 Cirkulär migration och utveckling</dc:subject>
  <dc:creator>Riksdagen</dc:creator>
  <cp:keywords>Riksdagen</cp:keywords>
  <dc:description/>
  <cp:lastModifiedBy>Lars Brink</cp:lastModifiedBy>
  <cp:revision>2</cp:revision>
  <cp:lastPrinted>2014-04-30T11:12:00Z</cp:lastPrinted>
  <dcterms:created xsi:type="dcterms:W3CDTF">2025-12-17T23:40:00Z</dcterms:created>
  <dcterms:modified xsi:type="dcterms:W3CDTF">2025-12-17T23:40:00Z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david.lang@riksdagen.se </vt:lpwstr>
  </property>
  <property fmtid="{D5CDD505-2E9C-101B-9397-08002B2CF9AE}" pid="6" name="avsändar-e-post2">
    <vt:lpwstr> </vt:lpwstr>
  </property>
  <property fmtid="{D5CDD505-2E9C-101B-9397-08002B2CF9AE}" pid="7" name="Checksum">
    <vt:lpwstr>*1004544618744*</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16 april 2014</vt:lpwstr>
  </property>
  <property fmtid="{D5CDD505-2E9C-101B-9397-08002B2CF9AE}" pid="15" name="Version">
    <vt:lpwstr>Mall:1.0.2.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Lång, David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David Lång (SD)</vt:lpwstr>
  </property>
  <property fmtid="{D5CDD505-2E9C-101B-9397-08002B2CF9AE}" pid="24" name="Motionsnummer">
    <vt:lpwstr>Sf29</vt:lpwstr>
  </property>
  <property fmtid="{D5CDD505-2E9C-101B-9397-08002B2CF9AE}" pid="25" name="MotTyp">
    <vt:lpwstr>Enskild motion</vt:lpwstr>
  </property>
  <property fmtid="{D5CDD505-2E9C-101B-9397-08002B2CF9AE}" pid="26" name="nummer">
    <vt:lpwstr>29</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SD482</vt:lpwstr>
  </property>
  <property fmtid="{D5CDD505-2E9C-101B-9397-08002B2CF9AE}" pid="30" name="PartiVal">
    <vt:lpwstr>SD</vt:lpwstr>
  </property>
  <property fmtid="{D5CDD505-2E9C-101B-9397-08002B2CF9AE}" pid="31" name="RubrikSvar">
    <vt:lpwstr>Cirkulär migration och utveckling</vt:lpwstr>
  </property>
  <property fmtid="{D5CDD505-2E9C-101B-9397-08002B2CF9AE}" pid="32" name="Svar">
    <vt:lpwstr>Proposition</vt:lpwstr>
  </property>
  <property fmtid="{D5CDD505-2E9C-101B-9397-08002B2CF9AE}" pid="33" name="SvarFras">
    <vt:lpwstr>med anledning av prop. 2013/14:213 Cirkulär migration och utveckling</vt:lpwstr>
  </property>
  <property fmtid="{D5CDD505-2E9C-101B-9397-08002B2CF9AE}" pid="34" name="SvarFrasKort">
    <vt:lpwstr>med anledning av prop. 2013/14:213</vt:lpwstr>
  </property>
  <property fmtid="{D5CDD505-2E9C-101B-9397-08002B2CF9AE}" pid="35" name="SvarNr">
    <vt:lpwstr>2013/14:213</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140813 10:48:39.180</vt:lpwstr>
  </property>
  <property fmtid="{D5CDD505-2E9C-101B-9397-08002B2CF9AE}" pid="40" name="urixGuid">
    <vt:lpwstr>{DC9EA911-27B7-4C89-B9DF-00145CB3F6B9}</vt:lpwstr>
  </property>
</Properties>
</file>