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847F2" w:rsidRDefault="005164FE" w14:paraId="44B8452D" w14:textId="77777777">
      <w:pPr>
        <w:pStyle w:val="Rubrik1"/>
        <w:spacing w:after="300"/>
      </w:pPr>
      <w:sdt>
        <w:sdtPr>
          <w:alias w:val="CC_Boilerplate_4"/>
          <w:tag w:val="CC_Boilerplate_4"/>
          <w:id w:val="-1644581176"/>
          <w:lock w:val="sdtLocked"/>
          <w:placeholder>
            <w:docPart w:val="97C87110F0EC4A16BDDED72E0EDDD762"/>
          </w:placeholder>
          <w:text/>
        </w:sdtPr>
        <w:sdtEndPr/>
        <w:sdtContent>
          <w:r w:rsidRPr="009B062B" w:rsidR="00AF30DD">
            <w:t>Förslag till riksdagsbeslut</w:t>
          </w:r>
        </w:sdtContent>
      </w:sdt>
      <w:bookmarkEnd w:id="0"/>
      <w:bookmarkEnd w:id="1"/>
    </w:p>
    <w:sdt>
      <w:sdtPr>
        <w:alias w:val="Yrkande 1"/>
        <w:tag w:val="846f87cc-8939-4508-8149-3c2d0f885977"/>
        <w:id w:val="600460533"/>
        <w:lock w:val="sdtLocked"/>
      </w:sdtPr>
      <w:sdtEndPr/>
      <w:sdtContent>
        <w:p w:rsidR="000E1234" w:rsidRDefault="00E65D86" w14:paraId="11FAE606" w14:textId="77777777">
          <w:pPr>
            <w:pStyle w:val="Frslagstext"/>
            <w:numPr>
              <w:ilvl w:val="0"/>
              <w:numId w:val="0"/>
            </w:numPr>
          </w:pPr>
          <w:r>
            <w:t>Riksdagen ställer sig bakom det som anförs i motionen om att se över regelverket gällande licens för enhandsvapen för jakt och eftersök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D4EAD7D7B7B443EBEB8DE5D6FE6C210"/>
        </w:placeholder>
        <w:text/>
      </w:sdtPr>
      <w:sdtEndPr/>
      <w:sdtContent>
        <w:p w:rsidRPr="009B062B" w:rsidR="006D79C9" w:rsidP="00333E95" w:rsidRDefault="006D79C9" w14:paraId="5663F0F5" w14:textId="77777777">
          <w:pPr>
            <w:pStyle w:val="Rubrik1"/>
          </w:pPr>
          <w:r>
            <w:t>Motivering</w:t>
          </w:r>
        </w:p>
      </w:sdtContent>
    </w:sdt>
    <w:bookmarkEnd w:displacedByCustomXml="prev" w:id="3"/>
    <w:bookmarkEnd w:displacedByCustomXml="prev" w:id="4"/>
    <w:p w:rsidR="00BB6339" w:rsidP="008E0FE2" w:rsidRDefault="00CA0548" w14:paraId="0896FDB5" w14:textId="29BF1FB3">
      <w:pPr>
        <w:pStyle w:val="Normalutanindragellerluft"/>
      </w:pPr>
      <w:r>
        <w:t>I dag är det nästan omöjligt och få licens på ett enhandsvapen för annat än målskytte (förutom grytpistol). Det finns många jägare som är aktiva som eftersöksjägare inom NVR som har hand om alla trafikeftersök i landet samt de jägare som är aktiva som hundförare vid olika jakter. Vid avlivningssituationer på framför allt vildsvin kan det vara befogat med ett enhandsvapen av grövre kaliber då det ofta är trånga och snabba situationer</w:t>
      </w:r>
      <w:r w:rsidR="00E65D86">
        <w:t>. A</w:t>
      </w:r>
      <w:r>
        <w:t>lternativet är att använda kniv vilket i många fall kan vara svårt. Reger</w:t>
      </w:r>
      <w:r w:rsidR="005164FE">
        <w:softHyphen/>
      </w:r>
      <w:r>
        <w:t>ingen bör härmed se över licensreglerna gällande enhandsvapen till jägare som är registrerade eftersöksjägare eller etablerade hundförare samt yrkesjägare och ge dessa möjlighet att få jaktlicens på ett enhandsvapen.</w:t>
      </w:r>
    </w:p>
    <w:sdt>
      <w:sdtPr>
        <w:rPr>
          <w:i/>
          <w:noProof/>
        </w:rPr>
        <w:alias w:val="CC_Underskrifter"/>
        <w:tag w:val="CC_Underskrifter"/>
        <w:id w:val="583496634"/>
        <w:lock w:val="sdtContentLocked"/>
        <w:placeholder>
          <w:docPart w:val="40D5B84481434778A0D7DB7E10C29543"/>
        </w:placeholder>
      </w:sdtPr>
      <w:sdtEndPr>
        <w:rPr>
          <w:i w:val="0"/>
          <w:noProof w:val="0"/>
        </w:rPr>
      </w:sdtEndPr>
      <w:sdtContent>
        <w:p w:rsidR="000847F2" w:rsidP="00AB76B0" w:rsidRDefault="000847F2" w14:paraId="16ED2E25" w14:textId="77777777"/>
        <w:p w:rsidRPr="008E0FE2" w:rsidR="000847F2" w:rsidP="00AB76B0" w:rsidRDefault="005164FE" w14:paraId="559AA506" w14:textId="7C077616"/>
      </w:sdtContent>
    </w:sdt>
    <w:tbl>
      <w:tblPr>
        <w:tblW w:w="5000" w:type="pct"/>
        <w:tblLook w:val="04A0" w:firstRow="1" w:lastRow="0" w:firstColumn="1" w:lastColumn="0" w:noHBand="0" w:noVBand="1"/>
        <w:tblCaption w:val="underskrifter"/>
      </w:tblPr>
      <w:tblGrid>
        <w:gridCol w:w="4252"/>
        <w:gridCol w:w="4252"/>
      </w:tblGrid>
      <w:tr w:rsidR="000E1234" w14:paraId="560D47B8" w14:textId="77777777">
        <w:trPr>
          <w:cantSplit/>
        </w:trPr>
        <w:tc>
          <w:tcPr>
            <w:tcW w:w="50" w:type="pct"/>
            <w:vAlign w:val="bottom"/>
          </w:tcPr>
          <w:p w:rsidR="000E1234" w:rsidRDefault="00E65D86" w14:paraId="4B53E5E1" w14:textId="77777777">
            <w:pPr>
              <w:pStyle w:val="Underskrifter"/>
              <w:spacing w:after="0"/>
            </w:pPr>
            <w:r>
              <w:t>Magnus Persson (SD)</w:t>
            </w:r>
          </w:p>
        </w:tc>
        <w:tc>
          <w:tcPr>
            <w:tcW w:w="50" w:type="pct"/>
            <w:vAlign w:val="bottom"/>
          </w:tcPr>
          <w:p w:rsidR="000E1234" w:rsidRDefault="000E1234" w14:paraId="6CA6CCD7" w14:textId="77777777">
            <w:pPr>
              <w:pStyle w:val="Underskrifter"/>
              <w:spacing w:after="0"/>
            </w:pPr>
          </w:p>
        </w:tc>
      </w:tr>
    </w:tbl>
    <w:p w:rsidRPr="008E0FE2" w:rsidR="004801AC" w:rsidP="00DF3554" w:rsidRDefault="004801AC" w14:paraId="5CBEEEE5" w14:textId="28B9C7E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13F8E" w14:textId="77777777" w:rsidR="00CA0548" w:rsidRDefault="00CA0548" w:rsidP="000C1CAD">
      <w:pPr>
        <w:spacing w:line="240" w:lineRule="auto"/>
      </w:pPr>
      <w:r>
        <w:separator/>
      </w:r>
    </w:p>
  </w:endnote>
  <w:endnote w:type="continuationSeparator" w:id="0">
    <w:p w14:paraId="020F9C4F" w14:textId="77777777" w:rsidR="00CA0548" w:rsidRDefault="00CA05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BDA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E81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26550" w14:textId="2B0DAA57" w:rsidR="00262EA3" w:rsidRPr="00AB76B0" w:rsidRDefault="00262EA3" w:rsidP="00AB76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A0A7C" w14:textId="77777777" w:rsidR="00CA0548" w:rsidRDefault="00CA0548" w:rsidP="000C1CAD">
      <w:pPr>
        <w:spacing w:line="240" w:lineRule="auto"/>
      </w:pPr>
      <w:r>
        <w:separator/>
      </w:r>
    </w:p>
  </w:footnote>
  <w:footnote w:type="continuationSeparator" w:id="0">
    <w:p w14:paraId="55EF1722" w14:textId="77777777" w:rsidR="00CA0548" w:rsidRDefault="00CA054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6F81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3DBC05" wp14:editId="6662C7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755693" w14:textId="5CDA216B" w:rsidR="00262EA3" w:rsidRDefault="005164FE" w:rsidP="008103B5">
                          <w:pPr>
                            <w:jc w:val="right"/>
                          </w:pPr>
                          <w:sdt>
                            <w:sdtPr>
                              <w:alias w:val="CC_Noformat_Partikod"/>
                              <w:tag w:val="CC_Noformat_Partikod"/>
                              <w:id w:val="-53464382"/>
                              <w:text/>
                            </w:sdtPr>
                            <w:sdtEndPr/>
                            <w:sdtContent>
                              <w:r w:rsidR="00CA0548">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3DBC0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755693" w14:textId="5CDA216B" w:rsidR="00262EA3" w:rsidRDefault="005164FE" w:rsidP="008103B5">
                    <w:pPr>
                      <w:jc w:val="right"/>
                    </w:pPr>
                    <w:sdt>
                      <w:sdtPr>
                        <w:alias w:val="CC_Noformat_Partikod"/>
                        <w:tag w:val="CC_Noformat_Partikod"/>
                        <w:id w:val="-53464382"/>
                        <w:text/>
                      </w:sdtPr>
                      <w:sdtEndPr/>
                      <w:sdtContent>
                        <w:r w:rsidR="00CA0548">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96922B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80216" w14:textId="77777777" w:rsidR="00262EA3" w:rsidRDefault="00262EA3" w:rsidP="008563AC">
    <w:pPr>
      <w:jc w:val="right"/>
    </w:pPr>
  </w:p>
  <w:p w14:paraId="23C4F43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D1ABF" w14:textId="77777777" w:rsidR="00262EA3" w:rsidRDefault="005164F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90838F" wp14:editId="211407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B7D798" w14:textId="4E51C09C" w:rsidR="00262EA3" w:rsidRDefault="005164FE" w:rsidP="00A314CF">
    <w:pPr>
      <w:pStyle w:val="FSHNormal"/>
      <w:spacing w:before="40"/>
    </w:pPr>
    <w:sdt>
      <w:sdtPr>
        <w:alias w:val="CC_Noformat_Motionstyp"/>
        <w:tag w:val="CC_Noformat_Motionstyp"/>
        <w:id w:val="1162973129"/>
        <w:lock w:val="sdtContentLocked"/>
        <w15:appearance w15:val="hidden"/>
        <w:text/>
      </w:sdtPr>
      <w:sdtEndPr/>
      <w:sdtContent>
        <w:r w:rsidR="00AB76B0">
          <w:t>Enskild motion</w:t>
        </w:r>
      </w:sdtContent>
    </w:sdt>
    <w:r w:rsidR="00821B36">
      <w:t xml:space="preserve"> </w:t>
    </w:r>
    <w:sdt>
      <w:sdtPr>
        <w:alias w:val="CC_Noformat_Partikod"/>
        <w:tag w:val="CC_Noformat_Partikod"/>
        <w:id w:val="1471015553"/>
        <w:text/>
      </w:sdtPr>
      <w:sdtEndPr/>
      <w:sdtContent>
        <w:r w:rsidR="00CA0548">
          <w:t>SD</w:t>
        </w:r>
      </w:sdtContent>
    </w:sdt>
    <w:sdt>
      <w:sdtPr>
        <w:alias w:val="CC_Noformat_Partinummer"/>
        <w:tag w:val="CC_Noformat_Partinummer"/>
        <w:id w:val="-2014525982"/>
        <w:showingPlcHdr/>
        <w:text/>
      </w:sdtPr>
      <w:sdtEndPr/>
      <w:sdtContent>
        <w:r w:rsidR="00821B36">
          <w:t xml:space="preserve"> </w:t>
        </w:r>
      </w:sdtContent>
    </w:sdt>
  </w:p>
  <w:p w14:paraId="64D6C3A0" w14:textId="77777777" w:rsidR="00262EA3" w:rsidRPr="008227B3" w:rsidRDefault="005164F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1BB010" w14:textId="52BD3B1F" w:rsidR="00262EA3" w:rsidRPr="008227B3" w:rsidRDefault="005164F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B76B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B76B0">
          <w:t>:95</w:t>
        </w:r>
      </w:sdtContent>
    </w:sdt>
  </w:p>
  <w:p w14:paraId="273E0E9C" w14:textId="7B6B4F47" w:rsidR="00262EA3" w:rsidRDefault="005164FE" w:rsidP="00E03A3D">
    <w:pPr>
      <w:pStyle w:val="Motionr"/>
    </w:pPr>
    <w:sdt>
      <w:sdtPr>
        <w:alias w:val="CC_Noformat_Avtext"/>
        <w:tag w:val="CC_Noformat_Avtext"/>
        <w:id w:val="-2020768203"/>
        <w:lock w:val="sdtContentLocked"/>
        <w15:appearance w15:val="hidden"/>
        <w:text/>
      </w:sdtPr>
      <w:sdtEndPr/>
      <w:sdtContent>
        <w:r w:rsidR="00AB76B0">
          <w:t>av Magnus Persson (SD)</w:t>
        </w:r>
      </w:sdtContent>
    </w:sdt>
  </w:p>
  <w:sdt>
    <w:sdtPr>
      <w:alias w:val="CC_Noformat_Rubtext"/>
      <w:tag w:val="CC_Noformat_Rubtext"/>
      <w:id w:val="-218060500"/>
      <w:lock w:val="sdtLocked"/>
      <w:text/>
    </w:sdtPr>
    <w:sdtEndPr/>
    <w:sdtContent>
      <w:p w14:paraId="12C34460" w14:textId="6F8C236A" w:rsidR="00262EA3" w:rsidRDefault="00CA0548" w:rsidP="00283E0F">
        <w:pPr>
          <w:pStyle w:val="FSHRub2"/>
        </w:pPr>
        <w:r>
          <w:t>Licens för enhandsvapen för eftersök och jakt</w:t>
        </w:r>
      </w:p>
    </w:sdtContent>
  </w:sdt>
  <w:sdt>
    <w:sdtPr>
      <w:alias w:val="CC_Boilerplate_3"/>
      <w:tag w:val="CC_Boilerplate_3"/>
      <w:id w:val="1606463544"/>
      <w:lock w:val="sdtContentLocked"/>
      <w15:appearance w15:val="hidden"/>
      <w:text w:multiLine="1"/>
    </w:sdtPr>
    <w:sdtEndPr/>
    <w:sdtContent>
      <w:p w14:paraId="6822D83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A054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7F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234"/>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84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4FE"/>
    <w:rsid w:val="00516798"/>
    <w:rsid w:val="005169D5"/>
    <w:rsid w:val="00517749"/>
    <w:rsid w:val="0052069A"/>
    <w:rsid w:val="00520833"/>
    <w:rsid w:val="0052091A"/>
    <w:rsid w:val="00520B7F"/>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6B0"/>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57D1A"/>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548"/>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D86"/>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5DFE05"/>
  <w15:chartTrackingRefBased/>
  <w15:docId w15:val="{122D7F0C-F42E-46E0-AF3A-0FC266F70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C87110F0EC4A16BDDED72E0EDDD762"/>
        <w:category>
          <w:name w:val="Allmänt"/>
          <w:gallery w:val="placeholder"/>
        </w:category>
        <w:types>
          <w:type w:val="bbPlcHdr"/>
        </w:types>
        <w:behaviors>
          <w:behavior w:val="content"/>
        </w:behaviors>
        <w:guid w:val="{071BBD1C-02F0-4B56-8EB4-8A3E3B9A3286}"/>
      </w:docPartPr>
      <w:docPartBody>
        <w:p w:rsidR="000F5BF1" w:rsidRDefault="000F5BF1">
          <w:pPr>
            <w:pStyle w:val="97C87110F0EC4A16BDDED72E0EDDD762"/>
          </w:pPr>
          <w:r w:rsidRPr="005A0A93">
            <w:rPr>
              <w:rStyle w:val="Platshllartext"/>
            </w:rPr>
            <w:t>Förslag till riksdagsbeslut</w:t>
          </w:r>
        </w:p>
      </w:docPartBody>
    </w:docPart>
    <w:docPart>
      <w:docPartPr>
        <w:name w:val="9D4EAD7D7B7B443EBEB8DE5D6FE6C210"/>
        <w:category>
          <w:name w:val="Allmänt"/>
          <w:gallery w:val="placeholder"/>
        </w:category>
        <w:types>
          <w:type w:val="bbPlcHdr"/>
        </w:types>
        <w:behaviors>
          <w:behavior w:val="content"/>
        </w:behaviors>
        <w:guid w:val="{B52BE9D1-D14A-4B88-AF74-1F9D89D9A0AD}"/>
      </w:docPartPr>
      <w:docPartBody>
        <w:p w:rsidR="000F5BF1" w:rsidRDefault="000F5BF1">
          <w:pPr>
            <w:pStyle w:val="9D4EAD7D7B7B443EBEB8DE5D6FE6C210"/>
          </w:pPr>
          <w:r w:rsidRPr="005A0A93">
            <w:rPr>
              <w:rStyle w:val="Platshllartext"/>
            </w:rPr>
            <w:t>Motivering</w:t>
          </w:r>
        </w:p>
      </w:docPartBody>
    </w:docPart>
    <w:docPart>
      <w:docPartPr>
        <w:name w:val="40D5B84481434778A0D7DB7E10C29543"/>
        <w:category>
          <w:name w:val="Allmänt"/>
          <w:gallery w:val="placeholder"/>
        </w:category>
        <w:types>
          <w:type w:val="bbPlcHdr"/>
        </w:types>
        <w:behaviors>
          <w:behavior w:val="content"/>
        </w:behaviors>
        <w:guid w:val="{D2573FDC-088A-4B0F-BA8A-79A5F6A12BBB}"/>
      </w:docPartPr>
      <w:docPartBody>
        <w:p w:rsidR="004E7596" w:rsidRDefault="004E75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BF1"/>
    <w:rsid w:val="000F5BF1"/>
    <w:rsid w:val="004E75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C87110F0EC4A16BDDED72E0EDDD762">
    <w:name w:val="97C87110F0EC4A16BDDED72E0EDDD762"/>
  </w:style>
  <w:style w:type="paragraph" w:customStyle="1" w:styleId="9D4EAD7D7B7B443EBEB8DE5D6FE6C210">
    <w:name w:val="9D4EAD7D7B7B443EBEB8DE5D6FE6C2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7FC3A8-6ABD-42C8-BEDA-91931F1D791A}"/>
</file>

<file path=customXml/itemProps2.xml><?xml version="1.0" encoding="utf-8"?>
<ds:datastoreItem xmlns:ds="http://schemas.openxmlformats.org/officeDocument/2006/customXml" ds:itemID="{AE09B9A8-B4A8-47C1-99BC-2D7A5FD9C072}"/>
</file>

<file path=customXml/itemProps3.xml><?xml version="1.0" encoding="utf-8"?>
<ds:datastoreItem xmlns:ds="http://schemas.openxmlformats.org/officeDocument/2006/customXml" ds:itemID="{25292FD9-60B8-4D09-B8C1-016AA1E973BF}"/>
</file>

<file path=docProps/app.xml><?xml version="1.0" encoding="utf-8"?>
<Properties xmlns="http://schemas.openxmlformats.org/officeDocument/2006/extended-properties" xmlns:vt="http://schemas.openxmlformats.org/officeDocument/2006/docPropsVTypes">
  <Template>Normal</Template>
  <TotalTime>15</TotalTime>
  <Pages>1</Pages>
  <Words>149</Words>
  <Characters>828</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Licens på enhandsvapen för eftersök och jakt</vt:lpstr>
      <vt:lpstr>
      </vt:lpstr>
    </vt:vector>
  </TitlesOfParts>
  <Company>Sveriges riksdag</Company>
  <LinksUpToDate>false</LinksUpToDate>
  <CharactersWithSpaces>972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