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E3659" w:rsidRDefault="00B20728" w14:paraId="0A86F91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C961EF551814CC2A22354ADBB0C4FF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c3bc87-72da-4a1f-9fdb-5765cc13e066"/>
        <w:id w:val="-15919152"/>
        <w:lock w:val="sdtLocked"/>
      </w:sdtPr>
      <w:sdtEndPr/>
      <w:sdtContent>
        <w:p w:rsidR="00A916E4" w:rsidRDefault="008E53A8" w14:paraId="65F270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ett avskaffande av kemikalieskatten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F4D04819A32431F8E97B4876BF37559"/>
        </w:placeholder>
        <w:text/>
      </w:sdtPr>
      <w:sdtEndPr/>
      <w:sdtContent>
        <w:p w:rsidRPr="009B062B" w:rsidR="006D79C9" w:rsidP="00333E95" w:rsidRDefault="006D79C9" w14:paraId="0E32D48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50BCB" w:rsidP="006502CC" w:rsidRDefault="0097314A" w14:paraId="73A73533" w14:textId="2A04DFA7">
      <w:pPr>
        <w:pStyle w:val="Normalutanindragellerluft"/>
      </w:pPr>
      <w:r>
        <w:t>Kemikalie</w:t>
      </w:r>
      <w:r w:rsidR="006502CC">
        <w:t>skatten har visat sig ha flera negativa konsekvenser för samhället, inklusive</w:t>
      </w:r>
      <w:r w:rsidR="00D50BCB">
        <w:t xml:space="preserve"> </w:t>
      </w:r>
      <w:r w:rsidR="006502CC">
        <w:t>ökade priser för konsumenterna, administrativa bördor för mindre företag</w:t>
      </w:r>
      <w:r w:rsidR="00D50BCB">
        <w:t xml:space="preserve"> och </w:t>
      </w:r>
      <w:r w:rsidR="006502CC">
        <w:t>ökad risk för</w:t>
      </w:r>
      <w:r w:rsidR="00D50BCB">
        <w:t xml:space="preserve"> </w:t>
      </w:r>
      <w:r w:rsidR="006502CC">
        <w:t>illegal handel. För att mildra dessa</w:t>
      </w:r>
      <w:r w:rsidR="00D50BCB">
        <w:t xml:space="preserve"> </w:t>
      </w:r>
      <w:r w:rsidR="006502CC">
        <w:t xml:space="preserve">nackdelar bör </w:t>
      </w:r>
      <w:r>
        <w:t>kemikalie</w:t>
      </w:r>
      <w:r w:rsidR="006502CC">
        <w:t xml:space="preserve">skatten avskaffas helt. </w:t>
      </w:r>
    </w:p>
    <w:p w:rsidR="006502CC" w:rsidP="00AD669D" w:rsidRDefault="006502CC" w14:paraId="7FA8354D" w14:textId="5EF02042">
      <w:r>
        <w:t xml:space="preserve">En av de huvudsakliga anledningarna till att avskaffa </w:t>
      </w:r>
      <w:r w:rsidR="0097314A">
        <w:t>kemikalie</w:t>
      </w:r>
      <w:r>
        <w:t>skatten är de högre</w:t>
      </w:r>
      <w:r w:rsidR="00D50BCB">
        <w:t xml:space="preserve"> </w:t>
      </w:r>
      <w:r>
        <w:t xml:space="preserve">priserna som riskerar att påföras konsumenterna. </w:t>
      </w:r>
      <w:r w:rsidR="00D50BCB">
        <w:t xml:space="preserve">Regeringen gav den 28 november 2019 </w:t>
      </w:r>
      <w:r w:rsidRPr="00AD669D" w:rsidR="00D50BCB">
        <w:rPr>
          <w:spacing w:val="-2"/>
        </w:rPr>
        <w:t>Skatteverket och Kemikalieinspektionen i uppdrag att utvärdera kemikalieskattens effek</w:t>
      </w:r>
      <w:r w:rsidRPr="00AD669D" w:rsidR="00AD669D">
        <w:rPr>
          <w:spacing w:val="-2"/>
        </w:rPr>
        <w:softHyphen/>
      </w:r>
      <w:r w:rsidRPr="00AD669D" w:rsidR="00D50BCB">
        <w:rPr>
          <w:spacing w:val="-2"/>
        </w:rPr>
        <w:t>ter</w:t>
      </w:r>
      <w:r w:rsidR="00D50BCB">
        <w:t xml:space="preserve">. Utvärderingen visar att varken företagens vinster eller sysselsättning har påverkats av skatten. Det indikerar att kostnaden för skatten har lagts på konsumenterna i form av </w:t>
      </w:r>
      <w:r w:rsidRPr="00AD669D" w:rsidR="00D50BCB">
        <w:rPr>
          <w:spacing w:val="-3"/>
        </w:rPr>
        <w:t xml:space="preserve">högre pris på elektronikvarorna som de köper. </w:t>
      </w:r>
      <w:r w:rsidRPr="00AD669D">
        <w:rPr>
          <w:spacing w:val="-3"/>
        </w:rPr>
        <w:t>Det är orättvist att konsumenter</w:t>
      </w:r>
      <w:r w:rsidRPr="00AD669D" w:rsidR="00D50BCB">
        <w:rPr>
          <w:spacing w:val="-3"/>
        </w:rPr>
        <w:t xml:space="preserve"> </w:t>
      </w:r>
      <w:r w:rsidRPr="00AD669D">
        <w:rPr>
          <w:spacing w:val="-3"/>
        </w:rPr>
        <w:t>med lägre</w:t>
      </w:r>
      <w:r>
        <w:t xml:space="preserve"> </w:t>
      </w:r>
      <w:r w:rsidRPr="00AD669D">
        <w:rPr>
          <w:spacing w:val="-3"/>
        </w:rPr>
        <w:t>inkomster eller begränsad ekonomisk flexibilitet tvingas betala mer fö</w:t>
      </w:r>
      <w:r w:rsidRPr="00AD669D" w:rsidR="00D50BCB">
        <w:rPr>
          <w:spacing w:val="-3"/>
        </w:rPr>
        <w:t xml:space="preserve">r </w:t>
      </w:r>
      <w:r w:rsidRPr="00AD669D">
        <w:rPr>
          <w:spacing w:val="-3"/>
        </w:rPr>
        <w:t>elektronikproduk</w:t>
      </w:r>
      <w:r w:rsidRPr="00AD669D" w:rsidR="00AD669D">
        <w:rPr>
          <w:spacing w:val="-3"/>
        </w:rPr>
        <w:softHyphen/>
      </w:r>
      <w:r w:rsidRPr="00AD669D">
        <w:rPr>
          <w:spacing w:val="-3"/>
        </w:rPr>
        <w:t>ter</w:t>
      </w:r>
      <w:r>
        <w:t xml:space="preserve"> </w:t>
      </w:r>
      <w:r w:rsidRPr="00AD669D">
        <w:rPr>
          <w:spacing w:val="-3"/>
        </w:rPr>
        <w:t>på grund av skatten. Genom att ta bort skatten kan vi undvika</w:t>
      </w:r>
      <w:r w:rsidRPr="00AD669D" w:rsidR="00D50BCB">
        <w:rPr>
          <w:spacing w:val="-3"/>
        </w:rPr>
        <w:t xml:space="preserve"> </w:t>
      </w:r>
      <w:r w:rsidRPr="00AD669D">
        <w:rPr>
          <w:spacing w:val="-3"/>
        </w:rPr>
        <w:t xml:space="preserve">denna ekonomiska börda </w:t>
      </w:r>
      <w:r>
        <w:t>för konsumenterna och bidra till en mer jämlik och tillgänglig</w:t>
      </w:r>
      <w:r w:rsidR="00D50BCB">
        <w:t xml:space="preserve"> </w:t>
      </w:r>
      <w:r>
        <w:t>marknad för elektronik</w:t>
      </w:r>
      <w:r w:rsidR="00AD669D">
        <w:softHyphen/>
      </w:r>
      <w:r>
        <w:t xml:space="preserve">produkter. </w:t>
      </w:r>
    </w:p>
    <w:p w:rsidR="006502CC" w:rsidP="00AD669D" w:rsidRDefault="006502CC" w14:paraId="66BAE241" w14:textId="064999B8">
      <w:r>
        <w:t xml:space="preserve">Vidare innebär </w:t>
      </w:r>
      <w:r w:rsidR="00D50BCB">
        <w:t>kemikalie</w:t>
      </w:r>
      <w:r>
        <w:t>skatten administrativa bördor för mindre företag, särskilt de</w:t>
      </w:r>
      <w:r w:rsidR="00D50BCB">
        <w:t xml:space="preserve"> </w:t>
      </w:r>
      <w:r>
        <w:t>som saknar resurser i jämförelse med stora företag. Att följa och redovisa skatten kan</w:t>
      </w:r>
      <w:r w:rsidR="00D50BCB">
        <w:t xml:space="preserve"> </w:t>
      </w:r>
      <w:r>
        <w:t>vara kostsamt och tidskrävande för små</w:t>
      </w:r>
      <w:r w:rsidR="008E53A8">
        <w:t xml:space="preserve"> </w:t>
      </w:r>
      <w:r>
        <w:t>företag, vilket begränsar deras förmåga att</w:t>
      </w:r>
      <w:r w:rsidR="00D50BCB">
        <w:t xml:space="preserve"> </w:t>
      </w:r>
      <w:r>
        <w:t>inve</w:t>
      </w:r>
      <w:r w:rsidR="00AD669D">
        <w:softHyphen/>
      </w:r>
      <w:r>
        <w:t>stera och växa. Genom att avskaffa skatten kan vi minska de administrativa hinder</w:t>
      </w:r>
      <w:r w:rsidR="00D50BCB">
        <w:t xml:space="preserve"> </w:t>
      </w:r>
      <w:r>
        <w:t xml:space="preserve">som </w:t>
      </w:r>
      <w:r w:rsidRPr="00AD669D">
        <w:rPr>
          <w:spacing w:val="-3"/>
        </w:rPr>
        <w:t>hindrar små</w:t>
      </w:r>
      <w:r w:rsidRPr="00AD669D" w:rsidR="008E53A8">
        <w:rPr>
          <w:spacing w:val="-3"/>
        </w:rPr>
        <w:t xml:space="preserve"> </w:t>
      </w:r>
      <w:r w:rsidRPr="00AD669D">
        <w:rPr>
          <w:spacing w:val="-3"/>
        </w:rPr>
        <w:t>företag från att blomstra och skapa en mer gynnsam miljö för</w:t>
      </w:r>
      <w:r w:rsidRPr="00AD669D" w:rsidR="00D50BCB">
        <w:rPr>
          <w:spacing w:val="-3"/>
        </w:rPr>
        <w:t xml:space="preserve"> </w:t>
      </w:r>
      <w:r w:rsidRPr="00AD669D">
        <w:rPr>
          <w:spacing w:val="-3"/>
        </w:rPr>
        <w:t>ekonomisk till</w:t>
      </w:r>
      <w:r w:rsidRPr="00AD669D" w:rsidR="00AD669D">
        <w:rPr>
          <w:spacing w:val="-3"/>
        </w:rPr>
        <w:softHyphen/>
      </w:r>
      <w:r w:rsidRPr="00AD669D">
        <w:rPr>
          <w:spacing w:val="-3"/>
        </w:rPr>
        <w:t xml:space="preserve">växt </w:t>
      </w:r>
      <w:r>
        <w:t xml:space="preserve">och innovation. </w:t>
      </w:r>
    </w:p>
    <w:p w:rsidR="00D50BCB" w:rsidP="00AD669D" w:rsidRDefault="006502CC" w14:paraId="062B9A3B" w14:textId="444AA1AD">
      <w:r w:rsidRPr="00AD669D">
        <w:rPr>
          <w:spacing w:val="-3"/>
        </w:rPr>
        <w:t xml:space="preserve">Ytterligare en negativ effekt av </w:t>
      </w:r>
      <w:r w:rsidRPr="00AD669D" w:rsidR="00D50BCB">
        <w:rPr>
          <w:spacing w:val="-3"/>
        </w:rPr>
        <w:t>kemikalie</w:t>
      </w:r>
      <w:r w:rsidRPr="00AD669D">
        <w:rPr>
          <w:spacing w:val="-3"/>
        </w:rPr>
        <w:t>skatten är risken för ökad illegal handel med</w:t>
      </w:r>
      <w:r>
        <w:t xml:space="preserve"> elektronikprodukter. Om priserna blir för höga kan vissa konsumenter välja att köpa från svarta marknader, vilket minskar skatteintäkterna och</w:t>
      </w:r>
      <w:r w:rsidR="00D50BCB">
        <w:t xml:space="preserve"> </w:t>
      </w:r>
      <w:r>
        <w:t>underminerar syftet med skattens införande. Genom att eliminera skatten kan vi minska</w:t>
      </w:r>
      <w:r w:rsidR="00D50BCB">
        <w:t xml:space="preserve"> </w:t>
      </w:r>
      <w:r>
        <w:t>den ekonomiska driv</w:t>
      </w:r>
      <w:r w:rsidR="005F5884">
        <w:softHyphen/>
      </w:r>
      <w:r>
        <w:lastRenderedPageBreak/>
        <w:t>kraften för illegal handel och främja en sund och reglerad marknad</w:t>
      </w:r>
      <w:r w:rsidR="00D50BCB">
        <w:t xml:space="preserve"> </w:t>
      </w:r>
      <w:r>
        <w:t>för elektronik</w:t>
      </w:r>
      <w:r w:rsidR="005F5884">
        <w:softHyphen/>
      </w:r>
      <w:r>
        <w:t xml:space="preserve">produkter. </w:t>
      </w:r>
    </w:p>
    <w:p w:rsidRPr="00422B9E" w:rsidR="00422B9E" w:rsidP="00AD669D" w:rsidRDefault="006502CC" w14:paraId="4F0FEABA" w14:textId="0E16DFA2">
      <w:r>
        <w:t xml:space="preserve">Med tanke på dessa nackdelar och konsekvenser är det tydligt att </w:t>
      </w:r>
      <w:proofErr w:type="spellStart"/>
      <w:r w:rsidR="008E53A8">
        <w:t>att</w:t>
      </w:r>
      <w:proofErr w:type="spellEnd"/>
      <w:r w:rsidR="008E53A8">
        <w:t xml:space="preserve"> </w:t>
      </w:r>
      <w:r>
        <w:t>avskaffa</w:t>
      </w:r>
      <w:r w:rsidR="00D50BCB">
        <w:t xml:space="preserve"> </w:t>
      </w:r>
      <w:r w:rsidR="000D2AAF">
        <w:t>kemi</w:t>
      </w:r>
      <w:r w:rsidR="005F5884">
        <w:softHyphen/>
      </w:r>
      <w:r w:rsidR="000D2AAF">
        <w:t>kalie</w:t>
      </w:r>
      <w:r>
        <w:t>skatten kan vara en fördelaktig åtgärd för samhället. Detta steg kan minska de</w:t>
      </w:r>
      <w:r w:rsidR="00D50BCB">
        <w:t xml:space="preserve"> </w:t>
      </w:r>
      <w:r>
        <w:t>eko</w:t>
      </w:r>
      <w:r w:rsidR="005F5884">
        <w:softHyphen/>
      </w:r>
      <w:r>
        <w:t>nomiska påfrestningarna för konsumenterna, ta bort administrativa bördor för</w:t>
      </w:r>
      <w:r w:rsidR="00D50BCB">
        <w:t xml:space="preserve"> </w:t>
      </w:r>
      <w:r>
        <w:t>företag, minska risken för illegal handel och främja en ökad försäljning av</w:t>
      </w:r>
      <w:r w:rsidR="00D50BCB">
        <w:t xml:space="preserve"> </w:t>
      </w:r>
      <w:r>
        <w:t>elektronikprodukter. Genom att vidta denna åtgärd kan politikerna bidra till att skapa en</w:t>
      </w:r>
      <w:r w:rsidR="00D50BCB">
        <w:t xml:space="preserve"> </w:t>
      </w:r>
      <w:r>
        <w:t>mer välfungerande och balanserad elektronikmarknad för alla.</w:t>
      </w:r>
    </w:p>
    <w:sdt>
      <w:sdtPr>
        <w:alias w:val="CC_Underskrifter"/>
        <w:tag w:val="CC_Underskrifter"/>
        <w:id w:val="583496634"/>
        <w:lock w:val="sdtContentLocked"/>
        <w:placeholder>
          <w:docPart w:val="346E9F19C12C4846A936FB17CCE0C96F"/>
        </w:placeholder>
      </w:sdtPr>
      <w:sdtEndPr/>
      <w:sdtContent>
        <w:p w:rsidR="00AE3659" w:rsidP="0004002E" w:rsidRDefault="00AE3659" w14:paraId="18F06A16" w14:textId="77777777"/>
        <w:p w:rsidRPr="008E0FE2" w:rsidR="004801AC" w:rsidP="0004002E" w:rsidRDefault="00B20728" w14:paraId="1F934B1D" w14:textId="38B0FEF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916E4" w14:paraId="27A3D277" w14:textId="77777777">
        <w:trPr>
          <w:cantSplit/>
        </w:trPr>
        <w:tc>
          <w:tcPr>
            <w:tcW w:w="50" w:type="pct"/>
            <w:vAlign w:val="bottom"/>
          </w:tcPr>
          <w:p w:rsidR="00A916E4" w:rsidRDefault="008E53A8" w14:paraId="6F05981A" w14:textId="77777777">
            <w:pPr>
              <w:pStyle w:val="Underskrifter"/>
              <w:spacing w:after="0"/>
            </w:pPr>
            <w:r>
              <w:t>Nima Gholam Ali Pour (SD)</w:t>
            </w:r>
          </w:p>
        </w:tc>
        <w:tc>
          <w:tcPr>
            <w:tcW w:w="50" w:type="pct"/>
            <w:vAlign w:val="bottom"/>
          </w:tcPr>
          <w:p w:rsidR="00A916E4" w:rsidRDefault="00A916E4" w14:paraId="44A922AB" w14:textId="77777777">
            <w:pPr>
              <w:pStyle w:val="Underskrifter"/>
              <w:spacing w:after="0"/>
            </w:pPr>
          </w:p>
        </w:tc>
      </w:tr>
    </w:tbl>
    <w:p w:rsidR="00300C11" w:rsidRDefault="00300C11" w14:paraId="51FFD1DC" w14:textId="77777777"/>
    <w:sectPr w:rsidR="00300C1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B079" w14:textId="77777777" w:rsidR="006502CC" w:rsidRDefault="006502CC" w:rsidP="000C1CAD">
      <w:pPr>
        <w:spacing w:line="240" w:lineRule="auto"/>
      </w:pPr>
      <w:r>
        <w:separator/>
      </w:r>
    </w:p>
  </w:endnote>
  <w:endnote w:type="continuationSeparator" w:id="0">
    <w:p w14:paraId="1887A3A2" w14:textId="77777777" w:rsidR="006502CC" w:rsidRDefault="006502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DE2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6A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823B" w14:textId="10C70D63" w:rsidR="00262EA3" w:rsidRPr="0004002E" w:rsidRDefault="00262EA3" w:rsidP="000400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F7DC" w14:textId="77777777" w:rsidR="006502CC" w:rsidRDefault="006502CC" w:rsidP="000C1CAD">
      <w:pPr>
        <w:spacing w:line="240" w:lineRule="auto"/>
      </w:pPr>
      <w:r>
        <w:separator/>
      </w:r>
    </w:p>
  </w:footnote>
  <w:footnote w:type="continuationSeparator" w:id="0">
    <w:p w14:paraId="533D9D21" w14:textId="77777777" w:rsidR="006502CC" w:rsidRDefault="006502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A31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E50F99" wp14:editId="4C9452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FE0AE3" w14:textId="02F96AD5" w:rsidR="00262EA3" w:rsidRDefault="00B2072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502C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E50F9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FE0AE3" w14:textId="02F96AD5" w:rsidR="00262EA3" w:rsidRDefault="00B2072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502C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4D9348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07E2" w14:textId="77777777" w:rsidR="00262EA3" w:rsidRDefault="00262EA3" w:rsidP="008563AC">
    <w:pPr>
      <w:jc w:val="right"/>
    </w:pPr>
  </w:p>
  <w:p w14:paraId="6E6A30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2346" w14:textId="77777777" w:rsidR="00262EA3" w:rsidRDefault="00B2072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2FA956" wp14:editId="4C8038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BA2C51" w14:textId="27D0B00A" w:rsidR="00262EA3" w:rsidRDefault="00B2072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4002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02C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C42EAE1" w14:textId="77777777" w:rsidR="00262EA3" w:rsidRPr="008227B3" w:rsidRDefault="00B2072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399035" w14:textId="40D3DAC4" w:rsidR="00262EA3" w:rsidRPr="008227B3" w:rsidRDefault="00B2072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4002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4002E">
          <w:t>:14</w:t>
        </w:r>
      </w:sdtContent>
    </w:sdt>
  </w:p>
  <w:p w14:paraId="215E0C42" w14:textId="174040E2" w:rsidR="00262EA3" w:rsidRDefault="00B2072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4002E">
          <w:t>av Nima Gholam Ali Pour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0091300" w14:textId="107256B4" w:rsidR="00262EA3" w:rsidRDefault="006502CC" w:rsidP="00283E0F">
        <w:pPr>
          <w:pStyle w:val="FSHRub2"/>
        </w:pPr>
        <w:r>
          <w:t>Avskaffande av kemikalieskatten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2AA45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02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02E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2AAF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C1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357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334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84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CC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3A8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14A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0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6E4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9D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659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728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BCB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500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4F1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796171"/>
  <w15:chartTrackingRefBased/>
  <w15:docId w15:val="{30E3A61D-8245-4023-8EB1-C5062D68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961EF551814CC2A22354ADBB0C4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64CCC3-1236-4236-B881-EF246109C813}"/>
      </w:docPartPr>
      <w:docPartBody>
        <w:p w:rsidR="00471906" w:rsidRDefault="00471906">
          <w:pPr>
            <w:pStyle w:val="2C961EF551814CC2A22354ADBB0C4F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4D04819A32431F8E97B4876BF37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7654D-9E47-4BA3-9E02-6910C8CCB0AC}"/>
      </w:docPartPr>
      <w:docPartBody>
        <w:p w:rsidR="00471906" w:rsidRDefault="00471906">
          <w:pPr>
            <w:pStyle w:val="1F4D04819A32431F8E97B4876BF3755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6E9F19C12C4846A936FB17CCE0C9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E9E00-560A-4477-BE21-C5A50103CABA}"/>
      </w:docPartPr>
      <w:docPartBody>
        <w:p w:rsidR="00CD65A8" w:rsidRDefault="00CD65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06"/>
    <w:rsid w:val="00471906"/>
    <w:rsid w:val="00C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961EF551814CC2A22354ADBB0C4FF2">
    <w:name w:val="2C961EF551814CC2A22354ADBB0C4FF2"/>
  </w:style>
  <w:style w:type="paragraph" w:customStyle="1" w:styleId="1F4D04819A32431F8E97B4876BF37559">
    <w:name w:val="1F4D04819A32431F8E97B4876BF37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89095-3C79-4768-A847-C71C68FCEC65}"/>
</file>

<file path=customXml/itemProps2.xml><?xml version="1.0" encoding="utf-8"?>
<ds:datastoreItem xmlns:ds="http://schemas.openxmlformats.org/officeDocument/2006/customXml" ds:itemID="{69243AC6-BE8D-4C9E-B8BB-5B190F86C412}"/>
</file>

<file path=customXml/itemProps3.xml><?xml version="1.0" encoding="utf-8"?>
<ds:datastoreItem xmlns:ds="http://schemas.openxmlformats.org/officeDocument/2006/customXml" ds:itemID="{D80081A7-9944-42BC-82D3-8792F59BE5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372</Words>
  <Characters>2287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Avskaffande av kemikalieskatten</vt:lpstr>
      <vt:lpstr>
      </vt:lpstr>
    </vt:vector>
  </TitlesOfParts>
  <Company>Sveriges riksdag</Company>
  <LinksUpToDate>false</LinksUpToDate>
  <CharactersWithSpaces>2649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