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E2A01" w:rsidRDefault="004855EE" w14:paraId="05DD7948" w14:textId="77777777">
      <w:pPr>
        <w:pStyle w:val="Rubrik1"/>
        <w:spacing w:after="300"/>
      </w:pPr>
      <w:sdt>
        <w:sdtPr>
          <w:alias w:val="CC_Boilerplate_4"/>
          <w:tag w:val="CC_Boilerplate_4"/>
          <w:id w:val="-1644581176"/>
          <w:lock w:val="sdtLocked"/>
          <w:placeholder>
            <w:docPart w:val="B61174F0B40942AD99EF86FE777BDBA1"/>
          </w:placeholder>
          <w:text/>
        </w:sdtPr>
        <w:sdtEndPr/>
        <w:sdtContent>
          <w:r w:rsidRPr="009B062B" w:rsidR="00AF30DD">
            <w:t>Förslag till riksdagsbeslut</w:t>
          </w:r>
        </w:sdtContent>
      </w:sdt>
      <w:bookmarkEnd w:id="0"/>
      <w:bookmarkEnd w:id="1"/>
    </w:p>
    <w:sdt>
      <w:sdtPr>
        <w:alias w:val="Yrkande 1"/>
        <w:tag w:val="9e9809f7-57f7-4818-9fa6-47050f1db85b"/>
        <w:id w:val="1821390373"/>
        <w:lock w:val="sdtLocked"/>
      </w:sdtPr>
      <w:sdtEndPr/>
      <w:sdtContent>
        <w:p w:rsidR="002E022C" w:rsidRDefault="001469CC" w14:paraId="13025AA5" w14:textId="77777777">
          <w:pPr>
            <w:pStyle w:val="Frslagstext"/>
            <w:numPr>
              <w:ilvl w:val="0"/>
              <w:numId w:val="0"/>
            </w:numPr>
          </w:pPr>
          <w:r>
            <w:t>Riksdagen ställer sig bakom det som anförs i motionen om att se över möjligheten att ta mer hänsyn till de svenska fåglarna vid planering och utplacering av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B98201380848C78FDC48EC59CB50F2"/>
        </w:placeholder>
        <w:text/>
      </w:sdtPr>
      <w:sdtEndPr/>
      <w:sdtContent>
        <w:p w:rsidRPr="009B062B" w:rsidR="006D79C9" w:rsidP="00333E95" w:rsidRDefault="006D79C9" w14:paraId="516C39EE" w14:textId="77777777">
          <w:pPr>
            <w:pStyle w:val="Rubrik1"/>
          </w:pPr>
          <w:r>
            <w:t>Motivering</w:t>
          </w:r>
        </w:p>
      </w:sdtContent>
    </w:sdt>
    <w:bookmarkEnd w:displacedByCustomXml="prev" w:id="3"/>
    <w:bookmarkEnd w:displacedByCustomXml="prev" w:id="4"/>
    <w:p w:rsidR="00415162" w:rsidP="00415162" w:rsidRDefault="00415162" w14:paraId="6972FA34" w14:textId="13009EF9">
      <w:pPr>
        <w:pStyle w:val="Normalutanindragellerluft"/>
      </w:pPr>
      <w:r w:rsidRPr="00E2397E">
        <w:rPr>
          <w:spacing w:val="-2"/>
        </w:rPr>
        <w:t>Vindkraftverken står för en stor del av de fåglar som dör en onaturlig död i Sverige. Vind</w:t>
      </w:r>
      <w:r w:rsidRPr="00E2397E" w:rsidR="00E2397E">
        <w:rPr>
          <w:spacing w:val="-2"/>
        </w:rPr>
        <w:softHyphen/>
      </w:r>
      <w:r>
        <w:t>kraften i Sverige beräknas kunna döda ca 30</w:t>
      </w:r>
      <w:r w:rsidR="00E25C21">
        <w:t> </w:t>
      </w:r>
      <w:r>
        <w:t>000–40</w:t>
      </w:r>
      <w:r w:rsidR="00E25C21">
        <w:t> </w:t>
      </w:r>
      <w:r>
        <w:t>000 fåglar/år. En grupp fåglar som drabbas extra hårt är rovfåglar, och även hönsfåglar.</w:t>
      </w:r>
    </w:p>
    <w:p w:rsidR="00415162" w:rsidP="00E2397E" w:rsidRDefault="00415162" w14:paraId="0600AB90" w14:textId="08C0F3B5">
      <w:r>
        <w:t xml:space="preserve">Vindkraftverkens placering och storlek är oerhört viktigt att se över. Varje placering </w:t>
      </w:r>
      <w:r w:rsidRPr="00E2397E">
        <w:rPr>
          <w:spacing w:val="-3"/>
        </w:rPr>
        <w:t>innebär att fågelsträck eller fåglars naturliga födorutter störs av vindkraftverken. Fåglarnas</w:t>
      </w:r>
      <w:r>
        <w:t xml:space="preserve"> naturliga liv blir stört av stora vindkraftverk. Att bygga ut vindkraften kommer mer och </w:t>
      </w:r>
      <w:r w:rsidRPr="00E2397E">
        <w:rPr>
          <w:spacing w:val="-3"/>
        </w:rPr>
        <w:t>mer att begränsa möjligheterna för dagens fåglar, men även för framtidens fåglar, att röra</w:t>
      </w:r>
      <w:r>
        <w:t xml:space="preserve"> sig fritt i luftrummet. I andra sammanhang avsätter man stora reservat för att skydda vissa hotade fåglar och arter, men när det gäller vindkraftsutbyggnad är man tydligen mer beredd att offra både vanliga och ovanliga fåglar och fågelarter.</w:t>
      </w:r>
    </w:p>
    <w:p w:rsidR="00415162" w:rsidP="00E2397E" w:rsidRDefault="00415162" w14:paraId="25574457" w14:textId="5F6E4031">
      <w:r>
        <w:t>Men med den kunskap vi idag har om fågeldöden på grund av vindkraftverken kan vi påverka det, och då är det viktigt att vi gör det också.</w:t>
      </w:r>
      <w:r w:rsidR="00E25C21">
        <w:t xml:space="preserve"> </w:t>
      </w:r>
      <w:r>
        <w:t xml:space="preserve">Vi kan påverka detta om vi istället </w:t>
      </w:r>
      <w:r w:rsidRPr="00E2397E">
        <w:rPr>
          <w:spacing w:val="-2"/>
        </w:rPr>
        <w:t>placerar vindkraften på ställen som inte stör naturen och djurlivet. Att stora områden inte</w:t>
      </w:r>
      <w:r>
        <w:t xml:space="preserve"> </w:t>
      </w:r>
      <w:r w:rsidRPr="00E2397E">
        <w:rPr>
          <w:spacing w:val="-2"/>
        </w:rPr>
        <w:t>kan användas för födointag för fåglarna utan risk för omedelbar fågeldöd gör att den bio</w:t>
      </w:r>
      <w:r w:rsidRPr="00E2397E" w:rsidR="00E2397E">
        <w:rPr>
          <w:spacing w:val="-2"/>
        </w:rPr>
        <w:softHyphen/>
      </w:r>
      <w:r>
        <w:t>logiska mångfalden begränsas i dessa områden. Detta måste man ta större hänsyn till vid placering av framtida vindkraftsetableringar.</w:t>
      </w:r>
    </w:p>
    <w:sdt>
      <w:sdtPr>
        <w:rPr>
          <w:i/>
          <w:noProof/>
        </w:rPr>
        <w:alias w:val="CC_Underskrifter"/>
        <w:tag w:val="CC_Underskrifter"/>
        <w:id w:val="583496634"/>
        <w:lock w:val="sdtContentLocked"/>
        <w:placeholder>
          <w:docPart w:val="869A31FA0B504F52A4625768EF2EFD97"/>
        </w:placeholder>
      </w:sdtPr>
      <w:sdtEndPr>
        <w:rPr>
          <w:i w:val="0"/>
          <w:noProof w:val="0"/>
        </w:rPr>
      </w:sdtEndPr>
      <w:sdtContent>
        <w:p w:rsidR="006E2A01" w:rsidP="006E2A01" w:rsidRDefault="006E2A01" w14:paraId="390A509B" w14:textId="77777777"/>
        <w:p w:rsidRPr="008E0FE2" w:rsidR="004801AC" w:rsidP="006E2A01" w:rsidRDefault="004855EE" w14:paraId="6A1DBEEA" w14:textId="4F802ADE"/>
      </w:sdtContent>
    </w:sdt>
    <w:tbl>
      <w:tblPr>
        <w:tblW w:w="5000" w:type="pct"/>
        <w:tblLook w:val="04A0" w:firstRow="1" w:lastRow="0" w:firstColumn="1" w:lastColumn="0" w:noHBand="0" w:noVBand="1"/>
        <w:tblCaption w:val="underskrifter"/>
      </w:tblPr>
      <w:tblGrid>
        <w:gridCol w:w="4252"/>
        <w:gridCol w:w="4252"/>
      </w:tblGrid>
      <w:tr w:rsidR="002E022C" w14:paraId="06548DC1" w14:textId="77777777">
        <w:trPr>
          <w:cantSplit/>
        </w:trPr>
        <w:tc>
          <w:tcPr>
            <w:tcW w:w="50" w:type="pct"/>
            <w:vAlign w:val="bottom"/>
          </w:tcPr>
          <w:p w:rsidR="002E022C" w:rsidRDefault="001469CC" w14:paraId="42D5E96D" w14:textId="77777777">
            <w:pPr>
              <w:pStyle w:val="Underskrifter"/>
              <w:spacing w:after="0"/>
            </w:pPr>
            <w:r>
              <w:t>Sten Bergheden (M)</w:t>
            </w:r>
          </w:p>
        </w:tc>
        <w:tc>
          <w:tcPr>
            <w:tcW w:w="50" w:type="pct"/>
            <w:vAlign w:val="bottom"/>
          </w:tcPr>
          <w:p w:rsidR="002E022C" w:rsidRDefault="002E022C" w14:paraId="2368CB86" w14:textId="77777777">
            <w:pPr>
              <w:pStyle w:val="Underskrifter"/>
              <w:spacing w:after="0"/>
            </w:pPr>
          </w:p>
        </w:tc>
      </w:tr>
    </w:tbl>
    <w:p w:rsidR="00A921AA" w:rsidRDefault="00A921AA" w14:paraId="28CCB013" w14:textId="77777777"/>
    <w:sectPr w:rsidR="00A921A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D3BE7" w14:textId="77777777" w:rsidR="00392283" w:rsidRDefault="00392283" w:rsidP="000C1CAD">
      <w:pPr>
        <w:spacing w:line="240" w:lineRule="auto"/>
      </w:pPr>
      <w:r>
        <w:separator/>
      </w:r>
    </w:p>
  </w:endnote>
  <w:endnote w:type="continuationSeparator" w:id="0">
    <w:p w14:paraId="60EA380A" w14:textId="77777777" w:rsidR="00392283" w:rsidRDefault="003922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B9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DC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7F9B" w14:textId="3221BAA3" w:rsidR="00262EA3" w:rsidRPr="006E2A01" w:rsidRDefault="00262EA3" w:rsidP="006E2A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827D3" w14:textId="77777777" w:rsidR="00392283" w:rsidRDefault="00392283" w:rsidP="000C1CAD">
      <w:pPr>
        <w:spacing w:line="240" w:lineRule="auto"/>
      </w:pPr>
      <w:r>
        <w:separator/>
      </w:r>
    </w:p>
  </w:footnote>
  <w:footnote w:type="continuationSeparator" w:id="0">
    <w:p w14:paraId="3A60EC92" w14:textId="77777777" w:rsidR="00392283" w:rsidRDefault="003922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26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4F1205" wp14:editId="257342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F8A105" w14:textId="1F10D2DA" w:rsidR="00262EA3" w:rsidRDefault="004855EE" w:rsidP="008103B5">
                          <w:pPr>
                            <w:jc w:val="right"/>
                          </w:pPr>
                          <w:sdt>
                            <w:sdtPr>
                              <w:alias w:val="CC_Noformat_Partikod"/>
                              <w:tag w:val="CC_Noformat_Partikod"/>
                              <w:id w:val="-53464382"/>
                              <w:text/>
                            </w:sdtPr>
                            <w:sdtEndPr/>
                            <w:sdtContent>
                              <w:r w:rsidR="00415162">
                                <w:t>M</w:t>
                              </w:r>
                            </w:sdtContent>
                          </w:sdt>
                          <w:sdt>
                            <w:sdtPr>
                              <w:alias w:val="CC_Noformat_Partinummer"/>
                              <w:tag w:val="CC_Noformat_Partinummer"/>
                              <w:id w:val="-1709555926"/>
                              <w:text/>
                            </w:sdtPr>
                            <w:sdtEndPr/>
                            <w:sdtContent>
                              <w:r w:rsidR="00CC0C18">
                                <w:t>1800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4F12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F8A105" w14:textId="1F10D2DA" w:rsidR="00262EA3" w:rsidRDefault="004855EE" w:rsidP="008103B5">
                    <w:pPr>
                      <w:jc w:val="right"/>
                    </w:pPr>
                    <w:sdt>
                      <w:sdtPr>
                        <w:alias w:val="CC_Noformat_Partikod"/>
                        <w:tag w:val="CC_Noformat_Partikod"/>
                        <w:id w:val="-53464382"/>
                        <w:text/>
                      </w:sdtPr>
                      <w:sdtEndPr/>
                      <w:sdtContent>
                        <w:r w:rsidR="00415162">
                          <w:t>M</w:t>
                        </w:r>
                      </w:sdtContent>
                    </w:sdt>
                    <w:sdt>
                      <w:sdtPr>
                        <w:alias w:val="CC_Noformat_Partinummer"/>
                        <w:tag w:val="CC_Noformat_Partinummer"/>
                        <w:id w:val="-1709555926"/>
                        <w:text/>
                      </w:sdtPr>
                      <w:sdtEndPr/>
                      <w:sdtContent>
                        <w:r w:rsidR="00CC0C18">
                          <w:t>1800</w:t>
                        </w:r>
                      </w:sdtContent>
                    </w:sdt>
                  </w:p>
                </w:txbxContent>
              </v:textbox>
              <w10:wrap anchorx="page"/>
            </v:shape>
          </w:pict>
        </mc:Fallback>
      </mc:AlternateContent>
    </w:r>
  </w:p>
  <w:p w14:paraId="75159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8CB4" w14:textId="77777777" w:rsidR="00262EA3" w:rsidRDefault="00262EA3" w:rsidP="008563AC">
    <w:pPr>
      <w:jc w:val="right"/>
    </w:pPr>
  </w:p>
  <w:p w14:paraId="7490D1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AD0E" w14:textId="77777777" w:rsidR="00262EA3" w:rsidRDefault="004855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C640AE" wp14:editId="3DAC2A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B0DE94" w14:textId="38132F46" w:rsidR="00262EA3" w:rsidRDefault="004855EE" w:rsidP="00A314CF">
    <w:pPr>
      <w:pStyle w:val="FSHNormal"/>
      <w:spacing w:before="40"/>
    </w:pPr>
    <w:sdt>
      <w:sdtPr>
        <w:alias w:val="CC_Noformat_Motionstyp"/>
        <w:tag w:val="CC_Noformat_Motionstyp"/>
        <w:id w:val="1162973129"/>
        <w:lock w:val="sdtContentLocked"/>
        <w15:appearance w15:val="hidden"/>
        <w:text/>
      </w:sdtPr>
      <w:sdtEndPr/>
      <w:sdtContent>
        <w:r w:rsidR="006E2A01">
          <w:t>Enskild motion</w:t>
        </w:r>
      </w:sdtContent>
    </w:sdt>
    <w:r w:rsidR="00821B36">
      <w:t xml:space="preserve"> </w:t>
    </w:r>
    <w:sdt>
      <w:sdtPr>
        <w:alias w:val="CC_Noformat_Partikod"/>
        <w:tag w:val="CC_Noformat_Partikod"/>
        <w:id w:val="1471015553"/>
        <w:lock w:val="contentLocked"/>
        <w:text/>
      </w:sdtPr>
      <w:sdtEndPr/>
      <w:sdtContent>
        <w:r w:rsidR="00415162">
          <w:t>M</w:t>
        </w:r>
      </w:sdtContent>
    </w:sdt>
    <w:sdt>
      <w:sdtPr>
        <w:alias w:val="CC_Noformat_Partinummer"/>
        <w:tag w:val="CC_Noformat_Partinummer"/>
        <w:id w:val="-2014525982"/>
        <w:lock w:val="contentLocked"/>
        <w:text/>
      </w:sdtPr>
      <w:sdtEndPr/>
      <w:sdtContent>
        <w:r w:rsidR="00CC0C18">
          <w:t>1800</w:t>
        </w:r>
      </w:sdtContent>
    </w:sdt>
  </w:p>
  <w:p w14:paraId="2957D492" w14:textId="77777777" w:rsidR="00262EA3" w:rsidRPr="008227B3" w:rsidRDefault="004855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82A1CF" w14:textId="00D0218D" w:rsidR="00262EA3" w:rsidRPr="008227B3" w:rsidRDefault="004855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2A0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2A01">
          <w:t>:2876</w:t>
        </w:r>
      </w:sdtContent>
    </w:sdt>
  </w:p>
  <w:p w14:paraId="13864197" w14:textId="320DC249" w:rsidR="00262EA3" w:rsidRDefault="004855EE" w:rsidP="00E03A3D">
    <w:pPr>
      <w:pStyle w:val="Motionr"/>
    </w:pPr>
    <w:sdt>
      <w:sdtPr>
        <w:alias w:val="CC_Noformat_Avtext"/>
        <w:tag w:val="CC_Noformat_Avtext"/>
        <w:id w:val="-2020768203"/>
        <w:lock w:val="sdtContentLocked"/>
        <w15:appearance w15:val="hidden"/>
        <w:text/>
      </w:sdtPr>
      <w:sdtEndPr/>
      <w:sdtContent>
        <w:r w:rsidR="006E2A01">
          <w:t>av Sten Bergheden (M)</w:t>
        </w:r>
      </w:sdtContent>
    </w:sdt>
  </w:p>
  <w:sdt>
    <w:sdtPr>
      <w:alias w:val="CC_Noformat_Rubtext"/>
      <w:tag w:val="CC_Noformat_Rubtext"/>
      <w:id w:val="-218060500"/>
      <w:lock w:val="sdtLocked"/>
      <w:text/>
    </w:sdtPr>
    <w:sdtEndPr/>
    <w:sdtContent>
      <w:p w14:paraId="208F0AF5" w14:textId="4AD880F6" w:rsidR="00262EA3" w:rsidRDefault="007F6AAF" w:rsidP="00283E0F">
        <w:pPr>
          <w:pStyle w:val="FSHRub2"/>
        </w:pPr>
        <w:r>
          <w:t>Vindkraftverkens påverkan på fågellivet</w:t>
        </w:r>
      </w:p>
    </w:sdtContent>
  </w:sdt>
  <w:sdt>
    <w:sdtPr>
      <w:alias w:val="CC_Boilerplate_3"/>
      <w:tag w:val="CC_Boilerplate_3"/>
      <w:id w:val="1606463544"/>
      <w:lock w:val="sdtContentLocked"/>
      <w15:appearance w15:val="hidden"/>
      <w:text w:multiLine="1"/>
    </w:sdtPr>
    <w:sdtEndPr/>
    <w:sdtContent>
      <w:p w14:paraId="2AA42F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70ED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4648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1C59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B2C8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A4A2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D014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2E7C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9A5B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51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D2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9CC"/>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22C"/>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283"/>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16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5EE"/>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F33"/>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FD0"/>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0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AF"/>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6A8"/>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1AA"/>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C5B"/>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C1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97E"/>
    <w:rsid w:val="00E241CC"/>
    <w:rsid w:val="00E24663"/>
    <w:rsid w:val="00E24765"/>
    <w:rsid w:val="00E24898"/>
    <w:rsid w:val="00E25B38"/>
    <w:rsid w:val="00E25C21"/>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145"/>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E4BB"/>
  <w15:chartTrackingRefBased/>
  <w15:docId w15:val="{63DF0C58-238E-49C5-BAD6-448A21DB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2397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1174F0B40942AD99EF86FE777BDBA1"/>
        <w:category>
          <w:name w:val="Allmänt"/>
          <w:gallery w:val="placeholder"/>
        </w:category>
        <w:types>
          <w:type w:val="bbPlcHdr"/>
        </w:types>
        <w:behaviors>
          <w:behavior w:val="content"/>
        </w:behaviors>
        <w:guid w:val="{3445AC99-90B4-45F1-B5B7-397AA1E0ED4A}"/>
      </w:docPartPr>
      <w:docPartBody>
        <w:p w:rsidR="000C62DD" w:rsidRDefault="000C62DD">
          <w:pPr>
            <w:pStyle w:val="B61174F0B40942AD99EF86FE777BDBA1"/>
          </w:pPr>
          <w:r w:rsidRPr="005A0A93">
            <w:rPr>
              <w:rStyle w:val="Platshllartext"/>
            </w:rPr>
            <w:t>Förslag till riksdagsbeslut</w:t>
          </w:r>
        </w:p>
      </w:docPartBody>
    </w:docPart>
    <w:docPart>
      <w:docPartPr>
        <w:name w:val="B4B98201380848C78FDC48EC59CB50F2"/>
        <w:category>
          <w:name w:val="Allmänt"/>
          <w:gallery w:val="placeholder"/>
        </w:category>
        <w:types>
          <w:type w:val="bbPlcHdr"/>
        </w:types>
        <w:behaviors>
          <w:behavior w:val="content"/>
        </w:behaviors>
        <w:guid w:val="{AFBF376E-3AA7-46E7-9B2C-B358A4386DC1}"/>
      </w:docPartPr>
      <w:docPartBody>
        <w:p w:rsidR="000C62DD" w:rsidRDefault="000C62DD">
          <w:pPr>
            <w:pStyle w:val="B4B98201380848C78FDC48EC59CB50F2"/>
          </w:pPr>
          <w:r w:rsidRPr="005A0A93">
            <w:rPr>
              <w:rStyle w:val="Platshllartext"/>
            </w:rPr>
            <w:t>Motivering</w:t>
          </w:r>
        </w:p>
      </w:docPartBody>
    </w:docPart>
    <w:docPart>
      <w:docPartPr>
        <w:name w:val="869A31FA0B504F52A4625768EF2EFD97"/>
        <w:category>
          <w:name w:val="Allmänt"/>
          <w:gallery w:val="placeholder"/>
        </w:category>
        <w:types>
          <w:type w:val="bbPlcHdr"/>
        </w:types>
        <w:behaviors>
          <w:behavior w:val="content"/>
        </w:behaviors>
        <w:guid w:val="{6C14C3F3-DDD2-44E3-BEFD-3AFA260B8FFE}"/>
      </w:docPartPr>
      <w:docPartBody>
        <w:p w:rsidR="007F3F2C" w:rsidRDefault="007F3F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DD"/>
    <w:rsid w:val="000C62DD"/>
    <w:rsid w:val="001F4758"/>
    <w:rsid w:val="007169F0"/>
    <w:rsid w:val="007F3F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1174F0B40942AD99EF86FE777BDBA1">
    <w:name w:val="B61174F0B40942AD99EF86FE777BDBA1"/>
  </w:style>
  <w:style w:type="paragraph" w:customStyle="1" w:styleId="B4B98201380848C78FDC48EC59CB50F2">
    <w:name w:val="B4B98201380848C78FDC48EC59CB50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F874D-9ABC-4E1E-AA21-32D4F0C4F0C6}"/>
</file>

<file path=customXml/itemProps2.xml><?xml version="1.0" encoding="utf-8"?>
<ds:datastoreItem xmlns:ds="http://schemas.openxmlformats.org/officeDocument/2006/customXml" ds:itemID="{FD596399-931F-4FD9-A2B3-B75336E8B03A}"/>
</file>

<file path=customXml/itemProps3.xml><?xml version="1.0" encoding="utf-8"?>
<ds:datastoreItem xmlns:ds="http://schemas.openxmlformats.org/officeDocument/2006/customXml" ds:itemID="{4B75C816-01C0-4652-9852-C993D4186C48}"/>
</file>

<file path=docProps/app.xml><?xml version="1.0" encoding="utf-8"?>
<Properties xmlns="http://schemas.openxmlformats.org/officeDocument/2006/extended-properties" xmlns:vt="http://schemas.openxmlformats.org/officeDocument/2006/docPropsVTypes">
  <Template>Normal</Template>
  <TotalTime>43</TotalTime>
  <Pages>1</Pages>
  <Words>251</Words>
  <Characters>1354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M1800 Vindkraftverken hotar fåglarna</vt:lpstr>
      <vt:lpstr>
      </vt:lpstr>
    </vt:vector>
  </TitlesOfParts>
  <Company>Sveriges riksdag</Company>
  <LinksUpToDate>false</LinksUpToDate>
  <CharactersWithSpaces>1597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