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E4F" w:rsidRPr="00A05E4F" w:rsidRDefault="00A05E4F">
      <w:pPr>
        <w:pStyle w:val="Frslagsrubrik"/>
      </w:pPr>
      <w:r w:rsidRPr="00A05E4F">
        <w:t>Förslag till riksdagsbeslut</w:t>
      </w:r>
    </w:p>
    <w:p w:rsidR="00A05E4F" w:rsidRPr="00A05E4F" w:rsidRDefault="00A05E4F">
      <w:pPr>
        <w:pStyle w:val="Hemstlatt"/>
      </w:pPr>
      <w:r w:rsidRPr="00A05E4F">
        <w:t>Riksdagen tillkännager för regeringen som sin mening vad som anförs i motionen om att i infrastrukturplaneringen studera förutsät</w:t>
      </w:r>
      <w:r w:rsidRPr="00A05E4F">
        <w:t>t</w:t>
      </w:r>
      <w:r w:rsidRPr="00A05E4F">
        <w:t>ningarna för att utöka kapaciteten på Malmbanan.</w:t>
      </w:r>
    </w:p>
    <w:p w:rsidR="00A05E4F" w:rsidRPr="00A05E4F" w:rsidRDefault="00A05E4F">
      <w:pPr>
        <w:pStyle w:val="Rubrik1"/>
      </w:pPr>
      <w:r w:rsidRPr="00A05E4F">
        <w:t>Motivering</w:t>
      </w:r>
    </w:p>
    <w:p w:rsidR="00A05E4F" w:rsidRPr="00A05E4F" w:rsidRDefault="00A05E4F">
      <w:r w:rsidRPr="00A05E4F">
        <w:t>Malmbanan är en mycket betydelsefull järnvägssträcka för basindustrin i norra Sverige. Malmbanan har bidragit till att finansiera stora infrastruktu</w:t>
      </w:r>
      <w:r w:rsidRPr="00A05E4F">
        <w:t>r</w:t>
      </w:r>
      <w:r w:rsidRPr="00A05E4F">
        <w:t>satsningar i övriga Sverige på grund av sin stora lönsamhet. Den är en av de mest lönsamma järnvägssträckorna i Europa och har en avgörande betydelse för bl.a. gruvindustrins positiva utveckling i vårt land.</w:t>
      </w:r>
    </w:p>
    <w:p w:rsidR="00A05E4F" w:rsidRPr="00A05E4F" w:rsidRDefault="00A05E4F">
      <w:pPr>
        <w:pStyle w:val="Normaltindrag"/>
      </w:pPr>
      <w:r w:rsidRPr="00A05E4F">
        <w:t>Malmbanan har idag begränsningar för utökad kapacitet åt nuvarande för</w:t>
      </w:r>
      <w:r w:rsidRPr="00A05E4F">
        <w:t>e</w:t>
      </w:r>
      <w:r w:rsidRPr="00A05E4F">
        <w:t>tag, framför allt LKAB. LKAB har en planerad produktionsökning från 27 milj</w:t>
      </w:r>
      <w:r w:rsidRPr="00A05E4F">
        <w:t>o</w:t>
      </w:r>
      <w:r w:rsidRPr="00A05E4F">
        <w:t>ner ton/år till 37 miljoner ton/år. Samtidigt ser man möjligheten att utöka produktionen ytterligare till 40 miljoner ton/år.</w:t>
      </w:r>
    </w:p>
    <w:p w:rsidR="00A05E4F" w:rsidRPr="00A05E4F" w:rsidRDefault="00A05E4F">
      <w:pPr>
        <w:pStyle w:val="Normaltindrag"/>
      </w:pPr>
      <w:r w:rsidRPr="00A05E4F">
        <w:t>Nya planerade gruvor i Pajalaregionen kommer att vara beroende av Mal</w:t>
      </w:r>
      <w:r w:rsidRPr="00A05E4F">
        <w:t>m</w:t>
      </w:r>
      <w:r w:rsidRPr="00A05E4F">
        <w:t>banan för transporter till Narvik. Idag finns ingen möjlighet att utöka trafiken då det inte finns någon kapacitet. Fler aktörer på banan ger mycket hög stö</w:t>
      </w:r>
      <w:r w:rsidRPr="00A05E4F">
        <w:t>r</w:t>
      </w:r>
      <w:r w:rsidRPr="00A05E4F">
        <w:t>ningskänslighet samt en ohållbar situation under sommartid.</w:t>
      </w:r>
    </w:p>
    <w:p w:rsidR="00A05E4F" w:rsidRPr="00A05E4F" w:rsidRDefault="00A05E4F">
      <w:pPr>
        <w:pStyle w:val="Normaltindrag"/>
      </w:pPr>
      <w:r w:rsidRPr="00A05E4F">
        <w:t>Besöksnäringen är viktig för Norrbotten och Malmfälten. Denna näring ser stora möjligheter att växa i framtiden. Även utveckling av besöksnäringen i norra Norrbotten liksom utökning av godstransporter kräver utökad kapacitet på Malmbanan.</w:t>
      </w:r>
    </w:p>
    <w:p w:rsidR="00A05E4F" w:rsidRPr="00A05E4F" w:rsidRDefault="00A05E4F">
      <w:pPr>
        <w:pStyle w:val="Normaltindrag"/>
      </w:pPr>
      <w:r w:rsidRPr="00A05E4F">
        <w:t>Kapacitetsökning och mindre störningar kan åstadkommas genom längre och fler mötesplatser. I ett nyligen påbörjat projekt med Trafikverket och Jernb</w:t>
      </w:r>
      <w:r w:rsidRPr="00A05E4F">
        <w:t>a</w:t>
      </w:r>
      <w:r w:rsidRPr="00A05E4F">
        <w:t>neverket</w:t>
      </w:r>
      <w:r w:rsidRPr="00A05E4F">
        <w:rPr>
          <w:color w:val="FF0000"/>
        </w:rPr>
        <w:t xml:space="preserve"> </w:t>
      </w:r>
      <w:r w:rsidRPr="00A05E4F">
        <w:t>skall planen för utbyggnad av mötesplatser kvalitetssäkras. Redan nu kan konstateras att den planerade utbyggnadstakten inte är tillräc</w:t>
      </w:r>
      <w:r w:rsidRPr="00A05E4F">
        <w:t>k</w:t>
      </w:r>
      <w:r w:rsidRPr="00A05E4F">
        <w:lastRenderedPageBreak/>
        <w:t>lig eftersom det saknas ca 300–400 miljoner kronor för att säkerställa utbyg</w:t>
      </w:r>
      <w:r w:rsidRPr="00A05E4F">
        <w:t>g</w:t>
      </w:r>
      <w:r w:rsidRPr="00A05E4F">
        <w:t>nadstakten av mötesplatser.</w:t>
      </w:r>
    </w:p>
    <w:p w:rsidR="00A05E4F" w:rsidRPr="00A05E4F" w:rsidRDefault="00A05E4F">
      <w:pPr>
        <w:pStyle w:val="Normaltindrag"/>
      </w:pPr>
      <w:r w:rsidRPr="00A05E4F">
        <w:t>Malmbanan är även åsidosatt vad gäller driftsäkerhet, vilket branden i Torn</w:t>
      </w:r>
      <w:r w:rsidRPr="00A05E4F">
        <w:t>e</w:t>
      </w:r>
      <w:r w:rsidRPr="00A05E4F">
        <w:t>träsk visade då ett signalställverk brann på grund av ett åsknedslag. Detta fick till följd att omfattande störningar uppstod med stora produktion</w:t>
      </w:r>
      <w:r w:rsidRPr="00A05E4F">
        <w:t>s</w:t>
      </w:r>
      <w:r w:rsidRPr="00A05E4F">
        <w:t xml:space="preserve">förluster som följd. Signalställverken efter Malmbanan är av äldre modell med många brister, vilket gör att det är svårt att garantera driften på banan vid liknande händelser. Reservdelshållningen bör </w:t>
      </w:r>
      <w:r w:rsidRPr="00A05E4F">
        <w:rPr>
          <w:bCs/>
        </w:rPr>
        <w:t>snarast</w:t>
      </w:r>
      <w:r w:rsidRPr="00A05E4F">
        <w:t xml:space="preserve"> ersättas med centralis</w:t>
      </w:r>
      <w:r w:rsidRPr="00A05E4F">
        <w:t>e</w:t>
      </w:r>
      <w:r w:rsidRPr="00A05E4F">
        <w:t>rade dig</w:t>
      </w:r>
      <w:r w:rsidRPr="00A05E4F">
        <w:t>i</w:t>
      </w:r>
      <w:r w:rsidRPr="00A05E4F">
        <w:t>tala signalställverk. Detta är även en förutsättning inför övergången till Eur</w:t>
      </w:r>
      <w:r w:rsidRPr="00A05E4F">
        <w:t>o</w:t>
      </w:r>
      <w:r w:rsidRPr="00A05E4F">
        <w:t xml:space="preserve">pean Rail Traffic Management System, som är </w:t>
      </w:r>
      <w:r w:rsidRPr="00A05E4F">
        <w:t>ett säkerhetssystem som mö</w:t>
      </w:r>
      <w:r w:rsidRPr="00A05E4F">
        <w:t>j</w:t>
      </w:r>
      <w:r w:rsidRPr="00A05E4F">
        <w:t>liggör gränsöverkridande trafik, samt till säkerhetssystemet European Train Control System.</w:t>
      </w:r>
    </w:p>
    <w:p w:rsidR="00A05E4F" w:rsidRPr="00A05E4F" w:rsidRDefault="00A05E4F">
      <w:pPr>
        <w:pStyle w:val="Normaltindrag"/>
      </w:pPr>
      <w:r w:rsidRPr="00A05E4F">
        <w:t>Sverige arbetar för miljövänliga transporter, där järnvägen har stor bet</w:t>
      </w:r>
      <w:r w:rsidRPr="00A05E4F">
        <w:t>y</w:t>
      </w:r>
      <w:r w:rsidRPr="00A05E4F">
        <w:t>delse för att nå miljömålen och för att vara ett alternativ till flyget. Sveriges välfärd och Malmfälten är beroende av gruvnäringen med många tunga tran</w:t>
      </w:r>
      <w:r w:rsidRPr="00A05E4F">
        <w:t>s</w:t>
      </w:r>
      <w:r w:rsidRPr="00A05E4F">
        <w:t>porter. Den planerade gruvbrytningen i Pajala innebär långa och tunga bi</w:t>
      </w:r>
      <w:r w:rsidRPr="00A05E4F">
        <w:t>l</w:t>
      </w:r>
      <w:r w:rsidRPr="00A05E4F">
        <w:t>transporter på dåliga vägar. Därför är det viktigt att göra en översyn om föru</w:t>
      </w:r>
      <w:r w:rsidRPr="00A05E4F">
        <w:t>t</w:t>
      </w:r>
      <w:r w:rsidRPr="00A05E4F">
        <w:t>sättningarna att anlägga järnväg mellan Pajala och Malmbanan som även är viktigt ur konkurrenssynpunkt. Det skulle innebära att även Pajalas förutsät</w:t>
      </w:r>
      <w:r w:rsidRPr="00A05E4F">
        <w:t>t</w:t>
      </w:r>
      <w:r w:rsidRPr="00A05E4F">
        <w:t>ningar att transportera skog och andra varor på ett kos</w:t>
      </w:r>
      <w:r w:rsidRPr="00A05E4F">
        <w:t>tnadseffektivt milj</w:t>
      </w:r>
      <w:r w:rsidRPr="00A05E4F">
        <w:t>ö</w:t>
      </w:r>
      <w:r w:rsidRPr="00A05E4F">
        <w:t>medvetet sätt ökar, samtidigt som utvecklingen för besöksindustrin markant förbättras.</w:t>
      </w:r>
    </w:p>
    <w:p w:rsidR="00A05E4F" w:rsidRPr="00A05E4F" w:rsidRDefault="00A05E4F">
      <w:pPr>
        <w:pStyle w:val="Normaltindrag"/>
      </w:pPr>
      <w:r w:rsidRPr="00A05E4F">
        <w:t>En järnväg som inte fyller den moderna tidens krav på tillgänglighet på kap</w:t>
      </w:r>
      <w:r w:rsidRPr="00A05E4F">
        <w:t>a</w:t>
      </w:r>
      <w:r w:rsidRPr="00A05E4F">
        <w:t>citet eller driftsäkerhet måste uppgraderas så att gamla och nya näringar kan utvecklas.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5E4F">
        <w:trPr>
          <w:cantSplit/>
        </w:trPr>
        <w:tc>
          <w:tcPr>
            <w:tcW w:w="3046" w:type="dxa"/>
          </w:tcPr>
          <w:p w:rsidR="00A05E4F" w:rsidRPr="00A05E4F" w:rsidRDefault="00A05E4F">
            <w:pPr>
              <w:pStyle w:val="UnderskriftDatum"/>
              <w:spacing w:before="240"/>
            </w:pPr>
            <w:r w:rsidRPr="00A05E4F">
              <w:t>Stockholm den 25 oktober 2010</w:t>
            </w:r>
          </w:p>
        </w:tc>
        <w:tc>
          <w:tcPr>
            <w:tcW w:w="3047" w:type="dxa"/>
          </w:tcPr>
          <w:p w:rsidR="00A05E4F" w:rsidRPr="00A05E4F" w:rsidRDefault="00A05E4F">
            <w:pPr>
              <w:pStyle w:val="Underskrifter"/>
              <w:spacing w:before="240"/>
            </w:pPr>
          </w:p>
        </w:tc>
      </w:tr>
      <w:tr w:rsidR="00000000" w:rsidRPr="00A05E4F">
        <w:trPr>
          <w:cantSplit/>
        </w:trPr>
        <w:tc>
          <w:tcPr>
            <w:tcW w:w="3046" w:type="dxa"/>
          </w:tcPr>
          <w:p w:rsidR="00A05E4F" w:rsidRPr="00A05E4F" w:rsidRDefault="00A05E4F">
            <w:pPr>
              <w:pStyle w:val="Underskrifter"/>
            </w:pPr>
            <w:r w:rsidRPr="00A05E4F">
              <w:t>Maria Stenberg (S)</w:t>
            </w:r>
          </w:p>
        </w:tc>
        <w:tc>
          <w:tcPr>
            <w:tcW w:w="3046" w:type="dxa"/>
          </w:tcPr>
          <w:p w:rsidR="00A05E4F" w:rsidRPr="00A05E4F" w:rsidRDefault="00A05E4F">
            <w:pPr>
              <w:pStyle w:val="Underskrifter"/>
            </w:pPr>
          </w:p>
        </w:tc>
      </w:tr>
    </w:tbl>
    <w:p w:rsidR="00A05E4F" w:rsidRPr="00A05E4F" w:rsidRDefault="00A05E4F">
      <w:pPr>
        <w:pStyle w:val="Normaltindrag"/>
      </w:pPr>
    </w:p>
    <w:sectPr w:rsidR="00000000" w:rsidRPr="00A05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E4F" w:rsidRPr="00A05E4F" w:rsidRDefault="00A05E4F">
      <w:r w:rsidRPr="00A05E4F">
        <w:separator/>
      </w:r>
    </w:p>
  </w:endnote>
  <w:endnote w:type="continuationSeparator" w:id="0">
    <w:p w:rsidR="00A05E4F" w:rsidRPr="00A05E4F" w:rsidRDefault="00A05E4F">
      <w:r w:rsidRPr="00A05E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E4F" w:rsidRPr="00A05E4F" w:rsidRDefault="00A05E4F">
    <w:pPr>
      <w:pStyle w:val="Sidfot"/>
    </w:pPr>
    <w:r w:rsidRPr="00A05E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78184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E4F" w:rsidRDefault="00A05E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5E4F" w:rsidRDefault="00A05E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E4F" w:rsidRPr="00A05E4F" w:rsidRDefault="00A05E4F">
    <w:pPr>
      <w:pStyle w:val="Sidfot"/>
    </w:pPr>
    <w:r w:rsidRPr="00A05E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36496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E4F" w:rsidRDefault="00A05E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5E4F" w:rsidRDefault="00A05E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E4F" w:rsidRPr="00A05E4F" w:rsidRDefault="00A05E4F">
    <w:pPr>
      <w:pStyle w:val="Sidfot"/>
    </w:pPr>
    <w:r w:rsidRPr="00A05E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92490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E4F" w:rsidRDefault="00A05E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5E4F" w:rsidRDefault="00A05E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E4F" w:rsidRPr="00A05E4F" w:rsidRDefault="00A05E4F">
      <w:r w:rsidRPr="00A05E4F">
        <w:separator/>
      </w:r>
    </w:p>
  </w:footnote>
  <w:footnote w:type="continuationSeparator" w:id="0">
    <w:p w:rsidR="00A05E4F" w:rsidRPr="00A05E4F" w:rsidRDefault="00A05E4F">
      <w:r w:rsidRPr="00A05E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E4F" w:rsidRPr="00A05E4F" w:rsidRDefault="00A05E4F">
    <w:pPr>
      <w:pStyle w:val="Sidhuvud"/>
    </w:pPr>
    <w:r w:rsidRPr="00A05E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74639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E4F" w:rsidRDefault="00A05E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5E4F" w:rsidRDefault="00A05E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E4F" w:rsidRPr="00A05E4F" w:rsidRDefault="00A05E4F">
    <w:pPr>
      <w:pStyle w:val="Sidhuvud"/>
    </w:pPr>
    <w:r w:rsidRPr="00A05E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6507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E4F" w:rsidRDefault="00A05E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5E4F" w:rsidRDefault="00A05E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E4F" w:rsidRPr="00A05E4F" w:rsidRDefault="00A05E4F">
    <w:pPr>
      <w:pStyle w:val="FSHNormal"/>
      <w:tabs>
        <w:tab w:val="right" w:pos="5840"/>
      </w:tabs>
    </w:pPr>
    <w:r w:rsidRPr="00A05E4F">
      <w:br/>
    </w:r>
    <w:r w:rsidRPr="00A05E4F">
      <w:fldChar w:fldCharType="begin" w:fldLock="1"/>
    </w:r>
    <w:r w:rsidRPr="00A05E4F">
      <w:instrText xml:space="preserve"> DOCPROPERTY</w:instrText>
    </w:r>
    <w:r w:rsidRPr="00A05E4F">
      <w:rPr>
        <w:sz w:val="18"/>
      </w:rPr>
      <w:instrText xml:space="preserve"> "YearUser" *\charformat </w:instrText>
    </w:r>
    <w:r w:rsidRPr="00A05E4F">
      <w:fldChar w:fldCharType="separate"/>
    </w:r>
    <w:r w:rsidRPr="00A05E4F">
      <w:t>2010/11</w:t>
    </w:r>
    <w:r w:rsidRPr="00A05E4F">
      <w:fldChar w:fldCharType="end"/>
    </w:r>
    <w:r w:rsidRPr="00A05E4F">
      <w:t xml:space="preserve"> </w:t>
    </w:r>
    <w:r w:rsidRPr="00A05E4F">
      <w:tab/>
      <w:t xml:space="preserve">mnr: </w:t>
    </w:r>
    <w:r w:rsidRPr="00A05E4F">
      <w:fldChar w:fldCharType="begin" w:fldLock="1"/>
    </w:r>
    <w:r w:rsidRPr="00A05E4F">
      <w:instrText xml:space="preserve"> DOCPROPERTY</w:instrText>
    </w:r>
    <w:r w:rsidRPr="00A05E4F">
      <w:rPr>
        <w:sz w:val="18"/>
      </w:rPr>
      <w:instrText xml:space="preserve"> "Motionsnummer" *\charformat </w:instrText>
    </w:r>
    <w:r w:rsidRPr="00A05E4F">
      <w:fldChar w:fldCharType="separate"/>
    </w:r>
    <w:r w:rsidRPr="00A05E4F">
      <w:t>T261</w:t>
    </w:r>
    <w:r w:rsidRPr="00A05E4F">
      <w:fldChar w:fldCharType="end"/>
    </w:r>
    <w:r w:rsidRPr="00A05E4F">
      <w:br/>
    </w:r>
    <w:r w:rsidRPr="00A05E4F">
      <w:fldChar w:fldCharType="begin" w:fldLock="1"/>
    </w:r>
    <w:r w:rsidRPr="00A05E4F">
      <w:instrText xml:space="preserve"> DOCPROPERTY</w:instrText>
    </w:r>
    <w:r w:rsidRPr="00A05E4F">
      <w:rPr>
        <w:sz w:val="18"/>
      </w:rPr>
      <w:instrText xml:space="preserve"> "Samling" *\charformat </w:instrText>
    </w:r>
    <w:r w:rsidRPr="00A05E4F">
      <w:fldChar w:fldCharType="end"/>
    </w:r>
    <w:r w:rsidRPr="00A05E4F">
      <w:tab/>
      <w:t xml:space="preserve">pnr: </w:t>
    </w:r>
    <w:r w:rsidRPr="00A05E4F">
      <w:fldChar w:fldCharType="begin" w:fldLock="1"/>
    </w:r>
    <w:r w:rsidRPr="00A05E4F">
      <w:instrText xml:space="preserve"> DOCPROPERTY</w:instrText>
    </w:r>
    <w:r w:rsidRPr="00A05E4F">
      <w:rPr>
        <w:sz w:val="18"/>
      </w:rPr>
      <w:instrText xml:space="preserve"> "Partinummer" *\charformat </w:instrText>
    </w:r>
    <w:r w:rsidRPr="00A05E4F">
      <w:fldChar w:fldCharType="separate"/>
    </w:r>
    <w:r w:rsidRPr="00A05E4F">
      <w:t>S45088</w:t>
    </w:r>
    <w:r w:rsidRPr="00A05E4F">
      <w:fldChar w:fldCharType="end"/>
    </w:r>
  </w:p>
  <w:p w:rsidR="00A05E4F" w:rsidRPr="00A05E4F" w:rsidRDefault="00A05E4F">
    <w:pPr>
      <w:pStyle w:val="FSHRub1"/>
    </w:pPr>
    <w:r w:rsidRPr="00A05E4F">
      <w:t>Motion till riksdagen</w:t>
    </w:r>
    <w:r w:rsidRPr="00A05E4F">
      <w:br/>
    </w:r>
    <w:r w:rsidRPr="00A05E4F">
      <w:fldChar w:fldCharType="begin" w:fldLock="1"/>
    </w:r>
    <w:r w:rsidRPr="00A05E4F">
      <w:instrText xml:space="preserve"> DOCPROPERTY "YearUser" *\charformat </w:instrText>
    </w:r>
    <w:r w:rsidRPr="00A05E4F">
      <w:fldChar w:fldCharType="separate"/>
    </w:r>
    <w:r w:rsidRPr="00A05E4F">
      <w:t>2010/11</w:t>
    </w:r>
    <w:r w:rsidRPr="00A05E4F">
      <w:fldChar w:fldCharType="end"/>
    </w:r>
    <w:r w:rsidRPr="00A05E4F">
      <w:t>:</w:t>
    </w:r>
    <w:r w:rsidRPr="00A05E4F">
      <w:fldChar w:fldCharType="begin" w:fldLock="1"/>
    </w:r>
    <w:r w:rsidRPr="00A05E4F">
      <w:instrText xml:space="preserve"> DOCPROPERTY "Motionsnummer" *\charformat </w:instrText>
    </w:r>
    <w:r w:rsidRPr="00A05E4F">
      <w:fldChar w:fldCharType="separate"/>
    </w:r>
    <w:r w:rsidRPr="00A05E4F">
      <w:t>T261</w:t>
    </w:r>
    <w:r w:rsidRPr="00A05E4F">
      <w:fldChar w:fldCharType="end"/>
    </w:r>
  </w:p>
  <w:p w:rsidR="00A05E4F" w:rsidRPr="00A05E4F" w:rsidRDefault="00A05E4F">
    <w:pPr>
      <w:pStyle w:val="FSHNormalS5"/>
    </w:pPr>
    <w:r w:rsidRPr="00A05E4F">
      <w:fldChar w:fldCharType="begin" w:fldLock="1"/>
    </w:r>
    <w:r w:rsidRPr="00A05E4F">
      <w:instrText xml:space="preserve"> DOCPROPERTY "MotionarText" *\charformat </w:instrText>
    </w:r>
    <w:r w:rsidRPr="00A05E4F">
      <w:fldChar w:fldCharType="separate"/>
    </w:r>
    <w:r w:rsidRPr="00A05E4F">
      <w:t>av Maria Stenberg (S)</w:t>
    </w:r>
    <w:r w:rsidRPr="00A05E4F">
      <w:fldChar w:fldCharType="end"/>
    </w:r>
    <w:r w:rsidRPr="00A05E4F">
      <w:br/>
    </w:r>
    <w:r w:rsidRPr="00A05E4F">
      <w:fldChar w:fldCharType="begin" w:fldLock="1"/>
    </w:r>
    <w:r w:rsidRPr="00A05E4F">
      <w:instrText xml:space="preserve"> DOCPROPERTY "SvarFrasKort" *\charformat </w:instrText>
    </w:r>
    <w:r w:rsidRPr="00A05E4F">
      <w:fldChar w:fldCharType="end"/>
    </w:r>
  </w:p>
  <w:p w:rsidR="00A05E4F" w:rsidRPr="00A05E4F" w:rsidRDefault="00A05E4F">
    <w:pPr>
      <w:pStyle w:val="FSHTitel"/>
    </w:pPr>
    <w:r w:rsidRPr="00A05E4F">
      <w:fldChar w:fldCharType="begin" w:fldLock="1"/>
    </w:r>
    <w:r w:rsidRPr="00A05E4F">
      <w:instrText xml:space="preserve"> DOCPROPERTY</w:instrText>
    </w:r>
    <w:r w:rsidRPr="00A05E4F">
      <w:rPr>
        <w:sz w:val="18"/>
      </w:rPr>
      <w:instrText xml:space="preserve"> "RubrikSvar" *\charformat </w:instrText>
    </w:r>
    <w:r w:rsidRPr="00A05E4F">
      <w:fldChar w:fldCharType="separate"/>
    </w:r>
    <w:r w:rsidRPr="00A05E4F">
      <w:t>Kapaciteten på Malmbanan</w:t>
    </w:r>
    <w:r w:rsidRPr="00A05E4F">
      <w:fldChar w:fldCharType="end"/>
    </w:r>
  </w:p>
  <w:p w:rsidR="00A05E4F" w:rsidRPr="00A05E4F" w:rsidRDefault="00A05E4F">
    <w:pPr>
      <w:pStyle w:val="Normal00"/>
    </w:pPr>
  </w:p>
  <w:p w:rsidR="00A05E4F" w:rsidRPr="00A05E4F" w:rsidRDefault="00A05E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6529371">
    <w:abstractNumId w:val="3"/>
  </w:num>
  <w:num w:numId="2" w16cid:durableId="1560049479">
    <w:abstractNumId w:val="2"/>
  </w:num>
  <w:num w:numId="3" w16cid:durableId="528684797">
    <w:abstractNumId w:val="1"/>
  </w:num>
  <w:num w:numId="4" w16cid:durableId="397094753">
    <w:abstractNumId w:val="0"/>
  </w:num>
  <w:num w:numId="5" w16cid:durableId="1476219287">
    <w:abstractNumId w:val="7"/>
  </w:num>
  <w:num w:numId="6" w16cid:durableId="1135567065">
    <w:abstractNumId w:val="6"/>
  </w:num>
  <w:num w:numId="7" w16cid:durableId="574244846">
    <w:abstractNumId w:val="5"/>
  </w:num>
  <w:num w:numId="8" w16cid:durableId="1091662291">
    <w:abstractNumId w:val="4"/>
  </w:num>
  <w:num w:numId="9" w16cid:durableId="2032106085">
    <w:abstractNumId w:val="8"/>
  </w:num>
  <w:num w:numId="10" w16cid:durableId="1363745924">
    <w:abstractNumId w:val="9"/>
  </w:num>
  <w:num w:numId="11" w16cid:durableId="586692192">
    <w:abstractNumId w:val="10"/>
  </w:num>
  <w:num w:numId="12" w16cid:durableId="1196045136">
    <w:abstractNumId w:val="13"/>
  </w:num>
  <w:num w:numId="13" w16cid:durableId="1015764659">
    <w:abstractNumId w:val="15"/>
  </w:num>
  <w:num w:numId="14" w16cid:durableId="1619489749">
    <w:abstractNumId w:val="16"/>
  </w:num>
  <w:num w:numId="15" w16cid:durableId="2116944316">
    <w:abstractNumId w:val="11"/>
  </w:num>
  <w:num w:numId="16" w16cid:durableId="1007907669">
    <w:abstractNumId w:val="18"/>
  </w:num>
  <w:num w:numId="17" w16cid:durableId="1230457933">
    <w:abstractNumId w:val="17"/>
  </w:num>
  <w:num w:numId="18" w16cid:durableId="1604416409">
    <w:abstractNumId w:val="14"/>
  </w:num>
  <w:num w:numId="19" w16cid:durableId="268003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05B58239-5C7A-4671-B64C-6F2C9F023EDC}"/>
  </w:docVars>
  <w:rsids>
    <w:rsidRoot w:val="00944DD2"/>
    <w:rsid w:val="00944DD2"/>
    <w:rsid w:val="00A0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D27C6B8-D5AE-43FC-9B51-F40E39FD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2923</Characters>
  <Application>Microsoft Office Word</Application>
  <DocSecurity>4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s45088</vt:lpstr>
    </vt:vector>
  </TitlesOfParts>
  <Company>Riksdagen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s45088</dc:title>
  <dc:subject>s45088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2010-11-25T08:07:00Z</cp:lastPrinted>
  <dcterms:created xsi:type="dcterms:W3CDTF">2025-12-18T02:56:00Z</dcterms:created>
  <dcterms:modified xsi:type="dcterms:W3CDTF">2025-12-18T02:56:00Z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mot2000_515_2010-10-22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Kapaciteten på Malmbanan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Kapaciteten på Malmbanan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S45088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Stenberg (S)</vt:lpwstr>
  </property>
  <property fmtid="{D5CDD505-2E9C-101B-9397-08002B2CF9AE}" pid="26" name="MotionarLista">
    <vt:lpwstr>Stenberg, Maria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20102011000000000115000450880069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20102011000000000115000450880069</vt:lpwstr>
  </property>
  <property fmtid="{D5CDD505-2E9C-101B-9397-08002B2CF9AE}" pid="50" name="nummer">
    <vt:lpwstr>261</vt:lpwstr>
  </property>
  <property fmtid="{D5CDD505-2E9C-101B-9397-08002B2CF9AE}" pid="51" name="utskottsbeteckning">
    <vt:lpwstr>T</vt:lpwstr>
  </property>
  <property fmtid="{D5CDD505-2E9C-101B-9397-08002B2CF9AE}" pid="52" name="GlobalUID">
    <vt:lpwstr>{841A5029-D085-47AF-BD91-D30DB42C96D5}</vt:lpwstr>
  </property>
  <property fmtid="{D5CDD505-2E9C-101B-9397-08002B2CF9AE}" pid="53" name="Överföringar">
    <vt:i4>0</vt:i4>
  </property>
  <property fmtid="{D5CDD505-2E9C-101B-9397-08002B2CF9AE}" pid="54" name="Checksum">
    <vt:lpwstr>*1008292144746*</vt:lpwstr>
  </property>
  <property fmtid="{D5CDD505-2E9C-101B-9397-08002B2CF9AE}" pid="55" name="skuggnummer">
    <vt:lpwstr>1018</vt:lpwstr>
  </property>
  <property fmtid="{D5CDD505-2E9C-101B-9397-08002B2CF9AE}" pid="56" name="urixVersion">
    <vt:lpwstr>4.3.2.0</vt:lpwstr>
  </property>
  <property fmtid="{D5CDD505-2E9C-101B-9397-08002B2CF9AE}" pid="57" name="urixOrigin">
    <vt:lpwstr>101206 13:26:20.106</vt:lpwstr>
  </property>
  <property fmtid="{D5CDD505-2E9C-101B-9397-08002B2CF9AE}" pid="58" name="urixGuid">
    <vt:lpwstr>{DCD35493-E6CA-4502-B271-4A8FD55336B6}</vt:lpwstr>
  </property>
</Properties>
</file>