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017" w:rsidRPr="00962017" w:rsidRDefault="00962017">
      <w:pPr>
        <w:pStyle w:val="Hemstlrubrik"/>
      </w:pPr>
      <w:r w:rsidRPr="00962017">
        <w:t>Förslag till riksdagsbeslut</w:t>
      </w:r>
    </w:p>
    <w:p w:rsidR="00962017" w:rsidRPr="00962017" w:rsidRDefault="00962017">
      <w:pPr>
        <w:pStyle w:val="Hemstlatt"/>
        <w:ind w:left="0"/>
      </w:pPr>
      <w:r w:rsidRPr="00962017">
        <w:t xml:space="preserve">Riksdagen tillkännager för regeringen som sin mening vad som anförs i motionen om behov av att kunna variera hastighetsgränserna på vägar utifrån säsongs- och väderförhållanden. </w:t>
      </w:r>
    </w:p>
    <w:p w:rsidR="00962017" w:rsidRPr="00962017" w:rsidRDefault="00962017">
      <w:pPr>
        <w:pStyle w:val="Rubrik1"/>
      </w:pPr>
      <w:r w:rsidRPr="00962017">
        <w:t>Motivering</w:t>
      </w:r>
    </w:p>
    <w:p w:rsidR="00962017" w:rsidRPr="00962017" w:rsidRDefault="00962017">
      <w:r w:rsidRPr="00962017">
        <w:t>På svenska vägar har nyligen införts nya och mer varierade hastighetsgränser som på ett bättre sätt än tidigare är anpassade efter deras specifika förutsät</w:t>
      </w:r>
      <w:r w:rsidRPr="00962017">
        <w:t>t</w:t>
      </w:r>
      <w:r w:rsidRPr="00962017">
        <w:t>ningar. Detta är ett gott steg på vägen för att öka trafiksäkerheten och för att få en bättre anpassad trafikrytm.</w:t>
      </w:r>
    </w:p>
    <w:p w:rsidR="00962017" w:rsidRPr="00962017" w:rsidRDefault="00962017">
      <w:pPr>
        <w:pStyle w:val="Normaltindrag"/>
      </w:pPr>
      <w:r w:rsidRPr="00962017">
        <w:t>Dock råder det på många av dessa vägar stora skillnader i förutsättningarna för farbarhet beroende på såväl årstid som väderlek. Inte minst på alla de vägar där underhållet eftersatts på grund av den tidigare regeringens underl</w:t>
      </w:r>
      <w:r w:rsidRPr="00962017">
        <w:t>å</w:t>
      </w:r>
      <w:r w:rsidRPr="00962017">
        <w:t>tenhet att tillföra nödvändiga resurser. Det innebär att de yttre trafikförutsät</w:t>
      </w:r>
      <w:r w:rsidRPr="00962017">
        <w:t>t</w:t>
      </w:r>
      <w:r w:rsidRPr="00962017">
        <w:t>ningarna kan variera kraftigt alltefter årstidernas variationer men även med betydligt kortare perspektiv på grund av snabbt ändrade väderförutsättningar.</w:t>
      </w:r>
    </w:p>
    <w:p w:rsidR="00962017" w:rsidRPr="00962017" w:rsidRDefault="00962017">
      <w:pPr>
        <w:pStyle w:val="Normaltindrag"/>
      </w:pPr>
      <w:r w:rsidRPr="00962017">
        <w:t>Det är därför många gånger angeläget att med planering och med kort va</w:t>
      </w:r>
      <w:r w:rsidRPr="00962017">
        <w:t>r</w:t>
      </w:r>
      <w:r w:rsidRPr="00962017">
        <w:t xml:space="preserve">sel effektivt kunna justera hastighetsgränserna på ett sätt som svarar upp mot de faktiska förhållandena. Regeringen bör därför se över möjligheterna att kunna införa flexibla hastighetsgränser.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017">
        <w:trPr>
          <w:cantSplit/>
        </w:trPr>
        <w:tc>
          <w:tcPr>
            <w:tcW w:w="3046" w:type="dxa"/>
          </w:tcPr>
          <w:p w:rsidR="00962017" w:rsidRPr="00962017" w:rsidRDefault="00962017">
            <w:pPr>
              <w:pStyle w:val="UnderskriftDatum"/>
              <w:spacing w:before="240"/>
            </w:pPr>
            <w:r w:rsidRPr="00962017">
              <w:t>Stockholm den 1 oktober 2008</w:t>
            </w:r>
          </w:p>
        </w:tc>
        <w:tc>
          <w:tcPr>
            <w:tcW w:w="3047" w:type="dxa"/>
          </w:tcPr>
          <w:p w:rsidR="00962017" w:rsidRPr="00962017" w:rsidRDefault="00962017">
            <w:pPr>
              <w:pStyle w:val="Underskrifter"/>
              <w:spacing w:before="240"/>
            </w:pPr>
          </w:p>
        </w:tc>
      </w:tr>
      <w:tr w:rsidR="00000000" w:rsidRPr="00962017">
        <w:trPr>
          <w:cantSplit/>
        </w:trPr>
        <w:tc>
          <w:tcPr>
            <w:tcW w:w="3046" w:type="dxa"/>
          </w:tcPr>
          <w:p w:rsidR="00962017" w:rsidRPr="00962017" w:rsidRDefault="00962017">
            <w:pPr>
              <w:pStyle w:val="Underskrifter"/>
            </w:pPr>
            <w:r w:rsidRPr="00962017">
              <w:t>Hans Rothenberg (m)</w:t>
            </w:r>
          </w:p>
        </w:tc>
        <w:tc>
          <w:tcPr>
            <w:tcW w:w="3046" w:type="dxa"/>
          </w:tcPr>
          <w:p w:rsidR="00962017" w:rsidRPr="00962017" w:rsidRDefault="00962017">
            <w:pPr>
              <w:pStyle w:val="Underskrifter"/>
            </w:pPr>
            <w:r w:rsidRPr="00962017">
              <w:t>Christian Holm (m)</w:t>
            </w:r>
          </w:p>
        </w:tc>
      </w:tr>
    </w:tbl>
    <w:p w:rsidR="00962017" w:rsidRPr="00962017" w:rsidRDefault="00962017">
      <w:pPr>
        <w:pStyle w:val="Normaltindrag"/>
      </w:pPr>
    </w:p>
    <w:sectPr w:rsidR="00000000" w:rsidRPr="009620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017" w:rsidRPr="00962017" w:rsidRDefault="00962017">
      <w:r w:rsidRPr="00962017">
        <w:separator/>
      </w:r>
    </w:p>
  </w:endnote>
  <w:endnote w:type="continuationSeparator" w:id="0">
    <w:p w:rsidR="00962017" w:rsidRPr="00962017" w:rsidRDefault="00962017">
      <w:r w:rsidRPr="009620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017" w:rsidRPr="00962017" w:rsidRDefault="00962017">
    <w:pPr>
      <w:pStyle w:val="Sidfot"/>
    </w:pPr>
    <w:r w:rsidRPr="0096201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54691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017" w:rsidRDefault="009620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2017" w:rsidRDefault="009620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017" w:rsidRPr="00962017" w:rsidRDefault="00962017">
    <w:pPr>
      <w:pStyle w:val="Sidfot"/>
    </w:pPr>
    <w:r w:rsidRPr="0096201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734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017" w:rsidRDefault="009620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017" w:rsidRDefault="009620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017" w:rsidRPr="00962017" w:rsidRDefault="00962017">
    <w:pPr>
      <w:pStyle w:val="Sidfot"/>
    </w:pPr>
    <w:r w:rsidRPr="0096201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316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017" w:rsidRDefault="009620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2017" w:rsidRDefault="009620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017" w:rsidRPr="00962017" w:rsidRDefault="00962017">
      <w:r w:rsidRPr="00962017">
        <w:separator/>
      </w:r>
    </w:p>
  </w:footnote>
  <w:footnote w:type="continuationSeparator" w:id="0">
    <w:p w:rsidR="00962017" w:rsidRPr="00962017" w:rsidRDefault="00962017">
      <w:r w:rsidRPr="009620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017" w:rsidRPr="00962017" w:rsidRDefault="00962017">
    <w:pPr>
      <w:pStyle w:val="Sidhuvud"/>
    </w:pPr>
    <w:r w:rsidRPr="0096201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9555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017" w:rsidRDefault="009620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2017" w:rsidRDefault="009620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017" w:rsidRPr="00962017" w:rsidRDefault="00962017">
    <w:pPr>
      <w:pStyle w:val="Sidhuvud"/>
    </w:pPr>
    <w:r w:rsidRPr="0096201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35572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017" w:rsidRDefault="009620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2017" w:rsidRDefault="009620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2017" w:rsidRPr="00962017" w:rsidRDefault="00962017">
    <w:pPr>
      <w:pStyle w:val="FSHNormal"/>
      <w:tabs>
        <w:tab w:val="right" w:pos="5840"/>
      </w:tabs>
    </w:pPr>
    <w:r w:rsidRPr="00962017">
      <w:br/>
    </w:r>
    <w:r w:rsidRPr="00962017">
      <w:fldChar w:fldCharType="begin" w:fldLock="1"/>
    </w:r>
    <w:r w:rsidRPr="00962017">
      <w:instrText xml:space="preserve"> DOCPROPERTY</w:instrText>
    </w:r>
    <w:r w:rsidRPr="00962017">
      <w:rPr>
        <w:sz w:val="18"/>
      </w:rPr>
      <w:instrText xml:space="preserve"> "YearUser" *\charformat </w:instrText>
    </w:r>
    <w:r w:rsidRPr="00962017">
      <w:fldChar w:fldCharType="separate"/>
    </w:r>
    <w:r w:rsidRPr="00962017">
      <w:t>2008/09</w:t>
    </w:r>
    <w:r w:rsidRPr="00962017">
      <w:fldChar w:fldCharType="end"/>
    </w:r>
    <w:r w:rsidRPr="00962017">
      <w:t xml:space="preserve"> </w:t>
    </w:r>
    <w:r w:rsidRPr="00962017">
      <w:tab/>
      <w:t xml:space="preserve">mnr: </w:t>
    </w:r>
    <w:r w:rsidRPr="00962017">
      <w:fldChar w:fldCharType="begin" w:fldLock="1"/>
    </w:r>
    <w:r w:rsidRPr="00962017">
      <w:instrText xml:space="preserve"> DOCPROPERTY</w:instrText>
    </w:r>
    <w:r w:rsidRPr="00962017">
      <w:rPr>
        <w:sz w:val="18"/>
      </w:rPr>
      <w:instrText xml:space="preserve"> "Motionsnummer" *\charformat </w:instrText>
    </w:r>
    <w:r w:rsidRPr="00962017">
      <w:fldChar w:fldCharType="separate"/>
    </w:r>
    <w:r w:rsidRPr="00962017">
      <w:t>T288</w:t>
    </w:r>
    <w:r w:rsidRPr="00962017">
      <w:fldChar w:fldCharType="end"/>
    </w:r>
    <w:r w:rsidRPr="00962017">
      <w:br/>
    </w:r>
    <w:r w:rsidRPr="00962017">
      <w:fldChar w:fldCharType="begin" w:fldLock="1"/>
    </w:r>
    <w:r w:rsidRPr="00962017">
      <w:instrText xml:space="preserve"> DOCPROPERTY</w:instrText>
    </w:r>
    <w:r w:rsidRPr="00962017">
      <w:rPr>
        <w:sz w:val="18"/>
      </w:rPr>
      <w:instrText xml:space="preserve"> "Samling" *\charformat </w:instrText>
    </w:r>
    <w:r w:rsidRPr="00962017">
      <w:fldChar w:fldCharType="end"/>
    </w:r>
    <w:r w:rsidRPr="00962017">
      <w:tab/>
      <w:t xml:space="preserve">pnr: </w:t>
    </w:r>
    <w:r w:rsidRPr="00962017">
      <w:fldChar w:fldCharType="begin" w:fldLock="1"/>
    </w:r>
    <w:r w:rsidRPr="00962017">
      <w:instrText xml:space="preserve"> DOCPROPERTY</w:instrText>
    </w:r>
    <w:r w:rsidRPr="00962017">
      <w:rPr>
        <w:sz w:val="18"/>
      </w:rPr>
      <w:instrText xml:space="preserve"> "Partinummer" *\charformat </w:instrText>
    </w:r>
    <w:r w:rsidRPr="00962017">
      <w:fldChar w:fldCharType="separate"/>
    </w:r>
    <w:r w:rsidRPr="00962017">
      <w:t>m1595</w:t>
    </w:r>
    <w:r w:rsidRPr="00962017">
      <w:fldChar w:fldCharType="end"/>
    </w:r>
  </w:p>
  <w:p w:rsidR="00962017" w:rsidRPr="00962017" w:rsidRDefault="00962017">
    <w:pPr>
      <w:pStyle w:val="FSHRub1"/>
    </w:pPr>
    <w:r w:rsidRPr="00962017">
      <w:t>Motion till riksdagen</w:t>
    </w:r>
    <w:r w:rsidRPr="00962017">
      <w:br/>
    </w:r>
    <w:r w:rsidRPr="00962017">
      <w:fldChar w:fldCharType="begin" w:fldLock="1"/>
    </w:r>
    <w:r w:rsidRPr="00962017">
      <w:instrText xml:space="preserve"> DOCPROPERTY "YearUser" *\charformat </w:instrText>
    </w:r>
    <w:r w:rsidRPr="00962017">
      <w:fldChar w:fldCharType="separate"/>
    </w:r>
    <w:r w:rsidRPr="00962017">
      <w:t>2008/09</w:t>
    </w:r>
    <w:r w:rsidRPr="00962017">
      <w:fldChar w:fldCharType="end"/>
    </w:r>
    <w:r w:rsidRPr="00962017">
      <w:t>:</w:t>
    </w:r>
    <w:r w:rsidRPr="00962017">
      <w:fldChar w:fldCharType="begin" w:fldLock="1"/>
    </w:r>
    <w:r w:rsidRPr="00962017">
      <w:instrText xml:space="preserve"> DOCPROPERTY "Motionsnummer" *\charformat </w:instrText>
    </w:r>
    <w:r w:rsidRPr="00962017">
      <w:fldChar w:fldCharType="separate"/>
    </w:r>
    <w:r w:rsidRPr="00962017">
      <w:t>T288</w:t>
    </w:r>
    <w:r w:rsidRPr="00962017">
      <w:fldChar w:fldCharType="end"/>
    </w:r>
  </w:p>
  <w:p w:rsidR="00962017" w:rsidRPr="00962017" w:rsidRDefault="00962017">
    <w:pPr>
      <w:pStyle w:val="FSHNormalS5"/>
    </w:pPr>
    <w:r w:rsidRPr="00962017">
      <w:fldChar w:fldCharType="begin" w:fldLock="1"/>
    </w:r>
    <w:r w:rsidRPr="00962017">
      <w:instrText xml:space="preserve"> DOCPROPERTY "MotionarText" *\charformat </w:instrText>
    </w:r>
    <w:r w:rsidRPr="00962017">
      <w:fldChar w:fldCharType="separate"/>
    </w:r>
    <w:r w:rsidRPr="00962017">
      <w:t>av Hans Rothenberg och Christian Holm (m)</w:t>
    </w:r>
    <w:r w:rsidRPr="00962017">
      <w:fldChar w:fldCharType="end"/>
    </w:r>
    <w:r w:rsidRPr="00962017">
      <w:br/>
    </w:r>
    <w:r w:rsidRPr="00962017">
      <w:fldChar w:fldCharType="begin" w:fldLock="1"/>
    </w:r>
    <w:r w:rsidRPr="00962017">
      <w:instrText xml:space="preserve"> DOCPROPERTY "SvarFrasKort" *\charformat </w:instrText>
    </w:r>
    <w:r w:rsidRPr="00962017">
      <w:fldChar w:fldCharType="end"/>
    </w:r>
  </w:p>
  <w:p w:rsidR="00962017" w:rsidRPr="00962017" w:rsidRDefault="00962017">
    <w:pPr>
      <w:pStyle w:val="FSHTitel"/>
    </w:pPr>
    <w:r w:rsidRPr="00962017">
      <w:fldChar w:fldCharType="begin" w:fldLock="1"/>
    </w:r>
    <w:r w:rsidRPr="00962017">
      <w:instrText xml:space="preserve"> DOCPROPERTY</w:instrText>
    </w:r>
    <w:r w:rsidRPr="00962017">
      <w:rPr>
        <w:sz w:val="18"/>
      </w:rPr>
      <w:instrText xml:space="preserve"> "RubrikSvar" *\charformat </w:instrText>
    </w:r>
    <w:r w:rsidRPr="00962017">
      <w:fldChar w:fldCharType="separate"/>
    </w:r>
    <w:r w:rsidRPr="00962017">
      <w:t>Flexibla hastighetsbegränsningar</w:t>
    </w:r>
    <w:r w:rsidRPr="00962017">
      <w:fldChar w:fldCharType="end"/>
    </w:r>
  </w:p>
  <w:p w:rsidR="00962017" w:rsidRPr="00962017" w:rsidRDefault="00962017">
    <w:pPr>
      <w:pStyle w:val="Normal00"/>
    </w:pPr>
  </w:p>
  <w:p w:rsidR="00962017" w:rsidRPr="00962017" w:rsidRDefault="009620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1882543">
    <w:abstractNumId w:val="8"/>
  </w:num>
  <w:num w:numId="2" w16cid:durableId="1849249165">
    <w:abstractNumId w:val="9"/>
  </w:num>
  <w:num w:numId="3" w16cid:durableId="1604652902">
    <w:abstractNumId w:val="8"/>
  </w:num>
  <w:num w:numId="4" w16cid:durableId="1943292585">
    <w:abstractNumId w:val="9"/>
  </w:num>
  <w:num w:numId="5" w16cid:durableId="2004624174">
    <w:abstractNumId w:val="13"/>
  </w:num>
  <w:num w:numId="6" w16cid:durableId="1235628344">
    <w:abstractNumId w:val="10"/>
  </w:num>
  <w:num w:numId="7" w16cid:durableId="1749570524">
    <w:abstractNumId w:val="11"/>
  </w:num>
  <w:num w:numId="8" w16cid:durableId="1772628781">
    <w:abstractNumId w:val="12"/>
  </w:num>
  <w:num w:numId="9" w16cid:durableId="254945930">
    <w:abstractNumId w:val="8"/>
  </w:num>
  <w:num w:numId="10" w16cid:durableId="888959190">
    <w:abstractNumId w:val="3"/>
  </w:num>
  <w:num w:numId="11" w16cid:durableId="153684513">
    <w:abstractNumId w:val="2"/>
  </w:num>
  <w:num w:numId="12" w16cid:durableId="1288000706">
    <w:abstractNumId w:val="1"/>
  </w:num>
  <w:num w:numId="13" w16cid:durableId="1700544719">
    <w:abstractNumId w:val="0"/>
  </w:num>
  <w:num w:numId="14" w16cid:durableId="1972711887">
    <w:abstractNumId w:val="9"/>
  </w:num>
  <w:num w:numId="15" w16cid:durableId="248316595">
    <w:abstractNumId w:val="7"/>
  </w:num>
  <w:num w:numId="16" w16cid:durableId="933901834">
    <w:abstractNumId w:val="6"/>
  </w:num>
  <w:num w:numId="17" w16cid:durableId="1865711184">
    <w:abstractNumId w:val="5"/>
  </w:num>
  <w:num w:numId="18" w16cid:durableId="33249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1290D60C-AFE5-4372-9F7C-AF7DBD9EEEA0},{355296D2-9168-4224-AC64-883A866FD8BA}"/>
  </w:docVars>
  <w:rsids>
    <w:rsidRoot w:val="00A451F7"/>
    <w:rsid w:val="00962017"/>
    <w:rsid w:val="00A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1272FDF-79B2-4E03-B862-41CE1CA8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1107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m1595</vt:lpstr>
    </vt:vector>
  </TitlesOfParts>
  <Company>Riksdagen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m1595</dc:title>
  <dc:subject>m1595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2008-11-26T12:46:00Z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Flexibla hastighetsbegränsningar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Flexibla hastighetsbegränsningar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Christian Holm (m)</vt:lpwstr>
  </property>
  <property fmtid="{D5CDD505-2E9C-101B-9397-08002B2CF9AE}" pid="26" name="MotionarLista">
    <vt:lpwstr>Rothenberg, Hans (m)\Holm, Christian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Christian 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20082009000000000109000015950069</vt:lpwstr>
  </property>
  <property fmtid="{D5CDD505-2E9C-101B-9397-08002B2CF9AE}" pid="47" name="datum">
    <vt:lpwstr>081001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20082009000000000109000015950069</vt:lpwstr>
  </property>
  <property fmtid="{D5CDD505-2E9C-101B-9397-08002B2CF9AE}" pid="50" name="nummer">
    <vt:lpwstr>288</vt:lpwstr>
  </property>
  <property fmtid="{D5CDD505-2E9C-101B-9397-08002B2CF9AE}" pid="51" name="utskottsbeteckning">
    <vt:lpwstr>T</vt:lpwstr>
  </property>
  <property fmtid="{D5CDD505-2E9C-101B-9397-08002B2CF9AE}" pid="52" name="GlobalUID">
    <vt:lpwstr>{DEC9AC06-2D5A-4B82-B798-0E349C020AED}</vt:lpwstr>
  </property>
  <property fmtid="{D5CDD505-2E9C-101B-9397-08002B2CF9AE}" pid="53" name="Överföringar">
    <vt:i4>0</vt:i4>
  </property>
  <property fmtid="{D5CDD505-2E9C-101B-9397-08002B2CF9AE}" pid="54" name="Checksum">
    <vt:lpwstr>*1018683152748*</vt:lpwstr>
  </property>
  <property fmtid="{D5CDD505-2E9C-101B-9397-08002B2CF9AE}" pid="55" name="skuggnummer">
    <vt:lpwstr>1058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18:44:43.857</vt:lpwstr>
  </property>
  <property fmtid="{D5CDD505-2E9C-101B-9397-08002B2CF9AE}" pid="58" name="urixGuid">
    <vt:lpwstr>{039DBF25-328E-4592-A4F7-E414875509B2}</vt:lpwstr>
  </property>
</Properties>
</file>