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258E608786429E8EF6826EB3F7A93A"/>
        </w:placeholder>
        <w:text/>
      </w:sdtPr>
      <w:sdtEndPr/>
      <w:sdtContent>
        <w:p w:rsidRPr="009B062B" w:rsidR="00AF30DD" w:rsidP="00DA28CE" w:rsidRDefault="00AF30DD" w14:paraId="3D448752" w14:textId="77777777">
          <w:pPr>
            <w:pStyle w:val="Rubrik1"/>
            <w:spacing w:after="300"/>
          </w:pPr>
          <w:r w:rsidRPr="009B062B">
            <w:t>Förslag till riksdagsbeslut</w:t>
          </w:r>
        </w:p>
      </w:sdtContent>
    </w:sdt>
    <w:sdt>
      <w:sdtPr>
        <w:alias w:val="Yrkande 1"/>
        <w:tag w:val="6ad1ace4-9c03-40c5-b49e-ec5a88412591"/>
        <w:id w:val="1539325428"/>
        <w:lock w:val="sdtLocked"/>
      </w:sdtPr>
      <w:sdtEndPr/>
      <w:sdtContent>
        <w:p w:rsidR="00C300CF" w:rsidRDefault="00AC3142" w14:paraId="3D448753" w14:textId="242A9C61">
          <w:pPr>
            <w:pStyle w:val="Frslagstext"/>
          </w:pPr>
          <w:r>
            <w:t>Riksdagen ställer sig bakom det som anförs i motionen om förlorat arvode för ledamöter med exceptionellt hög ogiltig frånvaro och tillkännager detta för r</w:t>
          </w:r>
          <w:r w:rsidR="00B519DD">
            <w:t>iksdagsstyrelsen</w:t>
          </w:r>
          <w:r>
            <w:t>.</w:t>
          </w:r>
        </w:p>
      </w:sdtContent>
    </w:sdt>
    <w:sdt>
      <w:sdtPr>
        <w:alias w:val="Yrkande 2"/>
        <w:tag w:val="7e0967ed-ed26-42ba-a6fc-3953fc7db8ab"/>
        <w:id w:val="134840584"/>
        <w:lock w:val="sdtLocked"/>
      </w:sdtPr>
      <w:sdtEndPr/>
      <w:sdtContent>
        <w:p w:rsidR="00C300CF" w:rsidRDefault="00AC3142" w14:paraId="3D448754" w14:textId="5C5BD35D">
          <w:pPr>
            <w:pStyle w:val="Frslagstext"/>
          </w:pPr>
          <w:r>
            <w:t>Riksdagen ställer sig bakom det som anförs i motionen om att utreda möjligheten att enklare entlediga ledamöter som struntar i sina åtaganden, och detta tillkännager riksdagen för regeringen.</w:t>
          </w:r>
        </w:p>
      </w:sdtContent>
    </w:sdt>
    <w:sdt>
      <w:sdtPr>
        <w:alias w:val="Yrkande 3"/>
        <w:tag w:val="ff8aeb77-7c74-412e-a6d6-a40461e155f9"/>
        <w:id w:val="1947574763"/>
        <w:lock w:val="sdtLocked"/>
      </w:sdtPr>
      <w:sdtEndPr/>
      <w:sdtContent>
        <w:p w:rsidR="00C300CF" w:rsidRDefault="00AC3142" w14:paraId="3D448755" w14:textId="77777777">
          <w:pPr>
            <w:pStyle w:val="Frslagstext"/>
          </w:pPr>
          <w:r>
            <w:t>Riksdagen ställer sig bakom det som anförs i motionen om att harmonisera Sveriges kommunfullmäktigesammanträden till måndagar och tillkännager detta för regeringen.</w:t>
          </w:r>
        </w:p>
      </w:sdtContent>
    </w:sdt>
    <w:sdt>
      <w:sdtPr>
        <w:alias w:val="Yrkande 4"/>
        <w:tag w:val="41010ee5-5667-4b15-b654-1017813e44d9"/>
        <w:id w:val="813296387"/>
        <w:lock w:val="sdtLocked"/>
      </w:sdtPr>
      <w:sdtEndPr/>
      <w:sdtContent>
        <w:p w:rsidR="00C300CF" w:rsidRDefault="00AC3142" w14:paraId="3D448756" w14:textId="7C057882">
          <w:pPr>
            <w:pStyle w:val="Frslagstext"/>
          </w:pPr>
          <w:r>
            <w:t>Riksdagen ställer sig bakom det som anförs i motionen om att se över möjligheten till ett nytt tvådelat arvodessystem för riksdagsledamöter där en del grundar sig på arbetsbelastning och den andra ligger fast, och detta tillkännager riksdagen för riksdagsstyrelsen.</w:t>
          </w:r>
        </w:p>
      </w:sdtContent>
    </w:sdt>
    <w:sdt>
      <w:sdtPr>
        <w:alias w:val="Yrkande 5"/>
        <w:tag w:val="8ecda8d6-a13a-4f0d-9131-137b72741f22"/>
        <w:id w:val="732588211"/>
        <w:lock w:val="sdtLocked"/>
      </w:sdtPr>
      <w:sdtEndPr/>
      <w:sdtContent>
        <w:p w:rsidR="00C300CF" w:rsidRDefault="00AC3142" w14:paraId="3D448757" w14:textId="77777777">
          <w:pPr>
            <w:pStyle w:val="Frslagstext"/>
          </w:pPr>
          <w:r>
            <w:t>Riksdagen ställer sig bakom det som anförs i motionen om att alla partier med representation i en folkvald församling också bör ges närvarorätt i dess nämnder, utskott och styrelser och tillkännager detta för regeringen.</w:t>
          </w:r>
        </w:p>
      </w:sdtContent>
    </w:sdt>
    <w:sdt>
      <w:sdtPr>
        <w:alias w:val="Yrkande 6"/>
        <w:tag w:val="eb1a1bd1-57d1-48ba-b111-e4c2922b3afd"/>
        <w:id w:val="-271398471"/>
        <w:lock w:val="sdtLocked"/>
      </w:sdtPr>
      <w:sdtEndPr/>
      <w:sdtContent>
        <w:p w:rsidR="00C300CF" w:rsidRDefault="00AC3142" w14:paraId="3D448758" w14:textId="77777777">
          <w:pPr>
            <w:pStyle w:val="Frslagstext"/>
          </w:pPr>
          <w:r>
            <w:t>Riksdagen ställer sig bakom det som anförs i motionen om att partitillsatta positioner i riksdagen bör bli partimandat och tillkännager detta för regeringen.</w:t>
          </w:r>
        </w:p>
      </w:sdtContent>
    </w:sdt>
    <w:sdt>
      <w:sdtPr>
        <w:alias w:val="Yrkande 7"/>
        <w:tag w:val="cbf3d71a-2d05-463c-892b-af67e9b95f7b"/>
        <w:id w:val="818230602"/>
        <w:lock w:val="sdtLocked"/>
      </w:sdtPr>
      <w:sdtEndPr/>
      <w:sdtContent>
        <w:p w:rsidR="00C300CF" w:rsidRDefault="00AC3142" w14:paraId="3D448759" w14:textId="77777777">
          <w:pPr>
            <w:pStyle w:val="Frslagstext"/>
          </w:pPr>
          <w:r>
            <w:t>Riksdagen ställer sig bakom det som anförs i motionen om att partitillsatta positioner i primär- och sekundärkommuner bör bli partimandat och tillkännager detta för regeringen.</w:t>
          </w:r>
        </w:p>
      </w:sdtContent>
    </w:sdt>
    <w:sdt>
      <w:sdtPr>
        <w:alias w:val="Yrkande 8"/>
        <w:tag w:val="ed86c2ed-64c1-4d2c-83c7-7f0ad8c583cd"/>
        <w:id w:val="-1373998021"/>
        <w:lock w:val="sdtLocked"/>
      </w:sdtPr>
      <w:sdtEndPr/>
      <w:sdtContent>
        <w:p w:rsidR="00C300CF" w:rsidRDefault="00AC3142" w14:paraId="3D44875A" w14:textId="77777777">
          <w:pPr>
            <w:pStyle w:val="Frslagstext"/>
          </w:pPr>
          <w:r>
            <w:t>Riksdagen ställer sig bakom det som anförs i motionen om att revisorer som granskar politiker inte ska tillsättas av politiker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57DA987AD74FB780C74CD5C7AC1345"/>
        </w:placeholder>
        <w:text/>
      </w:sdtPr>
      <w:sdtEndPr/>
      <w:sdtContent>
        <w:p w:rsidRPr="009B062B" w:rsidR="006D79C9" w:rsidP="00333E95" w:rsidRDefault="00613EA0" w14:paraId="3D44875B" w14:textId="2C17C929">
          <w:pPr>
            <w:pStyle w:val="Rubrik1"/>
          </w:pPr>
          <w:r w:rsidRPr="00613EA0">
            <w:t>Åtgärder mot skolkande förtroendevalda</w:t>
          </w:r>
        </w:p>
      </w:sdtContent>
    </w:sdt>
    <w:p w:rsidR="00613EA0" w:rsidP="00613EA0" w:rsidRDefault="00343C00" w14:paraId="29CDBE2A" w14:textId="6BFE1DB4">
      <w:pPr>
        <w:pStyle w:val="Normalutanindragellerluft"/>
      </w:pPr>
      <w:r>
        <w:t>I Sverige är vi lyckligt lottade som har en förhållandevis väl fungerande representativ demokrati, och demokratin ses för de flesta medborgare som en självklarhet. Att upp</w:t>
      </w:r>
      <w:r w:rsidR="00613EA0">
        <w:softHyphen/>
      </w:r>
      <w:r>
        <w:t xml:space="preserve">rätthålla förtroendet för demokratin ligger på hela samhället och då inte minst på våra förtroendevalda, som fått ett av de finaste uppdragen man kan få – att företräda sina väljare i viktiga beslut. </w:t>
      </w:r>
      <w:r w:rsidR="00CB72C2">
        <w:t xml:space="preserve">Även om merparten av de folkvalda riksdagsledamöterna sköter sina åtaganden alternativt har godtagbara skäl vid frånvaro, så som </w:t>
      </w:r>
      <w:r w:rsidRPr="00CB72C2" w:rsidR="00CB72C2">
        <w:t>sjukdom, föräldra</w:t>
      </w:r>
      <w:r w:rsidR="00613EA0">
        <w:softHyphen/>
      </w:r>
      <w:r w:rsidRPr="00CB72C2" w:rsidR="00CB72C2">
        <w:t>ledighet</w:t>
      </w:r>
      <w:r w:rsidR="00CB72C2">
        <w:t xml:space="preserve"> eller</w:t>
      </w:r>
      <w:r w:rsidRPr="00CB72C2" w:rsidR="00CB72C2">
        <w:t xml:space="preserve"> internationella uppdrag</w:t>
      </w:r>
      <w:r w:rsidR="00CB72C2">
        <w:t xml:space="preserve">, finns det undantag: </w:t>
      </w:r>
      <w:r w:rsidR="009C35F2">
        <w:t>f</w:t>
      </w:r>
      <w:r>
        <w:t>örtroendevalda som inte tar sitt uppdrag på allvar och som till följd av det har en mycket hög frånvaro trots att de saknar andra uppdrag. Detta är oacceptabelt och kan skada såväl balansen inom de de</w:t>
      </w:r>
      <w:r w:rsidR="00613EA0">
        <w:softHyphen/>
      </w:r>
      <w:r>
        <w:t>mokratiska församlingarna som förtroendet för våra främsta folkvalda representanter.</w:t>
      </w:r>
    </w:p>
    <w:p w:rsidR="00613EA0" w:rsidP="00613EA0" w:rsidRDefault="00343C00" w14:paraId="3E11C0C5" w14:textId="0EC672C9">
      <w:r>
        <w:t>R</w:t>
      </w:r>
      <w:r w:rsidR="00B519DD">
        <w:t>iksdagsstyrelsen</w:t>
      </w:r>
      <w:r>
        <w:t xml:space="preserve"> bör av den anledningen återkomma till riksdagen med förslag på hur förtroendevalda med en orimligt hög frånvaro kan </w:t>
      </w:r>
      <w:r w:rsidR="00C87707">
        <w:t>förlora hela eller delar av sitt arvode</w:t>
      </w:r>
      <w:r>
        <w:t>, så att respektive partis väljare får en lämplig företrädare.</w:t>
      </w:r>
      <w:r w:rsidR="00C87707">
        <w:t xml:space="preserve"> Det bör även utredas om det i exceptionella fall ska gå att entlediga ledamöter som helt struntar i sina åtagan</w:t>
      </w:r>
      <w:r w:rsidR="00613EA0">
        <w:softHyphen/>
      </w:r>
      <w:r w:rsidR="00C87707">
        <w:t>den</w:t>
      </w:r>
      <w:r w:rsidR="009C35F2">
        <w:t>,</w:t>
      </w:r>
      <w:r w:rsidR="00B519DD">
        <w:t xml:space="preserve"> och detta bör riksdagen tillkännage för regeringen</w:t>
      </w:r>
      <w:r w:rsidR="00C87707">
        <w:t xml:space="preserve">. </w:t>
      </w:r>
    </w:p>
    <w:p w:rsidRPr="00613EA0" w:rsidR="00343C00" w:rsidP="00613EA0" w:rsidRDefault="00343C00" w14:paraId="3D448761" w14:textId="55050EB3">
      <w:pPr>
        <w:pStyle w:val="Rubrik1"/>
      </w:pPr>
      <w:r w:rsidRPr="00613EA0">
        <w:t>Harmonisering av lokalt partiarbete i fullmäktigeförsamlingar</w:t>
      </w:r>
    </w:p>
    <w:p w:rsidR="00613EA0" w:rsidP="00613EA0" w:rsidRDefault="00343C00" w14:paraId="5892DE3D" w14:textId="776451AC">
      <w:pPr>
        <w:pStyle w:val="Normalutanindragellerluft"/>
      </w:pPr>
      <w:r>
        <w:lastRenderedPageBreak/>
        <w:t>En viktig del av riksdagsledamöters arbete är kontakten med såväl invånare och besluts</w:t>
      </w:r>
      <w:r w:rsidR="00613EA0">
        <w:softHyphen/>
      </w:r>
      <w:r>
        <w:t xml:space="preserve">fattare som näringslivet i </w:t>
      </w:r>
      <w:r w:rsidR="009C35F2">
        <w:t>deras</w:t>
      </w:r>
      <w:r>
        <w:t xml:space="preserve">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w:t>
      </w:r>
      <w:r w:rsidR="009C35F2">
        <w:t xml:space="preserve">en </w:t>
      </w:r>
      <w:r>
        <w:t xml:space="preserve">följd av riksdagens schema, ett schema som syftar till att underlätta lokalt arbete på framförallt måndagar, fredagar och helger, utöver de </w:t>
      </w:r>
      <w:proofErr w:type="spellStart"/>
      <w:r>
        <w:t>plenifria</w:t>
      </w:r>
      <w:proofErr w:type="spellEnd"/>
      <w:r>
        <w:t xml:space="preserve"> veckorna.</w:t>
      </w:r>
    </w:p>
    <w:p w:rsidRPr="00613EA0" w:rsidR="00613EA0" w:rsidP="00613EA0" w:rsidRDefault="00343C00" w14:paraId="5364299B" w14:textId="6C0DF950">
      <w:r w:rsidRPr="00613EA0">
        <w:t xml:space="preserve">Det är bara positivt om </w:t>
      </w:r>
      <w:r w:rsidRPr="00613EA0" w:rsidR="009C35F2">
        <w:t xml:space="preserve">så </w:t>
      </w:r>
      <w:r w:rsidRPr="00613EA0">
        <w:t>många riksdagsledamöter som möjligt även efter att ha fått en riksdagsplats sitter kvar i kommunfullmäktige på sina hemorter. En harmonise</w:t>
      </w:r>
      <w:r w:rsidR="00613EA0">
        <w:softHyphen/>
      </w:r>
      <w:r w:rsidRPr="00613EA0">
        <w:t>ring av Sveriges samtliga kommunfullmäktigesammanträden så att de hålls på månda</w:t>
      </w:r>
      <w:r w:rsidR="00613EA0">
        <w:softHyphen/>
      </w:r>
      <w:r w:rsidRPr="00613EA0">
        <w:t>gar skulle innebära att fler riksdagsledamöter skulle ha möjlighet att sitta kvar i kom</w:t>
      </w:r>
      <w:r w:rsidR="00613EA0">
        <w:softHyphen/>
      </w:r>
      <w:r w:rsidRPr="00613EA0">
        <w:t>munfullmäktige och således också öka chansen för dessa att vidhålla en god kontakt med såväl väljare som lokalt engagerade politiker. Det skulle dessutom innebära ett syn</w:t>
      </w:r>
      <w:r w:rsidR="00613EA0">
        <w:softHyphen/>
      </w:r>
      <w:r w:rsidRPr="00613EA0">
        <w:t xml:space="preserve">kroniserat schema för samtliga kommuner i Sverige, vilket underlättar deras respektive planering. Regeringen bör verka för </w:t>
      </w:r>
      <w:r w:rsidRPr="00613EA0" w:rsidR="00C87707">
        <w:t>en harmonisering av lokalt parlamentariskt arbete så att kommunfullmäktigesammanträden sker på måndagar</w:t>
      </w:r>
      <w:r w:rsidRPr="00613EA0">
        <w:t>.</w:t>
      </w:r>
    </w:p>
    <w:p w:rsidRPr="00613EA0" w:rsidR="00343C00" w:rsidP="00613EA0" w:rsidRDefault="00343C00" w14:paraId="3D448766" w14:textId="1564B443">
      <w:pPr>
        <w:pStyle w:val="Rubrik1"/>
      </w:pPr>
      <w:r w:rsidRPr="00613EA0">
        <w:t>Arvodessystem för riksdagsledamöter</w:t>
      </w:r>
    </w:p>
    <w:p w:rsidR="00613EA0" w:rsidP="00613EA0" w:rsidRDefault="00343C00" w14:paraId="58F46B99" w14:textId="77777777">
      <w:pPr>
        <w:pStyle w:val="Normalutanindragellerluft"/>
      </w:pPr>
      <w:r>
        <w:t xml:space="preserve">Idag har alla riksdagsledamöter i grunden samma arvode trots att arbetsbelastningen kan se helt olika ut. En ledamot kanske sitter som talesperson i ett tungt utskott eller i EU-nämnden, samtidigt som en annan ledamot inte sitter i någon nämnd eller </w:t>
      </w:r>
      <w:r w:rsidR="009C35F2">
        <w:t xml:space="preserve">något </w:t>
      </w:r>
      <w:r>
        <w:t>utskott alls.</w:t>
      </w:r>
    </w:p>
    <w:p w:rsidRPr="00613EA0" w:rsidR="00613EA0" w:rsidP="00613EA0" w:rsidRDefault="00343C00" w14:paraId="6AA67FB3" w14:textId="15C8E06C">
      <w:pPr>
        <w:rPr>
          <w:spacing w:val="-1"/>
        </w:rPr>
      </w:pPr>
      <w:r w:rsidRPr="00613EA0">
        <w:rPr>
          <w:spacing w:val="-1"/>
        </w:rPr>
        <w:t>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ut, och vissa har betydligt fler uppdrag eller ett tyngre an</w:t>
      </w:r>
      <w:r w:rsidR="00613EA0">
        <w:rPr>
          <w:spacing w:val="-1"/>
        </w:rPr>
        <w:softHyphen/>
      </w:r>
      <w:r w:rsidRPr="00613EA0">
        <w:rPr>
          <w:spacing w:val="-1"/>
        </w:rPr>
        <w:t>svar än andra. En förändring av detta system skulle kunna ske och Arvodesnämnden skulle kunna göra en översyn av nuvarande system för att istället utvärdera hur ett mer rättvist, tvådelat system skulle kunna vara uppbyggt. Om grundpotten förblev den bety</w:t>
      </w:r>
      <w:r w:rsidR="00613EA0">
        <w:rPr>
          <w:spacing w:val="-1"/>
        </w:rPr>
        <w:softHyphen/>
      </w:r>
      <w:r w:rsidRPr="00613EA0">
        <w:rPr>
          <w:spacing w:val="-1"/>
        </w:rPr>
        <w:t xml:space="preserve">dande delen och den del som baseras på arbetsbelastning </w:t>
      </w:r>
      <w:r w:rsidRPr="00613EA0">
        <w:rPr>
          <w:spacing w:val="-1"/>
        </w:rPr>
        <w:lastRenderedPageBreak/>
        <w:t>var förhållandevis låg skulle kanske nivån på den senare påverkas något av respektive politiskt parti.</w:t>
      </w:r>
    </w:p>
    <w:p w:rsidR="00613EA0" w:rsidP="00613EA0" w:rsidRDefault="00343C00" w14:paraId="4A1735B8" w14:textId="77777777">
      <w:r>
        <w:t>Arvodesnämnden bör få i uppdrag av riksdagen att se över grundarvoderingen av ledamöter då arvodessystemet förändras och undersöka vilka alternativ till tvådelade arvoderingar som finns i enlighet med vad som föreslagits i motionen.</w:t>
      </w:r>
    </w:p>
    <w:p w:rsidRPr="00613EA0" w:rsidR="00C87707" w:rsidP="00613EA0" w:rsidRDefault="00C87707" w14:paraId="3D44876D" w14:textId="107DEDC4">
      <w:pPr>
        <w:pStyle w:val="Rubrik1"/>
      </w:pPr>
      <w:r w:rsidRPr="00613EA0">
        <w:t>Stärkt representation i nämnder, utskott och styrelser</w:t>
      </w:r>
    </w:p>
    <w:p w:rsidR="00613EA0" w:rsidP="00613EA0" w:rsidRDefault="00C87707" w14:paraId="52F2BBD7" w14:textId="3AAF5F30">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w:t>
      </w:r>
      <w:r w:rsidR="00613EA0">
        <w:softHyphen/>
      </w:r>
      <w:r>
        <w:t>muner). Partierna utser sina medlemmar baserat på storlek i respektive styrelse, utskott eller nämnd. Därigenom förmodas alla fattade beslut vara förankrade hos de medbor</w:t>
      </w:r>
      <w:r w:rsidR="00613EA0">
        <w:softHyphen/>
      </w:r>
      <w:r>
        <w:t>gare de berör. Det är positivt, även om det också på detta område kan bli bättre för att säkerställa att partier får representation och insyn på lika villkor baserat på folkviljan vid det senaste valet.</w:t>
      </w:r>
    </w:p>
    <w:p w:rsidR="00613EA0" w:rsidP="00613EA0" w:rsidRDefault="00C87707" w14:paraId="04C59513" w14:textId="74EF18CE">
      <w:r>
        <w:t>Ett problem kan vara att en företrädare missköter sitt jobb så pass grovt att förtro</w:t>
      </w:r>
      <w:r w:rsidR="00613EA0">
        <w:softHyphen/>
      </w:r>
      <w:r>
        <w:t>endet försvunnit från det parti vederbörande representerar. I dessa fall hindrar kommu</w:t>
      </w:r>
      <w:r w:rsidR="00613EA0">
        <w:softHyphen/>
      </w:r>
      <w:r>
        <w:t>nallagen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613EA0" w:rsidP="00613EA0" w:rsidRDefault="00C87707" w14:paraId="05229124" w14:textId="74E39671">
      <w:r>
        <w:t>På pappret fungerar nuvarande system väl. Rösterna i våra kommuner</w:t>
      </w:r>
      <w:r w:rsidR="00242F39">
        <w:t xml:space="preserve"> </w:t>
      </w:r>
      <w:r>
        <w:t>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w:t>
      </w:r>
      <w:r w:rsidR="00613EA0">
        <w:softHyphen/>
      </w:r>
      <w:r>
        <w:t>lunda ut.</w:t>
      </w:r>
    </w:p>
    <w:p w:rsidR="00613EA0" w:rsidP="00613EA0" w:rsidRDefault="00C87707" w14:paraId="5DFC98AB" w14:textId="77777777">
      <w:r>
        <w:t xml:space="preserve">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w:t>
      </w:r>
      <w:r>
        <w:lastRenderedPageBreak/>
        <w:t>arbetet som större partier och i vissa beslut inte får delta alls, trots att de är invalda i församlingen.</w:t>
      </w:r>
    </w:p>
    <w:p w:rsidR="00613EA0" w:rsidP="00613EA0" w:rsidRDefault="00C87707" w14:paraId="5FDAA2F3" w14:textId="1A7DC3C8">
      <w:r>
        <w:t>Självklart skall valresultatet vara utslagsgivande i form av mandat- och röstfördel</w:t>
      </w:r>
      <w:r w:rsidR="00613EA0">
        <w:softHyphen/>
      </w:r>
      <w:r>
        <w:t>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w:t>
      </w:r>
      <w:r w:rsidR="00613EA0">
        <w:softHyphen/>
      </w:r>
      <w:r>
        <w:t>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613EA0" w:rsidP="00613EA0" w:rsidRDefault="00C87707" w14:paraId="572CACBE" w14:textId="65CC80F5">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w:t>
      </w:r>
      <w:r w:rsidR="00613EA0">
        <w:softHyphen/>
      </w:r>
      <w:r>
        <w:t>samlingens olika nämnder, arbetsutskott och styrelser. Det bör även ske en ändring för att göra partitillsatta positioner efter ett val till partimandat snarare än personmandat såväl i riksdagen som i primär- och sekundärkommuner.</w:t>
      </w:r>
    </w:p>
    <w:p w:rsidRPr="00613EA0" w:rsidR="00C87707" w:rsidP="00613EA0" w:rsidRDefault="00C87707" w14:paraId="3D44877A" w14:textId="61AA23CF">
      <w:pPr>
        <w:pStyle w:val="Rubrik1"/>
      </w:pPr>
      <w:r w:rsidRPr="00613EA0">
        <w:t>Revision</w:t>
      </w:r>
    </w:p>
    <w:p w:rsidR="00613EA0" w:rsidP="00613EA0" w:rsidRDefault="00C87707" w14:paraId="5B691198" w14:textId="6A15A5C1">
      <w:pPr>
        <w:pStyle w:val="Normalutanindragellerluft"/>
      </w:pPr>
      <w:r>
        <w:t>Politiker ställs till svars inför medierna mer eller mindre dagligen, och det råder näst</w:t>
      </w:r>
      <w:r w:rsidR="00613EA0">
        <w:softHyphen/>
      </w:r>
      <w:r>
        <w:t>intill nolltolerans gentemot politiker som missköter sig i det privata. Politiker ställs lika</w:t>
      </w:r>
      <w:r w:rsidR="00613EA0">
        <w:softHyphen/>
      </w:r>
      <w:r>
        <w:t>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personer, och deras age</w:t>
      </w:r>
      <w:bookmarkStart w:name="_GoBack" w:id="1"/>
      <w:bookmarkEnd w:id="1"/>
      <w:r>
        <w:t>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sdt>
      <w:sdtPr>
        <w:rPr>
          <w:i/>
          <w:noProof/>
        </w:rPr>
        <w:alias w:val="CC_Underskrifter"/>
        <w:tag w:val="CC_Underskrifter"/>
        <w:id w:val="583496634"/>
        <w:lock w:val="sdtContentLocked"/>
        <w:placeholder>
          <w:docPart w:val="8932943971E94700B83E4641C2D60963"/>
        </w:placeholder>
      </w:sdtPr>
      <w:sdtEndPr>
        <w:rPr>
          <w:i w:val="0"/>
          <w:noProof w:val="0"/>
        </w:rPr>
      </w:sdtEndPr>
      <w:sdtContent>
        <w:p w:rsidR="004867AB" w:rsidP="004867AB" w:rsidRDefault="004867AB" w14:paraId="3D44877D" w14:textId="67EBC81E"/>
        <w:p w:rsidRPr="008E0FE2" w:rsidR="004801AC" w:rsidP="004867AB" w:rsidRDefault="00613EA0" w14:paraId="3D4487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A27D7E" w:rsidRDefault="00A27D7E" w14:paraId="3D448785" w14:textId="77777777"/>
    <w:sectPr w:rsidR="00A27D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48787" w14:textId="77777777" w:rsidR="00E34BA6" w:rsidRDefault="00E34BA6" w:rsidP="000C1CAD">
      <w:pPr>
        <w:spacing w:line="240" w:lineRule="auto"/>
      </w:pPr>
      <w:r>
        <w:separator/>
      </w:r>
    </w:p>
  </w:endnote>
  <w:endnote w:type="continuationSeparator" w:id="0">
    <w:p w14:paraId="3D448788" w14:textId="77777777" w:rsidR="00E34BA6" w:rsidRDefault="00E34B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87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8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8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8796" w14:textId="77777777" w:rsidR="00262EA3" w:rsidRPr="004867AB" w:rsidRDefault="00262EA3" w:rsidP="00486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8785" w14:textId="77777777" w:rsidR="00E34BA6" w:rsidRDefault="00E34BA6" w:rsidP="000C1CAD">
      <w:pPr>
        <w:spacing w:line="240" w:lineRule="auto"/>
      </w:pPr>
      <w:r>
        <w:separator/>
      </w:r>
    </w:p>
  </w:footnote>
  <w:footnote w:type="continuationSeparator" w:id="0">
    <w:p w14:paraId="3D448786" w14:textId="77777777" w:rsidR="00E34BA6" w:rsidRDefault="00E34B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4487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48798" wp14:anchorId="3D4487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EA0" w14:paraId="3D44879B" w14:textId="77777777">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text/>
                            </w:sdtPr>
                            <w:sdtEndPr/>
                            <w:sdtContent>
                              <w:r w:rsidR="004867AB">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487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EA0" w14:paraId="3D44879B" w14:textId="77777777">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text/>
                      </w:sdtPr>
                      <w:sdtEndPr/>
                      <w:sdtContent>
                        <w:r w:rsidR="004867AB">
                          <w:t>201</w:t>
                        </w:r>
                      </w:sdtContent>
                    </w:sdt>
                  </w:p>
                </w:txbxContent>
              </v:textbox>
              <w10:wrap anchorx="page"/>
            </v:shape>
          </w:pict>
        </mc:Fallback>
      </mc:AlternateContent>
    </w:r>
  </w:p>
  <w:p w:rsidRPr="00293C4F" w:rsidR="00262EA3" w:rsidP="00776B74" w:rsidRDefault="00262EA3" w14:paraId="3D4487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44878B" w14:textId="77777777">
    <w:pPr>
      <w:jc w:val="right"/>
    </w:pPr>
  </w:p>
  <w:p w:rsidR="00262EA3" w:rsidP="00776B74" w:rsidRDefault="00262EA3" w14:paraId="3D448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3045" w:id="2"/>
  <w:bookmarkStart w:name="_Hlk52473046" w:id="3"/>
  <w:p w:rsidR="00262EA3" w:rsidP="008563AC" w:rsidRDefault="00613EA0" w14:paraId="3D4487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44879A" wp14:anchorId="3D4487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EA0" w14:paraId="3D4487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C00">
          <w:t>SD</w:t>
        </w:r>
      </w:sdtContent>
    </w:sdt>
    <w:sdt>
      <w:sdtPr>
        <w:alias w:val="CC_Noformat_Partinummer"/>
        <w:tag w:val="CC_Noformat_Partinummer"/>
        <w:id w:val="-2014525982"/>
        <w:text/>
      </w:sdtPr>
      <w:sdtEndPr/>
      <w:sdtContent>
        <w:r w:rsidR="004867AB">
          <w:t>201</w:t>
        </w:r>
      </w:sdtContent>
    </w:sdt>
  </w:p>
  <w:p w:rsidRPr="008227B3" w:rsidR="00262EA3" w:rsidP="008227B3" w:rsidRDefault="00613EA0" w14:paraId="3D448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EA0" w14:paraId="3D4487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309EE9F1AD884F1E98881D8B588CBA95"/>
        </w:placeholder>
        <w:showingPlcHdr/>
        <w15:appearance w15:val="hidden"/>
        <w:text/>
      </w:sdtPr>
      <w:sdtEndPr>
        <w:rPr>
          <w:rStyle w:val="Rubrik1Char"/>
          <w:rFonts w:asciiTheme="majorHAnsi" w:hAnsiTheme="majorHAnsi"/>
          <w:sz w:val="38"/>
        </w:rPr>
      </w:sdtEndPr>
      <w:sdtContent>
        <w:r>
          <w:t>:256</w:t>
        </w:r>
      </w:sdtContent>
    </w:sdt>
  </w:p>
  <w:p w:rsidR="00262EA3" w:rsidP="00E03A3D" w:rsidRDefault="00613EA0" w14:paraId="3D44879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87707" w14:paraId="3D448794" w14:textId="77777777">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44879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43C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61"/>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2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3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0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0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7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7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A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4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8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F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9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DB"/>
    <w:rsid w:val="00A234BB"/>
    <w:rsid w:val="00A23F97"/>
    <w:rsid w:val="00A244BC"/>
    <w:rsid w:val="00A244C8"/>
    <w:rsid w:val="00A24682"/>
    <w:rsid w:val="00A24E73"/>
    <w:rsid w:val="00A25917"/>
    <w:rsid w:val="00A26190"/>
    <w:rsid w:val="00A262DF"/>
    <w:rsid w:val="00A2683A"/>
    <w:rsid w:val="00A276DA"/>
    <w:rsid w:val="00A278AA"/>
    <w:rsid w:val="00A27D7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4F"/>
    <w:rsid w:val="00AA21E2"/>
    <w:rsid w:val="00AA2DC2"/>
    <w:rsid w:val="00AA362D"/>
    <w:rsid w:val="00AA37DD"/>
    <w:rsid w:val="00AA4431"/>
    <w:rsid w:val="00AA4635"/>
    <w:rsid w:val="00AA4CE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4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9D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B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1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C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1C"/>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0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C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A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EE"/>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799"/>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448751"/>
  <w15:chartTrackingRefBased/>
  <w15:docId w15:val="{7A16C877-225A-4D76-B07D-52B189A7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28161">
      <w:bodyDiv w:val="1"/>
      <w:marLeft w:val="0"/>
      <w:marRight w:val="0"/>
      <w:marTop w:val="0"/>
      <w:marBottom w:val="0"/>
      <w:divBdr>
        <w:top w:val="none" w:sz="0" w:space="0" w:color="auto"/>
        <w:left w:val="none" w:sz="0" w:space="0" w:color="auto"/>
        <w:bottom w:val="none" w:sz="0" w:space="0" w:color="auto"/>
        <w:right w:val="none" w:sz="0" w:space="0" w:color="auto"/>
      </w:divBdr>
    </w:div>
    <w:div w:id="16652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58E608786429E8EF6826EB3F7A93A"/>
        <w:category>
          <w:name w:val="Allmänt"/>
          <w:gallery w:val="placeholder"/>
        </w:category>
        <w:types>
          <w:type w:val="bbPlcHdr"/>
        </w:types>
        <w:behaviors>
          <w:behavior w:val="content"/>
        </w:behaviors>
        <w:guid w:val="{77E0C2D8-C849-4D19-946B-A59EDB826065}"/>
      </w:docPartPr>
      <w:docPartBody>
        <w:p w:rsidR="00744C68" w:rsidRDefault="00564906">
          <w:pPr>
            <w:pStyle w:val="6E258E608786429E8EF6826EB3F7A93A"/>
          </w:pPr>
          <w:r w:rsidRPr="005A0A93">
            <w:rPr>
              <w:rStyle w:val="Platshllartext"/>
            </w:rPr>
            <w:t>Förslag till riksdagsbeslut</w:t>
          </w:r>
        </w:p>
      </w:docPartBody>
    </w:docPart>
    <w:docPart>
      <w:docPartPr>
        <w:name w:val="E957DA987AD74FB780C74CD5C7AC1345"/>
        <w:category>
          <w:name w:val="Allmänt"/>
          <w:gallery w:val="placeholder"/>
        </w:category>
        <w:types>
          <w:type w:val="bbPlcHdr"/>
        </w:types>
        <w:behaviors>
          <w:behavior w:val="content"/>
        </w:behaviors>
        <w:guid w:val="{9610E717-57EF-427D-9C28-CC6F62BC1955}"/>
      </w:docPartPr>
      <w:docPartBody>
        <w:p w:rsidR="00744C68" w:rsidRDefault="00564906">
          <w:pPr>
            <w:pStyle w:val="E957DA987AD74FB780C74CD5C7AC1345"/>
          </w:pPr>
          <w:r w:rsidRPr="005A0A93">
            <w:rPr>
              <w:rStyle w:val="Platshllartext"/>
            </w:rPr>
            <w:t>Motivering</w:t>
          </w:r>
        </w:p>
      </w:docPartBody>
    </w:docPart>
    <w:docPart>
      <w:docPartPr>
        <w:name w:val="803CA032D83F4504ADA4D7AB77972BF7"/>
        <w:category>
          <w:name w:val="Allmänt"/>
          <w:gallery w:val="placeholder"/>
        </w:category>
        <w:types>
          <w:type w:val="bbPlcHdr"/>
        </w:types>
        <w:behaviors>
          <w:behavior w:val="content"/>
        </w:behaviors>
        <w:guid w:val="{8631EB50-2BB0-4DB7-BCB8-278468D7C72F}"/>
      </w:docPartPr>
      <w:docPartBody>
        <w:p w:rsidR="00744C68" w:rsidRDefault="00564906">
          <w:pPr>
            <w:pStyle w:val="803CA032D83F4504ADA4D7AB77972BF7"/>
          </w:pPr>
          <w:r>
            <w:rPr>
              <w:rStyle w:val="Platshllartext"/>
            </w:rPr>
            <w:t xml:space="preserve"> </w:t>
          </w:r>
        </w:p>
      </w:docPartBody>
    </w:docPart>
    <w:docPart>
      <w:docPartPr>
        <w:name w:val="AFDCD3494725483690DA5EB702768D13"/>
        <w:category>
          <w:name w:val="Allmänt"/>
          <w:gallery w:val="placeholder"/>
        </w:category>
        <w:types>
          <w:type w:val="bbPlcHdr"/>
        </w:types>
        <w:behaviors>
          <w:behavior w:val="content"/>
        </w:behaviors>
        <w:guid w:val="{34F709B2-32B2-4938-B624-C4FABD1FBC2A}"/>
      </w:docPartPr>
      <w:docPartBody>
        <w:p w:rsidR="00744C68" w:rsidRDefault="00564906">
          <w:pPr>
            <w:pStyle w:val="AFDCD3494725483690DA5EB702768D13"/>
          </w:pPr>
          <w:r>
            <w:t xml:space="preserve"> </w:t>
          </w:r>
        </w:p>
      </w:docPartBody>
    </w:docPart>
    <w:docPart>
      <w:docPartPr>
        <w:name w:val="8932943971E94700B83E4641C2D60963"/>
        <w:category>
          <w:name w:val="Allmänt"/>
          <w:gallery w:val="placeholder"/>
        </w:category>
        <w:types>
          <w:type w:val="bbPlcHdr"/>
        </w:types>
        <w:behaviors>
          <w:behavior w:val="content"/>
        </w:behaviors>
        <w:guid w:val="{6A81AF81-B7CA-418A-82D1-25BE11A55DBC}"/>
      </w:docPartPr>
      <w:docPartBody>
        <w:p w:rsidR="00A64402" w:rsidRDefault="00A64402"/>
      </w:docPartBody>
    </w:docPart>
    <w:docPart>
      <w:docPartPr>
        <w:name w:val="309EE9F1AD884F1E98881D8B588CBA95"/>
        <w:category>
          <w:name w:val="Allmänt"/>
          <w:gallery w:val="placeholder"/>
        </w:category>
        <w:types>
          <w:type w:val="bbPlcHdr"/>
        </w:types>
        <w:behaviors>
          <w:behavior w:val="content"/>
        </w:behaviors>
        <w:guid w:val="{70ABCDF8-DE77-4D5A-920F-D680F8C74A74}"/>
      </w:docPartPr>
      <w:docPartBody>
        <w:p w:rsidR="00000000" w:rsidRDefault="008C63C9">
          <w:r>
            <w:t>:256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06"/>
    <w:rsid w:val="001D788B"/>
    <w:rsid w:val="00564906"/>
    <w:rsid w:val="00744C68"/>
    <w:rsid w:val="007A1AA9"/>
    <w:rsid w:val="008C63C9"/>
    <w:rsid w:val="00951BBC"/>
    <w:rsid w:val="00A64402"/>
    <w:rsid w:val="00CD38B1"/>
    <w:rsid w:val="00D36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88B"/>
    <w:rPr>
      <w:color w:val="F4B083" w:themeColor="accent2" w:themeTint="99"/>
    </w:rPr>
  </w:style>
  <w:style w:type="paragraph" w:customStyle="1" w:styleId="6E258E608786429E8EF6826EB3F7A93A">
    <w:name w:val="6E258E608786429E8EF6826EB3F7A93A"/>
  </w:style>
  <w:style w:type="paragraph" w:customStyle="1" w:styleId="A82D352BD0554632978A53A4E64A0452">
    <w:name w:val="A82D352BD0554632978A53A4E64A04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7AD407D19243BF87856D6F0FEAFE83">
    <w:name w:val="127AD407D19243BF87856D6F0FEAFE83"/>
  </w:style>
  <w:style w:type="paragraph" w:customStyle="1" w:styleId="E957DA987AD74FB780C74CD5C7AC1345">
    <w:name w:val="E957DA987AD74FB780C74CD5C7AC1345"/>
  </w:style>
  <w:style w:type="paragraph" w:customStyle="1" w:styleId="F81F9C260108492980CE5F256128C94F">
    <w:name w:val="F81F9C260108492980CE5F256128C94F"/>
  </w:style>
  <w:style w:type="paragraph" w:customStyle="1" w:styleId="058BB9E5D22C4B21905CA61637E07E83">
    <w:name w:val="058BB9E5D22C4B21905CA61637E07E83"/>
  </w:style>
  <w:style w:type="paragraph" w:customStyle="1" w:styleId="803CA032D83F4504ADA4D7AB77972BF7">
    <w:name w:val="803CA032D83F4504ADA4D7AB77972BF7"/>
  </w:style>
  <w:style w:type="paragraph" w:customStyle="1" w:styleId="AFDCD3494725483690DA5EB702768D13">
    <w:name w:val="AFDCD3494725483690DA5EB702768D13"/>
  </w:style>
  <w:style w:type="paragraph" w:customStyle="1" w:styleId="E09401AA0EF4425CA21CED7DBE55C11D">
    <w:name w:val="E09401AA0EF4425CA21CED7DBE55C11D"/>
    <w:rsid w:val="001D7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B5161-FF75-419A-9295-61A4D02723D8}"/>
</file>

<file path=customXml/itemProps2.xml><?xml version="1.0" encoding="utf-8"?>
<ds:datastoreItem xmlns:ds="http://schemas.openxmlformats.org/officeDocument/2006/customXml" ds:itemID="{7F500D2F-071A-4FB3-B651-52C170492778}"/>
</file>

<file path=customXml/itemProps3.xml><?xml version="1.0" encoding="utf-8"?>
<ds:datastoreItem xmlns:ds="http://schemas.openxmlformats.org/officeDocument/2006/customXml" ds:itemID="{0F865223-0D5C-442A-AA42-9CC97D676FC4}"/>
</file>

<file path=docProps/app.xml><?xml version="1.0" encoding="utf-8"?>
<Properties xmlns="http://schemas.openxmlformats.org/officeDocument/2006/extended-properties" xmlns:vt="http://schemas.openxmlformats.org/officeDocument/2006/docPropsVTypes">
  <Template>Normal</Template>
  <TotalTime>19</TotalTime>
  <Pages>4</Pages>
  <Words>1635</Words>
  <Characters>9304</Characters>
  <Application>Microsoft Office Word</Application>
  <DocSecurity>0</DocSecurity>
  <Lines>166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närvaro och arvodessystemet</vt:lpstr>
      <vt:lpstr>
      </vt:lpstr>
    </vt:vector>
  </TitlesOfParts>
  <Company>Sveriges riksdag</Company>
  <LinksUpToDate>false</LinksUpToDate>
  <CharactersWithSpaces>10902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