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D0EB074F2B44E7B19D948CBC01AF84"/>
        </w:placeholder>
        <w:text/>
      </w:sdtPr>
      <w:sdtEndPr/>
      <w:sdtContent>
        <w:p w:rsidRPr="009B062B" w:rsidR="00AF30DD" w:rsidP="00DA28CE" w:rsidRDefault="00AF30DD" w14:paraId="294CCDB8" w14:textId="77777777">
          <w:pPr>
            <w:pStyle w:val="Rubrik1"/>
            <w:spacing w:after="300"/>
          </w:pPr>
          <w:r w:rsidRPr="009B062B">
            <w:t>Förslag till riksdagsbeslut</w:t>
          </w:r>
        </w:p>
      </w:sdtContent>
    </w:sdt>
    <w:sdt>
      <w:sdtPr>
        <w:alias w:val="Yrkande 1"/>
        <w:tag w:val="4eb25212-6fb6-441d-9a82-1ea931b95148"/>
        <w:id w:val="1460382157"/>
        <w:lock w:val="sdtLocked"/>
      </w:sdtPr>
      <w:sdtEndPr/>
      <w:sdtContent>
        <w:p w:rsidR="00F32E58" w:rsidRDefault="00C01550" w14:paraId="2ECA900C" w14:textId="30CA12D2">
          <w:pPr>
            <w:pStyle w:val="Frslagstext"/>
          </w:pPr>
          <w:r>
            <w:t>Riksdagen ställer sig bakom det som anförs i motionen om att renodla statistiken för jaktbrott och tillkännager detta för regeringen.</w:t>
          </w:r>
        </w:p>
      </w:sdtContent>
    </w:sdt>
    <w:sdt>
      <w:sdtPr>
        <w:alias w:val="Yrkande 2"/>
        <w:tag w:val="4fad45bb-9744-4080-8cb1-21b313fa4b82"/>
        <w:id w:val="654265142"/>
        <w:lock w:val="sdtLocked"/>
      </w:sdtPr>
      <w:sdtEndPr/>
      <w:sdtContent>
        <w:p w:rsidR="00F32E58" w:rsidRDefault="00C01550" w14:paraId="3691D406" w14:textId="77777777">
          <w:pPr>
            <w:pStyle w:val="Frslagstext"/>
          </w:pPr>
          <w:r>
            <w:t>Riksdagen ställer sig bakom det som anförs i motionen om en särskild brottskod för trafikskadat vilt vid smitningsolyckor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1BDDD31A2846DFB30429E1D625E5BB"/>
        </w:placeholder>
        <w:text/>
      </w:sdtPr>
      <w:sdtEndPr/>
      <w:sdtContent>
        <w:p w:rsidRPr="009B062B" w:rsidR="006D79C9" w:rsidP="00333E95" w:rsidRDefault="006D79C9" w14:paraId="406C8606" w14:textId="77777777">
          <w:pPr>
            <w:pStyle w:val="Rubrik1"/>
          </w:pPr>
          <w:r>
            <w:t>Motivering</w:t>
          </w:r>
        </w:p>
      </w:sdtContent>
    </w:sdt>
    <w:p w:rsidR="00C74EC4" w:rsidP="00C74EC4" w:rsidRDefault="00C74EC4" w14:paraId="1E5E69D1" w14:textId="77777777">
      <w:pPr>
        <w:pStyle w:val="Normalutanindragellerluft"/>
      </w:pPr>
      <w:r>
        <w:t>Statistiken över jaktbrott i Sverige är väldigt missvisande då en del trafikskadat vilt även bokförs under gruppen jaktbrott.</w:t>
      </w:r>
    </w:p>
    <w:p w:rsidRPr="00C74EC4" w:rsidR="00C74EC4" w:rsidP="00C74EC4" w:rsidRDefault="00C74EC4" w14:paraId="270E32B8" w14:textId="77777777">
      <w:r w:rsidRPr="00C74EC4">
        <w:t>Fortfarande rapporteras upphittat trafikskadat eller trafikdödat vilt där bilföraren är okänd som jaktbrott och inte som en smitningsolycka. Även olyckor som rapporteras in i efterhand klassificeras som jaktbrott då viltskadan egentligen ska rapporteras vid krocktillfället.</w:t>
      </w:r>
    </w:p>
    <w:p w:rsidRPr="00C74EC4" w:rsidR="00C74EC4" w:rsidP="00C74EC4" w:rsidRDefault="00C74EC4" w14:paraId="66BC94BC" w14:textId="5514D538">
      <w:r w:rsidRPr="00C74EC4">
        <w:t>Många gånger är det chockartat att köra på vilt och har det inte uppkommit skada på bil eller förare är det inte helt ovanligt att trafikolyckan inte rapporteras in. Viltet däremot kan komma att få skador som inte är synliga vid krocktillfället och avliva</w:t>
      </w:r>
      <w:r w:rsidR="00456C5A">
        <w:t>s</w:t>
      </w:r>
      <w:r w:rsidRPr="00C74EC4">
        <w:t xml:space="preserve"> först senare.</w:t>
      </w:r>
    </w:p>
    <w:p w:rsidRPr="00C74EC4" w:rsidR="00C74EC4" w:rsidP="00C74EC4" w:rsidRDefault="00C74EC4" w14:paraId="6BA2CC9B" w14:textId="1B44B092">
      <w:r w:rsidRPr="00C74EC4">
        <w:t xml:space="preserve">Inte alltför sällan rapporteras mindre olyckor in till försäkringsbolagen i efterhand och en anmälan om viltolycka måste då anmälas i en polisrapport för att kunna skadereglera. Polisen gör då en anmälan om brott mot jaktlagen och registrerar som jaktbrott. </w:t>
      </w:r>
    </w:p>
    <w:p w:rsidR="00C74EC4" w:rsidP="00C74EC4" w:rsidRDefault="00C74EC4" w14:paraId="5F904E1E" w14:textId="77777777">
      <w:r w:rsidRPr="00C74EC4">
        <w:t>För att kunna urskilja jaktbrott med uppsåt från rena trafikolyckor bör statistiken särskiljas. Med en mer renodlad statistik skulle andelen trafikolyckor med vilt förebyggas bättre och renodlade jaktbrott prior</w:t>
      </w:r>
      <w:r>
        <w:t>iteras i kampen mot tjuvjakt</w:t>
      </w:r>
      <w:r w:rsidRPr="00C74EC4">
        <w:t>.</w:t>
      </w:r>
    </w:p>
    <w:sdt>
      <w:sdtPr>
        <w:alias w:val="CC_Underskrifter"/>
        <w:tag w:val="CC_Underskrifter"/>
        <w:id w:val="583496634"/>
        <w:lock w:val="sdtContentLocked"/>
        <w:placeholder>
          <w:docPart w:val="C6919584FE754E64944C190528646C41"/>
        </w:placeholder>
      </w:sdtPr>
      <w:sdtEndPr/>
      <w:sdtContent>
        <w:p w:rsidR="00BD3172" w:rsidP="00BD3172" w:rsidRDefault="00BD3172" w14:paraId="7720CA9A" w14:textId="77777777"/>
        <w:p w:rsidRPr="008E0FE2" w:rsidR="004801AC" w:rsidP="00BD3172" w:rsidRDefault="003D539C" w14:paraId="3F71D221" w14:textId="73F39A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John Widegren (M)</w:t>
            </w:r>
          </w:p>
        </w:tc>
      </w:tr>
    </w:tbl>
    <w:p w:rsidR="006863A5" w:rsidP="003D539C" w:rsidRDefault="006863A5" w14:paraId="50EBE6F9" w14:textId="77777777">
      <w:pPr>
        <w:spacing w:line="100" w:lineRule="exact"/>
      </w:pPr>
      <w:bookmarkStart w:name="_GoBack" w:id="1"/>
      <w:bookmarkEnd w:id="1"/>
    </w:p>
    <w:sectPr w:rsidR="006863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3934B" w14:textId="77777777" w:rsidR="006533C2" w:rsidRDefault="006533C2" w:rsidP="000C1CAD">
      <w:pPr>
        <w:spacing w:line="240" w:lineRule="auto"/>
      </w:pPr>
      <w:r>
        <w:separator/>
      </w:r>
    </w:p>
  </w:endnote>
  <w:endnote w:type="continuationSeparator" w:id="0">
    <w:p w14:paraId="4BDD54A9" w14:textId="77777777" w:rsidR="006533C2" w:rsidRDefault="00653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9C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E713" w14:textId="699C796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317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24275" w14:textId="3C571FC4" w:rsidR="00262EA3" w:rsidRPr="00BD3172" w:rsidRDefault="00262EA3" w:rsidP="00BD31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D1EDD" w14:textId="77777777" w:rsidR="006533C2" w:rsidRDefault="006533C2" w:rsidP="000C1CAD">
      <w:pPr>
        <w:spacing w:line="240" w:lineRule="auto"/>
      </w:pPr>
      <w:r>
        <w:separator/>
      </w:r>
    </w:p>
  </w:footnote>
  <w:footnote w:type="continuationSeparator" w:id="0">
    <w:p w14:paraId="10656CBE" w14:textId="77777777" w:rsidR="006533C2" w:rsidRDefault="006533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7539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2DE41B" wp14:anchorId="75574C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539C" w14:paraId="69185751" w14:textId="77777777">
                          <w:pPr>
                            <w:jc w:val="right"/>
                          </w:pPr>
                          <w:sdt>
                            <w:sdtPr>
                              <w:alias w:val="CC_Noformat_Partikod"/>
                              <w:tag w:val="CC_Noformat_Partikod"/>
                              <w:id w:val="-53464382"/>
                              <w:placeholder>
                                <w:docPart w:val="B8FD5CD81B124EB4BF3A9CC16C6BB24D"/>
                              </w:placeholder>
                              <w:text/>
                            </w:sdtPr>
                            <w:sdtEndPr/>
                            <w:sdtContent>
                              <w:r w:rsidR="00C74EC4">
                                <w:t>M</w:t>
                              </w:r>
                            </w:sdtContent>
                          </w:sdt>
                          <w:sdt>
                            <w:sdtPr>
                              <w:alias w:val="CC_Noformat_Partinummer"/>
                              <w:tag w:val="CC_Noformat_Partinummer"/>
                              <w:id w:val="-1709555926"/>
                              <w:placeholder>
                                <w:docPart w:val="7922D066E201477580327A3FF8B6B79E"/>
                              </w:placeholder>
                              <w:text/>
                            </w:sdtPr>
                            <w:sdtEndPr/>
                            <w:sdtContent>
                              <w:r w:rsidR="00C74EC4">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574C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539C" w14:paraId="69185751" w14:textId="77777777">
                    <w:pPr>
                      <w:jc w:val="right"/>
                    </w:pPr>
                    <w:sdt>
                      <w:sdtPr>
                        <w:alias w:val="CC_Noformat_Partikod"/>
                        <w:tag w:val="CC_Noformat_Partikod"/>
                        <w:id w:val="-53464382"/>
                        <w:placeholder>
                          <w:docPart w:val="B8FD5CD81B124EB4BF3A9CC16C6BB24D"/>
                        </w:placeholder>
                        <w:text/>
                      </w:sdtPr>
                      <w:sdtEndPr/>
                      <w:sdtContent>
                        <w:r w:rsidR="00C74EC4">
                          <w:t>M</w:t>
                        </w:r>
                      </w:sdtContent>
                    </w:sdt>
                    <w:sdt>
                      <w:sdtPr>
                        <w:alias w:val="CC_Noformat_Partinummer"/>
                        <w:tag w:val="CC_Noformat_Partinummer"/>
                        <w:id w:val="-1709555926"/>
                        <w:placeholder>
                          <w:docPart w:val="7922D066E201477580327A3FF8B6B79E"/>
                        </w:placeholder>
                        <w:text/>
                      </w:sdtPr>
                      <w:sdtEndPr/>
                      <w:sdtContent>
                        <w:r w:rsidR="00C74EC4">
                          <w:t>1508</w:t>
                        </w:r>
                      </w:sdtContent>
                    </w:sdt>
                  </w:p>
                </w:txbxContent>
              </v:textbox>
              <w10:wrap anchorx="page"/>
            </v:shape>
          </w:pict>
        </mc:Fallback>
      </mc:AlternateContent>
    </w:r>
  </w:p>
  <w:p w:rsidRPr="00293C4F" w:rsidR="00262EA3" w:rsidP="00776B74" w:rsidRDefault="00262EA3" w14:paraId="312DAF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6C4A4F" w14:textId="77777777">
    <w:pPr>
      <w:jc w:val="right"/>
    </w:pPr>
  </w:p>
  <w:p w:rsidR="00262EA3" w:rsidP="00776B74" w:rsidRDefault="00262EA3" w14:paraId="406BAA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539C" w14:paraId="6666C8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6A179B" wp14:anchorId="48949D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539C" w14:paraId="10336B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4EC4">
          <w:t>M</w:t>
        </w:r>
      </w:sdtContent>
    </w:sdt>
    <w:sdt>
      <w:sdtPr>
        <w:alias w:val="CC_Noformat_Partinummer"/>
        <w:tag w:val="CC_Noformat_Partinummer"/>
        <w:id w:val="-2014525982"/>
        <w:text/>
      </w:sdtPr>
      <w:sdtEndPr/>
      <w:sdtContent>
        <w:r w:rsidR="00C74EC4">
          <w:t>1508</w:t>
        </w:r>
      </w:sdtContent>
    </w:sdt>
  </w:p>
  <w:p w:rsidRPr="008227B3" w:rsidR="00262EA3" w:rsidP="008227B3" w:rsidRDefault="003D539C" w14:paraId="1FBE11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539C" w14:paraId="59AC33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:1302</w:t>
        </w:r>
      </w:sdtContent>
    </w:sdt>
  </w:p>
  <w:p w:rsidR="00262EA3" w:rsidP="00E03A3D" w:rsidRDefault="003D539C" w14:paraId="3E4C7A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Coenraads och John Widegren (båda M)</w:t>
        </w:r>
      </w:sdtContent>
    </w:sdt>
  </w:p>
  <w:sdt>
    <w:sdtPr>
      <w:alias w:val="CC_Noformat_Rubtext"/>
      <w:tag w:val="CC_Noformat_Rubtext"/>
      <w:id w:val="-218060500"/>
      <w:lock w:val="sdtLocked"/>
      <w:placeholder>
        <w:docPart w:val="A1FE3FF6396B4FF09F09942271613181"/>
      </w:placeholder>
      <w:text/>
    </w:sdtPr>
    <w:sdtEndPr/>
    <w:sdtContent>
      <w:p w:rsidR="00262EA3" w:rsidP="00283E0F" w:rsidRDefault="00C74EC4" w14:paraId="16F2DCC7" w14:textId="77777777">
        <w:pPr>
          <w:pStyle w:val="FSHRub2"/>
        </w:pPr>
        <w:r>
          <w:t>Renodla statistiken för jaktbrott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7E0C7D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4E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6E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B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39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5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C2"/>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A5"/>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C96"/>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17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55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EC4"/>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77B"/>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E58"/>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7F4"/>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F3CF62"/>
  <w15:chartTrackingRefBased/>
  <w15:docId w15:val="{7508EAE4-44E1-47CB-9C65-6B4F7660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D0EB074F2B44E7B19D948CBC01AF84"/>
        <w:category>
          <w:name w:val="Allmänt"/>
          <w:gallery w:val="placeholder"/>
        </w:category>
        <w:types>
          <w:type w:val="bbPlcHdr"/>
        </w:types>
        <w:behaviors>
          <w:behavior w:val="content"/>
        </w:behaviors>
        <w:guid w:val="{14902C20-95A9-4B20-B652-F9B490F17784}"/>
      </w:docPartPr>
      <w:docPartBody>
        <w:p w:rsidR="0021795E" w:rsidRDefault="00001DDD">
          <w:pPr>
            <w:pStyle w:val="16D0EB074F2B44E7B19D948CBC01AF84"/>
          </w:pPr>
          <w:r w:rsidRPr="005A0A93">
            <w:rPr>
              <w:rStyle w:val="Platshllartext"/>
            </w:rPr>
            <w:t>Förslag till riksdagsbeslut</w:t>
          </w:r>
        </w:p>
      </w:docPartBody>
    </w:docPart>
    <w:docPart>
      <w:docPartPr>
        <w:name w:val="D51BDDD31A2846DFB30429E1D625E5BB"/>
        <w:category>
          <w:name w:val="Allmänt"/>
          <w:gallery w:val="placeholder"/>
        </w:category>
        <w:types>
          <w:type w:val="bbPlcHdr"/>
        </w:types>
        <w:behaviors>
          <w:behavior w:val="content"/>
        </w:behaviors>
        <w:guid w:val="{1B76F1E7-E47E-4B36-9EA9-0247721AFBC2}"/>
      </w:docPartPr>
      <w:docPartBody>
        <w:p w:rsidR="0021795E" w:rsidRDefault="00001DDD">
          <w:pPr>
            <w:pStyle w:val="D51BDDD31A2846DFB30429E1D625E5BB"/>
          </w:pPr>
          <w:r w:rsidRPr="005A0A93">
            <w:rPr>
              <w:rStyle w:val="Platshllartext"/>
            </w:rPr>
            <w:t>Motivering</w:t>
          </w:r>
        </w:p>
      </w:docPartBody>
    </w:docPart>
    <w:docPart>
      <w:docPartPr>
        <w:name w:val="B8FD5CD81B124EB4BF3A9CC16C6BB24D"/>
        <w:category>
          <w:name w:val="Allmänt"/>
          <w:gallery w:val="placeholder"/>
        </w:category>
        <w:types>
          <w:type w:val="bbPlcHdr"/>
        </w:types>
        <w:behaviors>
          <w:behavior w:val="content"/>
        </w:behaviors>
        <w:guid w:val="{BAC3BE96-EEB2-4AF8-BC0E-AA2C195E4E1C}"/>
      </w:docPartPr>
      <w:docPartBody>
        <w:p w:rsidR="0021795E" w:rsidRDefault="00001DDD">
          <w:pPr>
            <w:pStyle w:val="B8FD5CD81B124EB4BF3A9CC16C6BB24D"/>
          </w:pPr>
          <w:r>
            <w:rPr>
              <w:rStyle w:val="Platshllartext"/>
            </w:rPr>
            <w:t xml:space="preserve"> </w:t>
          </w:r>
        </w:p>
      </w:docPartBody>
    </w:docPart>
    <w:docPart>
      <w:docPartPr>
        <w:name w:val="7922D066E201477580327A3FF8B6B79E"/>
        <w:category>
          <w:name w:val="Allmänt"/>
          <w:gallery w:val="placeholder"/>
        </w:category>
        <w:types>
          <w:type w:val="bbPlcHdr"/>
        </w:types>
        <w:behaviors>
          <w:behavior w:val="content"/>
        </w:behaviors>
        <w:guid w:val="{D53BE04D-D2D8-4D95-806E-9B8E46C10178}"/>
      </w:docPartPr>
      <w:docPartBody>
        <w:p w:rsidR="0021795E" w:rsidRDefault="00001DDD">
          <w:pPr>
            <w:pStyle w:val="7922D066E201477580327A3FF8B6B79E"/>
          </w:pPr>
          <w:r>
            <w:t xml:space="preserve"> </w:t>
          </w:r>
        </w:p>
      </w:docPartBody>
    </w:docPart>
    <w:docPart>
      <w:docPartPr>
        <w:name w:val="DefaultPlaceholder_-1854013440"/>
        <w:category>
          <w:name w:val="Allmänt"/>
          <w:gallery w:val="placeholder"/>
        </w:category>
        <w:types>
          <w:type w:val="bbPlcHdr"/>
        </w:types>
        <w:behaviors>
          <w:behavior w:val="content"/>
        </w:behaviors>
        <w:guid w:val="{9D60B3AD-2C71-415C-BD39-AF719A35E2B5}"/>
      </w:docPartPr>
      <w:docPartBody>
        <w:p w:rsidR="0021795E" w:rsidRDefault="00604128">
          <w:r w:rsidRPr="00DF1687">
            <w:rPr>
              <w:rStyle w:val="Platshllartext"/>
            </w:rPr>
            <w:t>Klicka eller tryck här för att ange text.</w:t>
          </w:r>
        </w:p>
      </w:docPartBody>
    </w:docPart>
    <w:docPart>
      <w:docPartPr>
        <w:name w:val="A1FE3FF6396B4FF09F09942271613181"/>
        <w:category>
          <w:name w:val="Allmänt"/>
          <w:gallery w:val="placeholder"/>
        </w:category>
        <w:types>
          <w:type w:val="bbPlcHdr"/>
        </w:types>
        <w:behaviors>
          <w:behavior w:val="content"/>
        </w:behaviors>
        <w:guid w:val="{3089D452-4B19-494C-8AD1-A63839D4B034}"/>
      </w:docPartPr>
      <w:docPartBody>
        <w:p w:rsidR="0021795E" w:rsidRDefault="00604128">
          <w:r w:rsidRPr="00DF1687">
            <w:rPr>
              <w:rStyle w:val="Platshllartext"/>
            </w:rPr>
            <w:t>[ange din text här]</w:t>
          </w:r>
        </w:p>
      </w:docPartBody>
    </w:docPart>
    <w:docPart>
      <w:docPartPr>
        <w:name w:val="C6919584FE754E64944C190528646C41"/>
        <w:category>
          <w:name w:val="Allmänt"/>
          <w:gallery w:val="placeholder"/>
        </w:category>
        <w:types>
          <w:type w:val="bbPlcHdr"/>
        </w:types>
        <w:behaviors>
          <w:behavior w:val="content"/>
        </w:behaviors>
        <w:guid w:val="{6F0993ED-8549-40CD-B355-FB5ADD8E1A43}"/>
      </w:docPartPr>
      <w:docPartBody>
        <w:p w:rsidR="00EF2025" w:rsidRDefault="00EF20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28"/>
    <w:rsid w:val="00001DDD"/>
    <w:rsid w:val="0021795E"/>
    <w:rsid w:val="00604128"/>
    <w:rsid w:val="00EF20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4128"/>
    <w:rPr>
      <w:color w:val="F4B083" w:themeColor="accent2" w:themeTint="99"/>
    </w:rPr>
  </w:style>
  <w:style w:type="paragraph" w:customStyle="1" w:styleId="16D0EB074F2B44E7B19D948CBC01AF84">
    <w:name w:val="16D0EB074F2B44E7B19D948CBC01AF84"/>
  </w:style>
  <w:style w:type="paragraph" w:customStyle="1" w:styleId="2A942AEEF1E4409CB85A3D263306C955">
    <w:name w:val="2A942AEEF1E4409CB85A3D263306C9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BA6A0CEEB44E3B883845FE273CE66D">
    <w:name w:val="73BA6A0CEEB44E3B883845FE273CE66D"/>
  </w:style>
  <w:style w:type="paragraph" w:customStyle="1" w:styleId="D51BDDD31A2846DFB30429E1D625E5BB">
    <w:name w:val="D51BDDD31A2846DFB30429E1D625E5BB"/>
  </w:style>
  <w:style w:type="paragraph" w:customStyle="1" w:styleId="5DA140033F3C4C7F895B070C3EFC804E">
    <w:name w:val="5DA140033F3C4C7F895B070C3EFC804E"/>
  </w:style>
  <w:style w:type="paragraph" w:customStyle="1" w:styleId="E717FC9309A042E1A68BFD80E135967A">
    <w:name w:val="E717FC9309A042E1A68BFD80E135967A"/>
  </w:style>
  <w:style w:type="paragraph" w:customStyle="1" w:styleId="B8FD5CD81B124EB4BF3A9CC16C6BB24D">
    <w:name w:val="B8FD5CD81B124EB4BF3A9CC16C6BB24D"/>
  </w:style>
  <w:style w:type="paragraph" w:customStyle="1" w:styleId="7922D066E201477580327A3FF8B6B79E">
    <w:name w:val="7922D066E201477580327A3FF8B6B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40BB9-67D2-4B24-BA59-1B11E949EDCA}"/>
</file>

<file path=customXml/itemProps2.xml><?xml version="1.0" encoding="utf-8"?>
<ds:datastoreItem xmlns:ds="http://schemas.openxmlformats.org/officeDocument/2006/customXml" ds:itemID="{0657E294-9230-4677-B4F4-C5EBDBBAB8E0}"/>
</file>

<file path=customXml/itemProps3.xml><?xml version="1.0" encoding="utf-8"?>
<ds:datastoreItem xmlns:ds="http://schemas.openxmlformats.org/officeDocument/2006/customXml" ds:itemID="{6B2D545D-4866-4BB5-AEBC-5424CD8629E8}"/>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1329</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M1508 Renodla statistiken för jaktbrott</vt:lpstr>
      <vt:lpstr>
      </vt:lpstr>
    </vt:vector>
  </TitlesOfParts>
  <Company>Sveriges riksdag</Company>
  <LinksUpToDate>false</LinksUpToDate>
  <CharactersWithSpaces>1544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