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44978" w:rsidP="00DA0661">
      <w:pPr>
        <w:pStyle w:val="Title"/>
      </w:pPr>
      <w:bookmarkStart w:id="0" w:name="Start"/>
      <w:bookmarkEnd w:id="0"/>
      <w:r>
        <w:t xml:space="preserve">Svar på fråga 2023/24:430 av Håkan </w:t>
      </w:r>
      <w:r>
        <w:t>Svenneling</w:t>
      </w:r>
      <w:r>
        <w:t xml:space="preserve"> (V)</w:t>
      </w:r>
      <w:r>
        <w:br/>
      </w:r>
      <w:r w:rsidRPr="00344978">
        <w:t>CPT:s</w:t>
      </w:r>
      <w:r w:rsidRPr="00344978">
        <w:t xml:space="preserve"> kritik mot Turkiets isolering av fångar i </w:t>
      </w:r>
      <w:r w:rsidRPr="00344978">
        <w:t>Imralı</w:t>
      </w:r>
      <w:r w:rsidRPr="00344978">
        <w:t xml:space="preserve"> </w:t>
      </w:r>
      <w:r w:rsidRPr="00344978">
        <w:t>Prison</w:t>
      </w:r>
    </w:p>
    <w:p w:rsidR="00344978" w:rsidP="00344978">
      <w:pPr>
        <w:autoSpaceDE w:val="0"/>
        <w:autoSpaceDN w:val="0"/>
        <w:rPr>
          <w:lang w:eastAsia="sv-SE"/>
        </w:rPr>
      </w:pPr>
      <w:r>
        <w:t xml:space="preserve">Håkan </w:t>
      </w:r>
      <w:r>
        <w:t>Svenneling</w:t>
      </w:r>
      <w:r>
        <w:t xml:space="preserve"> har frågat mig om jag i mina bilaterala kontakter avser vidta några åtgärder för att Turkiet ska följa rekommendationerna från </w:t>
      </w:r>
      <w:r>
        <w:t>Europeiska</w:t>
      </w:r>
      <w:r>
        <w:t xml:space="preserve"> kommittén för att förhindra tortyr och omänsklig eller förnedrande behandling eller bestraffning.</w:t>
      </w:r>
    </w:p>
    <w:p w:rsidR="00344978" w:rsidP="00344978">
      <w:pPr>
        <w:autoSpaceDE w:val="0"/>
        <w:autoSpaceDN w:val="0"/>
      </w:pPr>
      <w:bookmarkStart w:id="1" w:name="_Hlk155100957"/>
      <w:r>
        <w:t xml:space="preserve">Sverige tar löpande upp frågan om mänskliga rättigheter </w:t>
      </w:r>
      <w:r w:rsidR="00F27715">
        <w:t>inom ramen för de</w:t>
      </w:r>
      <w:r>
        <w:t xml:space="preserve"> bilaterala</w:t>
      </w:r>
      <w:r w:rsidR="00F27715">
        <w:t xml:space="preserve"> relationerna</w:t>
      </w:r>
      <w:r w:rsidR="0041249E">
        <w:t xml:space="preserve"> </w:t>
      </w:r>
      <w:r>
        <w:t>med Turkiet.</w:t>
      </w:r>
      <w:bookmarkEnd w:id="1"/>
      <w:r>
        <w:t xml:space="preserve"> Vi agerar också i MR-frågorna inom Europarådet, där Turkiet är medlem</w:t>
      </w:r>
      <w:r w:rsidR="009B5839">
        <w:t>, liksom i andra fora</w:t>
      </w:r>
      <w:r>
        <w:t xml:space="preserve">. Alla stater som gått med i Europarådet godtar att bli föremål </w:t>
      </w:r>
      <w:r w:rsidR="009B5839">
        <w:t>för granskning av</w:t>
      </w:r>
      <w:r>
        <w:t xml:space="preserve"> oberoende övervakningsorgan, som utvärderar deras upprätthållande av mänskliga rättigheter och demokrati. Europ</w:t>
      </w:r>
      <w:r w:rsidR="009B5839">
        <w:t>arådets</w:t>
      </w:r>
      <w:r>
        <w:t xml:space="preserve"> kommitté </w:t>
      </w:r>
      <w:r w:rsidR="009B5839">
        <w:t>mot</w:t>
      </w:r>
      <w:r>
        <w:t xml:space="preserve"> tortyr (CPT) gör återkommande oanmälda besök på institutioner för frihetsberövade i Europarådets 46 medlemsstater för att utvärdera hur de frihetsberövade behandlas.</w:t>
      </w:r>
    </w:p>
    <w:p w:rsidR="0034497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86D53EBC30942589AF8A86F8126278D"/>
          </w:placeholder>
          <w:dataBinding w:xpath="/ns0:DocumentInfo[1]/ns0:BaseInfo[1]/ns0:HeaderDate[1]" w:storeItemID="{799C663A-3541-473A-BEBB-F428D36EE20D}" w:prefixMappings="xmlns:ns0='http://lp/documentinfo/RK' "/>
          <w:date w:fullDate="2024-01-0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4 januari 2024</w:t>
          </w:r>
        </w:sdtContent>
      </w:sdt>
    </w:p>
    <w:p w:rsidR="00344978" w:rsidP="004E7A8F">
      <w:pPr>
        <w:pStyle w:val="Brdtextutanavstnd"/>
      </w:pPr>
    </w:p>
    <w:p w:rsidR="00344978" w:rsidP="004E7A8F">
      <w:pPr>
        <w:pStyle w:val="Brdtextutanavstnd"/>
      </w:pPr>
    </w:p>
    <w:p w:rsidR="00344978" w:rsidP="00422A41">
      <w:pPr>
        <w:pStyle w:val="BodyText"/>
      </w:pPr>
      <w:r>
        <w:t>Tobias Billström</w:t>
      </w:r>
    </w:p>
    <w:p w:rsidR="0034497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4497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44978" w:rsidRPr="007D73AB" w:rsidP="00340DE0">
          <w:pPr>
            <w:pStyle w:val="Header"/>
          </w:pPr>
        </w:p>
      </w:tc>
      <w:tc>
        <w:tcPr>
          <w:tcW w:w="1134" w:type="dxa"/>
        </w:tcPr>
        <w:p w:rsidR="0034497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4497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44978" w:rsidRPr="00710A6C" w:rsidP="00EE3C0F">
          <w:pPr>
            <w:pStyle w:val="Header"/>
            <w:rPr>
              <w:b/>
            </w:rPr>
          </w:pPr>
        </w:p>
        <w:p w:rsidR="00344978" w:rsidP="00EE3C0F">
          <w:pPr>
            <w:pStyle w:val="Header"/>
          </w:pPr>
        </w:p>
        <w:p w:rsidR="00344978" w:rsidP="00EE3C0F">
          <w:pPr>
            <w:pStyle w:val="Header"/>
          </w:pPr>
        </w:p>
        <w:p w:rsidR="0034497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0FB9427DCB040E8B164820CA31868D0"/>
            </w:placeholder>
            <w:dataBinding w:xpath="/ns0:DocumentInfo[1]/ns0:BaseInfo[1]/ns0:Dnr[1]" w:storeItemID="{799C663A-3541-473A-BEBB-F428D36EE20D}" w:prefixMappings="xmlns:ns0='http://lp/documentinfo/RK' "/>
            <w:text/>
          </w:sdtPr>
          <w:sdtContent>
            <w:p w:rsidR="00344978" w:rsidP="00EE3C0F">
              <w:pPr>
                <w:pStyle w:val="Header"/>
              </w:pPr>
              <w:r>
                <w:t>UD2023/</w:t>
              </w:r>
              <w:r>
                <w:t>18129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C3F85FB0FE46DAB854A165CD5C33F2"/>
            </w:placeholder>
            <w:showingPlcHdr/>
            <w:dataBinding w:xpath="/ns0:DocumentInfo[1]/ns0:BaseInfo[1]/ns0:DocNumber[1]" w:storeItemID="{799C663A-3541-473A-BEBB-F428D36EE20D}" w:prefixMappings="xmlns:ns0='http://lp/documentinfo/RK' "/>
            <w:text/>
          </w:sdtPr>
          <w:sdtContent>
            <w:p w:rsidR="0034497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44978" w:rsidP="00EE3C0F">
          <w:pPr>
            <w:pStyle w:val="Header"/>
          </w:pPr>
        </w:p>
      </w:tc>
      <w:tc>
        <w:tcPr>
          <w:tcW w:w="1134" w:type="dxa"/>
        </w:tcPr>
        <w:p w:rsidR="00344978" w:rsidP="0094502D">
          <w:pPr>
            <w:pStyle w:val="Header"/>
          </w:pPr>
        </w:p>
        <w:p w:rsidR="0034497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770CAD366A4750BE2628429730901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44978" w:rsidRPr="00344978" w:rsidP="00340DE0">
              <w:pPr>
                <w:pStyle w:val="Header"/>
                <w:rPr>
                  <w:b/>
                </w:rPr>
              </w:pPr>
              <w:r w:rsidRPr="00344978">
                <w:rPr>
                  <w:b/>
                </w:rPr>
                <w:t>Utrikesdepartementet</w:t>
              </w:r>
            </w:p>
            <w:p w:rsidR="00344978" w:rsidP="00340DE0">
              <w:pPr>
                <w:pStyle w:val="Header"/>
              </w:pPr>
              <w:r w:rsidRPr="00344978">
                <w:t>Utrikesministern</w:t>
              </w:r>
            </w:p>
            <w:p w:rsidR="00344978" w:rsidP="00340DE0">
              <w:pPr>
                <w:pStyle w:val="Header"/>
              </w:pPr>
            </w:p>
            <w:p w:rsidR="00344978" w:rsidRPr="0038608E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35615B6111472DB6FD553131330A15"/>
          </w:placeholder>
          <w:dataBinding w:xpath="/ns0:DocumentInfo[1]/ns0:BaseInfo[1]/ns0:Recipient[1]" w:storeItemID="{799C663A-3541-473A-BEBB-F428D36EE20D}" w:prefixMappings="xmlns:ns0='http://lp/documentinfo/RK' "/>
          <w:text w:multiLine="1"/>
        </w:sdtPr>
        <w:sdtContent>
          <w:tc>
            <w:tcPr>
              <w:tcW w:w="3170" w:type="dxa"/>
            </w:tcPr>
            <w:p w:rsidR="00344978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4497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B58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FB9427DCB040E8B164820CA3186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8186D-8882-40EA-B21D-8EEC941739BB}"/>
      </w:docPartPr>
      <w:docPartBody>
        <w:p w:rsidR="008C1E39" w:rsidP="00E43161">
          <w:pPr>
            <w:pStyle w:val="20FB9427DCB040E8B164820CA31868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C3F85FB0FE46DAB854A165CD5C3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91CEF-B369-416D-A1BF-50CBC3EA3F08}"/>
      </w:docPartPr>
      <w:docPartBody>
        <w:p w:rsidR="008C1E39" w:rsidP="00E43161">
          <w:pPr>
            <w:pStyle w:val="E9C3F85FB0FE46DAB854A165CD5C33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770CAD366A4750BE26284297309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AB992-078D-45D1-BD48-92A2AA7E4CA8}"/>
      </w:docPartPr>
      <w:docPartBody>
        <w:p w:rsidR="008C1E39" w:rsidP="00E43161">
          <w:pPr>
            <w:pStyle w:val="67770CAD366A4750BE262842973090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35615B6111472DB6FD553131330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AB3A3-AD9E-4E44-83F4-7CB32C81911E}"/>
      </w:docPartPr>
      <w:docPartBody>
        <w:p w:rsidR="008C1E39" w:rsidP="00E43161">
          <w:pPr>
            <w:pStyle w:val="0935615B6111472DB6FD553131330A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6D53EBC30942589AF8A86F81262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D070E-E8B0-43E3-8568-1F4B64DA90BA}"/>
      </w:docPartPr>
      <w:docPartBody>
        <w:p w:rsidR="008C1E39" w:rsidP="00E43161">
          <w:pPr>
            <w:pStyle w:val="B86D53EBC30942589AF8A86F8126278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161"/>
    <w:rPr>
      <w:noProof w:val="0"/>
      <w:color w:val="808080"/>
    </w:rPr>
  </w:style>
  <w:style w:type="paragraph" w:customStyle="1" w:styleId="20FB9427DCB040E8B164820CA31868D0">
    <w:name w:val="20FB9427DCB040E8B164820CA31868D0"/>
    <w:rsid w:val="00E43161"/>
  </w:style>
  <w:style w:type="paragraph" w:customStyle="1" w:styleId="0935615B6111472DB6FD553131330A15">
    <w:name w:val="0935615B6111472DB6FD553131330A15"/>
    <w:rsid w:val="00E43161"/>
  </w:style>
  <w:style w:type="paragraph" w:customStyle="1" w:styleId="E9C3F85FB0FE46DAB854A165CD5C33F21">
    <w:name w:val="E9C3F85FB0FE46DAB854A165CD5C33F21"/>
    <w:rsid w:val="00E431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770CAD366A4750BE2628429730901F1">
    <w:name w:val="67770CAD366A4750BE2628429730901F1"/>
    <w:rsid w:val="00E431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6D53EBC30942589AF8A86F8126278D">
    <w:name w:val="B86D53EBC30942589AF8A86F8126278D"/>
    <w:rsid w:val="00E431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2024-01-04T00:00:00</HeaderDate>
    <Office/>
    <Dnr>UD2023/18129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d4ed94b8-c3e5-4205-9556-a2f3d9c36d16</RD_Svarsid>
  </documentManagement>
</p:properties>
</file>

<file path=customXml/itemProps1.xml><?xml version="1.0" encoding="utf-8"?>
<ds:datastoreItem xmlns:ds="http://schemas.openxmlformats.org/officeDocument/2006/customXml" ds:itemID="{A2ED9315-2FD1-4967-B5F9-43B529CE4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FCA5F-212B-4191-AC77-3D09C10EB450}"/>
</file>

<file path=customXml/itemProps4.xml><?xml version="1.0" encoding="utf-8"?>
<ds:datastoreItem xmlns:ds="http://schemas.openxmlformats.org/officeDocument/2006/customXml" ds:itemID="{799C663A-3541-473A-BEBB-F428D36EE20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2B6661D-2AB8-4219-B488-DB5173478CA0}">
  <ds:schemaRefs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9ec56ab-dea3-443b-ae99-35f2199b5204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430 CPTs kritik mot Turkiets isolering av fångar i Imralı Prison.docx</dc:title>
  <cp:revision>3</cp:revision>
  <dcterms:created xsi:type="dcterms:W3CDTF">2024-01-02T13:36:00Z</dcterms:created>
  <dcterms:modified xsi:type="dcterms:W3CDTF">2024-01-02T14:17:00Z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dad38704-a026-4379-9151-af2d69566354</vt:lpwstr>
  </property>
</Properties>
</file>