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B4F" w:rsidRPr="000B5C6B" w:rsidRDefault="00263B4F" w:rsidP="009C0E79">
      <w:pPr>
        <w:pStyle w:val="Hemstlrubrik"/>
      </w:pPr>
      <w:r w:rsidRPr="000B5C6B">
        <w:t>Förslag till riksdagsbeslut</w:t>
      </w:r>
    </w:p>
    <w:p w:rsidR="00263B4F" w:rsidRPr="000B5C6B" w:rsidRDefault="00263B4F" w:rsidP="00263B4F">
      <w:pPr>
        <w:pStyle w:val="Hemstlatt"/>
      </w:pPr>
      <w:r w:rsidRPr="000B5C6B">
        <w:t xml:space="preserve">Riksdagen tillkännager för regeringen som sin mening vad i motionen anförs om behovet av en översyn av reglerna för representationsavdraget. </w:t>
      </w:r>
    </w:p>
    <w:p w:rsidR="00E84F25" w:rsidRPr="000B5C6B" w:rsidRDefault="007C6092" w:rsidP="00E22893">
      <w:pPr>
        <w:pStyle w:val="Rubrik1"/>
      </w:pPr>
      <w:r w:rsidRPr="000B5C6B">
        <w:t>Motivering</w:t>
      </w:r>
    </w:p>
    <w:p w:rsidR="00263B4F" w:rsidRPr="000B5C6B" w:rsidRDefault="00263B4F" w:rsidP="00263B4F">
      <w:r w:rsidRPr="000B5C6B">
        <w:t>Marknadsföring är en viktig del av de flesta företags verksamhet. Direkt pe</w:t>
      </w:r>
      <w:r w:rsidRPr="000B5C6B">
        <w:t>r</w:t>
      </w:r>
      <w:r w:rsidRPr="000B5C6B">
        <w:t>sonlig kontakt med potentiella kunder är – framför</w:t>
      </w:r>
      <w:r w:rsidR="009C0E79" w:rsidRPr="000B5C6B">
        <w:t xml:space="preserve"> </w:t>
      </w:r>
      <w:r w:rsidRPr="000B5C6B">
        <w:t>allt för mindre företag – många gånger nödvändig för att kunna presentera sitt företag och dess pr</w:t>
      </w:r>
      <w:r w:rsidRPr="000B5C6B">
        <w:t>o</w:t>
      </w:r>
      <w:r w:rsidRPr="000B5C6B">
        <w:t>dukter. Att göra detta i anslutning till att man bjuder på en bit mat underlättar möjlighete</w:t>
      </w:r>
      <w:r w:rsidR="0019789A" w:rsidRPr="000B5C6B">
        <w:t>rna att få till stånd</w:t>
      </w:r>
      <w:r w:rsidRPr="000B5C6B">
        <w:t xml:space="preserve"> dessa, för många småföretag, viktiga möten. Det tillhör också god sedvänja i de flesta länder att bjuda på mat i samband en affärsuppgörelse eller en förhandling. Det är helt enkelt en del av närings</w:t>
      </w:r>
      <w:r w:rsidR="009C0E79" w:rsidRPr="000B5C6B">
        <w:softHyphen/>
      </w:r>
      <w:r w:rsidRPr="000B5C6B">
        <w:t>l</w:t>
      </w:r>
      <w:r w:rsidRPr="000B5C6B">
        <w:t>i</w:t>
      </w:r>
      <w:r w:rsidRPr="000B5C6B">
        <w:t>vets verksamhet.</w:t>
      </w:r>
    </w:p>
    <w:p w:rsidR="0019789A" w:rsidRPr="000B5C6B" w:rsidRDefault="00263B4F" w:rsidP="00263B4F">
      <w:pPr>
        <w:pStyle w:val="Normaltindrag"/>
      </w:pPr>
      <w:r w:rsidRPr="000B5C6B">
        <w:t xml:space="preserve">Trots detta är representation till mycket liten del en avdragsgill kostnad för svenska företag. Det visar på dålig förståelse </w:t>
      </w:r>
      <w:r w:rsidR="002D3180" w:rsidRPr="000B5C6B">
        <w:t xml:space="preserve">hos den socialdemokratiska regeringen </w:t>
      </w:r>
      <w:r w:rsidRPr="000B5C6B">
        <w:t>för vad som krävs i många normala affärsrelationer</w:t>
      </w:r>
      <w:r w:rsidR="00566DB0" w:rsidRPr="000B5C6B">
        <w:t>.</w:t>
      </w:r>
    </w:p>
    <w:p w:rsidR="0019789A" w:rsidRPr="000B5C6B" w:rsidRDefault="0019789A" w:rsidP="00263B4F">
      <w:pPr>
        <w:pStyle w:val="Normaltindrag"/>
      </w:pPr>
      <w:r w:rsidRPr="000B5C6B">
        <w:t xml:space="preserve">Representationsavdraget för måltidsutgifter som avser lunch, middag eller supé får </w:t>
      </w:r>
      <w:r w:rsidR="009C0E79" w:rsidRPr="000B5C6B">
        <w:t xml:space="preserve"> </w:t>
      </w:r>
      <w:r w:rsidRPr="000B5C6B">
        <w:t>i</w:t>
      </w:r>
      <w:r w:rsidR="009C0E79" w:rsidRPr="000B5C6B">
        <w:t xml:space="preserve"> </w:t>
      </w:r>
      <w:r w:rsidRPr="000B5C6B">
        <w:t>dag göras med högst 90 kr per person och tillfälle. Nivån är ofö</w:t>
      </w:r>
      <w:r w:rsidRPr="000B5C6B">
        <w:t>r</w:t>
      </w:r>
      <w:r w:rsidRPr="000B5C6B">
        <w:t>ändrad sedan 1997 och har inte ens höjts i takt med den allmänna prisutvec</w:t>
      </w:r>
      <w:r w:rsidRPr="000B5C6B">
        <w:t>k</w:t>
      </w:r>
      <w:r w:rsidRPr="000B5C6B">
        <w:t>lingen. 90 kr är dessutom en halvering av nivån på 180 kr som gällde innan, som i sin tur var en sänkning från 300 kr</w:t>
      </w:r>
      <w:r w:rsidR="009C0E79" w:rsidRPr="000B5C6B">
        <w:t xml:space="preserve"> </w:t>
      </w:r>
      <w:r w:rsidRPr="000B5C6B">
        <w:t xml:space="preserve">som gällde 1996. </w:t>
      </w:r>
    </w:p>
    <w:p w:rsidR="0019789A" w:rsidRPr="000B5C6B" w:rsidRDefault="0019789A" w:rsidP="0019789A">
      <w:pPr>
        <w:pStyle w:val="Normaltindrag"/>
      </w:pPr>
      <w:r w:rsidRPr="000B5C6B">
        <w:t>Vill man underlätta för svenska småföretag bör nivån på representation</w:t>
      </w:r>
      <w:r w:rsidRPr="000B5C6B">
        <w:t>s</w:t>
      </w:r>
      <w:r w:rsidRPr="000B5C6B">
        <w:t>avdraget ses över. Regeringen bör få i uppdrag att överväga effekten av den</w:t>
      </w:r>
      <w:r w:rsidR="00870F2B" w:rsidRPr="000B5C6B">
        <w:t xml:space="preserve"> nuvarande låga nivån. Det vore mer rimligt om beloppet räknades upp i e</w:t>
      </w:r>
      <w:r w:rsidR="00870F2B" w:rsidRPr="000B5C6B">
        <w:t>n</w:t>
      </w:r>
      <w:r w:rsidR="00870F2B" w:rsidRPr="000B5C6B">
        <w:t xml:space="preserve">lighet </w:t>
      </w:r>
      <w:r w:rsidRPr="000B5C6B">
        <w:t>med prisutvecklingen på restaurang enligt Konsumentprisindex (KPI)</w:t>
      </w:r>
      <w:r w:rsidR="00870F2B" w:rsidRPr="000B5C6B">
        <w:t xml:space="preserve"> i</w:t>
      </w:r>
      <w:r w:rsidR="009C0E79" w:rsidRPr="000B5C6B">
        <w:t xml:space="preserve"> </w:t>
      </w:r>
      <w:r w:rsidR="00870F2B" w:rsidRPr="000B5C6B">
        <w:t>stället för med den allmänna prisutvecklingen</w:t>
      </w:r>
      <w:r w:rsidRPr="000B5C6B">
        <w:t xml:space="preserve">. Priserna på restaurang har enligt KPI ökat med 17 </w:t>
      </w:r>
      <w:r w:rsidR="009C0E79" w:rsidRPr="000B5C6B">
        <w:t>%</w:t>
      </w:r>
      <w:r w:rsidRPr="000B5C6B">
        <w:t xml:space="preserve"> mellan 1996 och 2004. Det be</w:t>
      </w:r>
      <w:r w:rsidR="009C0E79" w:rsidRPr="000B5C6B">
        <w:t>tyder att motsvara</w:t>
      </w:r>
      <w:r w:rsidR="009C0E79" w:rsidRPr="000B5C6B">
        <w:t>n</w:t>
      </w:r>
      <w:r w:rsidR="009C0E79" w:rsidRPr="000B5C6B">
        <w:t>de nivå för r</w:t>
      </w:r>
      <w:r w:rsidRPr="000B5C6B">
        <w:t xml:space="preserve">epresentationsavdraget </w:t>
      </w:r>
      <w:r w:rsidR="009C0E79" w:rsidRPr="000B5C6B">
        <w:t>i dagens penningvärde är på c</w:t>
      </w:r>
      <w:r w:rsidRPr="000B5C6B">
        <w:t>a 350 kr.</w:t>
      </w:r>
    </w:p>
    <w:p w:rsidR="00B36304" w:rsidRPr="000B5C6B" w:rsidRDefault="0019789A" w:rsidP="0019789A">
      <w:pPr>
        <w:pStyle w:val="Normaltindrag"/>
      </w:pPr>
      <w:r w:rsidRPr="000B5C6B">
        <w:t xml:space="preserve">Detta bör också komma regeringen till känna, särskilt med tanke på de småföretagarsatsningar som utlovas.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C0E79" w:rsidRPr="000B5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0E79" w:rsidRPr="000B5C6B" w:rsidRDefault="009C0E79" w:rsidP="009C0E79">
            <w:pPr>
              <w:pStyle w:val="UnderskriftDatum"/>
              <w:spacing w:before="0"/>
            </w:pPr>
            <w:r w:rsidRPr="000B5C6B">
              <w:lastRenderedPageBreak/>
              <w:t>Stockholm den 27 september 2005</w:t>
            </w:r>
          </w:p>
        </w:tc>
        <w:tc>
          <w:tcPr>
            <w:tcW w:w="3047" w:type="dxa"/>
          </w:tcPr>
          <w:p w:rsidR="009C0E79" w:rsidRPr="000B5C6B" w:rsidRDefault="009C0E79" w:rsidP="009C0E79">
            <w:pPr>
              <w:pStyle w:val="Underskrifter"/>
            </w:pPr>
          </w:p>
        </w:tc>
      </w:tr>
      <w:tr w:rsidR="009C0E79" w:rsidRPr="000B5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0E79" w:rsidRPr="000B5C6B" w:rsidRDefault="009C0E79" w:rsidP="009C0E79">
            <w:pPr>
              <w:pStyle w:val="Underskrifter"/>
            </w:pPr>
            <w:r w:rsidRPr="000B5C6B">
              <w:t>Kenneth Lantz (kd)</w:t>
            </w:r>
          </w:p>
        </w:tc>
        <w:tc>
          <w:tcPr>
            <w:tcW w:w="3047" w:type="dxa"/>
          </w:tcPr>
          <w:p w:rsidR="009C0E79" w:rsidRPr="000B5C6B" w:rsidRDefault="009C0E79" w:rsidP="009C0E79">
            <w:pPr>
              <w:pStyle w:val="Underskrifter"/>
            </w:pPr>
          </w:p>
        </w:tc>
      </w:tr>
    </w:tbl>
    <w:p w:rsidR="00263B4F" w:rsidRPr="000B5C6B" w:rsidRDefault="00263B4F" w:rsidP="009C0E79">
      <w:pPr>
        <w:pStyle w:val="Normaltindrag"/>
      </w:pPr>
    </w:p>
    <w:sectPr w:rsidR="00263B4F" w:rsidRPr="000B5C6B" w:rsidSect="009C0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CB0" w:rsidRPr="000B5C6B" w:rsidRDefault="00FF2CB0">
      <w:r w:rsidRPr="000B5C6B">
        <w:separator/>
      </w:r>
    </w:p>
  </w:endnote>
  <w:endnote w:type="continuationSeparator" w:id="0">
    <w:p w:rsidR="00FF2CB0" w:rsidRPr="000B5C6B" w:rsidRDefault="00FF2CB0">
      <w:r w:rsidRPr="000B5C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79" w:rsidRPr="000B5C6B" w:rsidRDefault="000B5C6B" w:rsidP="009C0E79">
    <w:pPr>
      <w:pStyle w:val="Sidfot"/>
    </w:pPr>
    <w:r w:rsidRPr="000B5C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696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E79" w:rsidRDefault="009C0E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0E79" w:rsidRDefault="009C0E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598" w:rsidRPr="000B5C6B" w:rsidRDefault="000B5C6B" w:rsidP="009C0E79">
    <w:pPr>
      <w:pStyle w:val="Sidfot"/>
    </w:pPr>
    <w:r w:rsidRPr="000B5C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7979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E79" w:rsidRDefault="009C0E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E79" w:rsidRDefault="009C0E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598" w:rsidRPr="000B5C6B" w:rsidRDefault="000B5C6B" w:rsidP="009C0E79">
    <w:pPr>
      <w:pStyle w:val="Sidfot"/>
    </w:pPr>
    <w:r w:rsidRPr="000B5C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169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E79" w:rsidRDefault="009C0E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E79" w:rsidRDefault="009C0E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CB0" w:rsidRPr="000B5C6B" w:rsidRDefault="00FF2CB0">
      <w:r w:rsidRPr="000B5C6B">
        <w:separator/>
      </w:r>
    </w:p>
  </w:footnote>
  <w:footnote w:type="continuationSeparator" w:id="0">
    <w:p w:rsidR="00FF2CB0" w:rsidRPr="000B5C6B" w:rsidRDefault="00FF2CB0">
      <w:r w:rsidRPr="000B5C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79" w:rsidRPr="000B5C6B" w:rsidRDefault="000B5C6B" w:rsidP="009C0E79">
    <w:pPr>
      <w:pStyle w:val="Sidhuvud"/>
    </w:pPr>
    <w:r w:rsidRPr="000B5C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9190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E79" w:rsidRDefault="009C0E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0E79" w:rsidRDefault="009C0E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598" w:rsidRPr="000B5C6B" w:rsidRDefault="000B5C6B" w:rsidP="009C0E79">
    <w:pPr>
      <w:pStyle w:val="Sidhuvud"/>
    </w:pPr>
    <w:r w:rsidRPr="000B5C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29639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E79" w:rsidRDefault="009C0E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0E79" w:rsidRDefault="009C0E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79" w:rsidRPr="000B5C6B" w:rsidRDefault="009C0E79">
    <w:pPr>
      <w:pStyle w:val="FSHNormal"/>
      <w:tabs>
        <w:tab w:val="right" w:pos="5840"/>
      </w:tabs>
    </w:pPr>
    <w:r w:rsidRPr="000B5C6B">
      <w:br/>
    </w:r>
    <w:r w:rsidRPr="000B5C6B">
      <w:fldChar w:fldCharType="begin" w:fldLock="1"/>
    </w:r>
    <w:r w:rsidRPr="000B5C6B">
      <w:instrText xml:space="preserve"> DOCPROPERTY</w:instrText>
    </w:r>
    <w:r w:rsidRPr="000B5C6B">
      <w:rPr>
        <w:sz w:val="18"/>
      </w:rPr>
      <w:instrText xml:space="preserve"> "YearUser" *\charformat </w:instrText>
    </w:r>
    <w:r w:rsidRPr="000B5C6B">
      <w:fldChar w:fldCharType="separate"/>
    </w:r>
    <w:r w:rsidRPr="000B5C6B">
      <w:t>2005/06</w:t>
    </w:r>
    <w:r w:rsidRPr="000B5C6B">
      <w:fldChar w:fldCharType="end"/>
    </w:r>
    <w:r w:rsidRPr="000B5C6B">
      <w:t xml:space="preserve"> </w:t>
    </w:r>
    <w:r w:rsidRPr="000B5C6B">
      <w:tab/>
      <w:t xml:space="preserve">mnr: </w:t>
    </w:r>
    <w:r w:rsidRPr="000B5C6B">
      <w:fldChar w:fldCharType="begin" w:fldLock="1"/>
    </w:r>
    <w:r w:rsidRPr="000B5C6B">
      <w:instrText xml:space="preserve"> DOCPROPERTY</w:instrText>
    </w:r>
    <w:r w:rsidRPr="000B5C6B">
      <w:rPr>
        <w:sz w:val="18"/>
      </w:rPr>
      <w:instrText xml:space="preserve"> "Motionsnummer" *\charformat </w:instrText>
    </w:r>
    <w:r w:rsidRPr="000B5C6B">
      <w:fldChar w:fldCharType="separate"/>
    </w:r>
    <w:r w:rsidRPr="000B5C6B">
      <w:t>Sk315</w:t>
    </w:r>
    <w:r w:rsidRPr="000B5C6B">
      <w:fldChar w:fldCharType="end"/>
    </w:r>
    <w:r w:rsidRPr="000B5C6B">
      <w:br/>
    </w:r>
    <w:r w:rsidRPr="000B5C6B">
      <w:fldChar w:fldCharType="begin" w:fldLock="1"/>
    </w:r>
    <w:r w:rsidRPr="000B5C6B">
      <w:instrText xml:space="preserve"> DOCPROPERTY</w:instrText>
    </w:r>
    <w:r w:rsidRPr="000B5C6B">
      <w:rPr>
        <w:sz w:val="18"/>
      </w:rPr>
      <w:instrText xml:space="preserve"> "Samling" *\charformat </w:instrText>
    </w:r>
    <w:r w:rsidRPr="000B5C6B">
      <w:fldChar w:fldCharType="end"/>
    </w:r>
    <w:r w:rsidRPr="000B5C6B">
      <w:tab/>
      <w:t xml:space="preserve">pnr: </w:t>
    </w:r>
    <w:r w:rsidRPr="000B5C6B">
      <w:fldChar w:fldCharType="begin" w:fldLock="1"/>
    </w:r>
    <w:r w:rsidRPr="000B5C6B">
      <w:instrText xml:space="preserve"> DOCPROPERTY</w:instrText>
    </w:r>
    <w:r w:rsidRPr="000B5C6B">
      <w:rPr>
        <w:sz w:val="18"/>
      </w:rPr>
      <w:instrText xml:space="preserve"> "Partinummer" *\charformat </w:instrText>
    </w:r>
    <w:r w:rsidRPr="000B5C6B">
      <w:fldChar w:fldCharType="separate"/>
    </w:r>
    <w:r w:rsidRPr="000B5C6B">
      <w:t>kd632</w:t>
    </w:r>
    <w:r w:rsidRPr="000B5C6B">
      <w:fldChar w:fldCharType="end"/>
    </w:r>
  </w:p>
  <w:p w:rsidR="009C0E79" w:rsidRPr="000B5C6B" w:rsidRDefault="009C0E79">
    <w:pPr>
      <w:pStyle w:val="FSHRub1"/>
    </w:pPr>
    <w:r w:rsidRPr="000B5C6B">
      <w:t>Motion till riksdagen</w:t>
    </w:r>
    <w:r w:rsidRPr="000B5C6B">
      <w:br/>
    </w:r>
    <w:r w:rsidRPr="000B5C6B">
      <w:fldChar w:fldCharType="begin" w:fldLock="1"/>
    </w:r>
    <w:r w:rsidRPr="000B5C6B">
      <w:instrText xml:space="preserve"> DOCPROPERTY "YearUser" *\charformat </w:instrText>
    </w:r>
    <w:r w:rsidRPr="000B5C6B">
      <w:fldChar w:fldCharType="separate"/>
    </w:r>
    <w:r w:rsidRPr="000B5C6B">
      <w:t>2005/06</w:t>
    </w:r>
    <w:r w:rsidRPr="000B5C6B">
      <w:fldChar w:fldCharType="end"/>
    </w:r>
    <w:r w:rsidRPr="000B5C6B">
      <w:t>:</w:t>
    </w:r>
    <w:r w:rsidRPr="000B5C6B">
      <w:fldChar w:fldCharType="begin" w:fldLock="1"/>
    </w:r>
    <w:r w:rsidRPr="000B5C6B">
      <w:instrText xml:space="preserve"> DOCPROPERTY "Motionsnummer" *\charformat </w:instrText>
    </w:r>
    <w:r w:rsidRPr="000B5C6B">
      <w:fldChar w:fldCharType="separate"/>
    </w:r>
    <w:r w:rsidRPr="000B5C6B">
      <w:t>Sk315</w:t>
    </w:r>
    <w:r w:rsidRPr="000B5C6B">
      <w:fldChar w:fldCharType="end"/>
    </w:r>
  </w:p>
  <w:p w:rsidR="009C0E79" w:rsidRPr="000B5C6B" w:rsidRDefault="009C0E79">
    <w:pPr>
      <w:pStyle w:val="FSHNormalS5"/>
    </w:pPr>
    <w:r w:rsidRPr="000B5C6B">
      <w:fldChar w:fldCharType="begin" w:fldLock="1"/>
    </w:r>
    <w:r w:rsidRPr="000B5C6B">
      <w:instrText xml:space="preserve"> DOCPROPERTY "MotionarText" *\charformat </w:instrText>
    </w:r>
    <w:r w:rsidRPr="000B5C6B">
      <w:fldChar w:fldCharType="separate"/>
    </w:r>
    <w:r w:rsidRPr="000B5C6B">
      <w:t>av Kenneth Lantz (kd)</w:t>
    </w:r>
    <w:r w:rsidRPr="000B5C6B">
      <w:fldChar w:fldCharType="end"/>
    </w:r>
    <w:r w:rsidRPr="000B5C6B">
      <w:br/>
    </w:r>
    <w:r w:rsidRPr="000B5C6B">
      <w:fldChar w:fldCharType="begin" w:fldLock="1"/>
    </w:r>
    <w:r w:rsidRPr="000B5C6B">
      <w:instrText xml:space="preserve"> DOCPROPERTY "SvarFrasKort" *\charformat </w:instrText>
    </w:r>
    <w:r w:rsidRPr="000B5C6B">
      <w:fldChar w:fldCharType="end"/>
    </w:r>
  </w:p>
  <w:p w:rsidR="009C0E79" w:rsidRPr="000B5C6B" w:rsidRDefault="009C0E79">
    <w:pPr>
      <w:pStyle w:val="FSHTitel"/>
    </w:pPr>
    <w:r w:rsidRPr="000B5C6B">
      <w:fldChar w:fldCharType="begin" w:fldLock="1"/>
    </w:r>
    <w:r w:rsidRPr="000B5C6B">
      <w:instrText xml:space="preserve"> DOCPROPERTY</w:instrText>
    </w:r>
    <w:r w:rsidRPr="000B5C6B">
      <w:rPr>
        <w:sz w:val="18"/>
      </w:rPr>
      <w:instrText xml:space="preserve"> "RubrikSvar" *\charformat </w:instrText>
    </w:r>
    <w:r w:rsidRPr="000B5C6B">
      <w:fldChar w:fldCharType="separate"/>
    </w:r>
    <w:r w:rsidRPr="000B5C6B">
      <w:t>Representationsavdraget</w:t>
    </w:r>
    <w:r w:rsidRPr="000B5C6B">
      <w:fldChar w:fldCharType="end"/>
    </w:r>
  </w:p>
  <w:p w:rsidR="009C0E79" w:rsidRPr="000B5C6B" w:rsidRDefault="009C0E79" w:rsidP="009C0E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41265">
    <w:abstractNumId w:val="13"/>
  </w:num>
  <w:num w:numId="2" w16cid:durableId="218322252">
    <w:abstractNumId w:val="10"/>
  </w:num>
  <w:num w:numId="3" w16cid:durableId="2136636206">
    <w:abstractNumId w:val="11"/>
  </w:num>
  <w:num w:numId="4" w16cid:durableId="1967853283">
    <w:abstractNumId w:val="12"/>
  </w:num>
  <w:num w:numId="5" w16cid:durableId="1142773901">
    <w:abstractNumId w:val="8"/>
  </w:num>
  <w:num w:numId="6" w16cid:durableId="1594708592">
    <w:abstractNumId w:val="3"/>
  </w:num>
  <w:num w:numId="7" w16cid:durableId="1271744608">
    <w:abstractNumId w:val="2"/>
  </w:num>
  <w:num w:numId="8" w16cid:durableId="1395660094">
    <w:abstractNumId w:val="1"/>
  </w:num>
  <w:num w:numId="9" w16cid:durableId="745079196">
    <w:abstractNumId w:val="0"/>
  </w:num>
  <w:num w:numId="10" w16cid:durableId="1671251952">
    <w:abstractNumId w:val="9"/>
  </w:num>
  <w:num w:numId="11" w16cid:durableId="15277138">
    <w:abstractNumId w:val="7"/>
  </w:num>
  <w:num w:numId="12" w16cid:durableId="881408096">
    <w:abstractNumId w:val="6"/>
  </w:num>
  <w:num w:numId="13" w16cid:durableId="39332217">
    <w:abstractNumId w:val="5"/>
  </w:num>
  <w:num w:numId="14" w16cid:durableId="80697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19789A"/>
    <w:rsid w:val="00064BC3"/>
    <w:rsid w:val="00066775"/>
    <w:rsid w:val="00072FB9"/>
    <w:rsid w:val="000B5C6B"/>
    <w:rsid w:val="00100531"/>
    <w:rsid w:val="0019789A"/>
    <w:rsid w:val="001E73F3"/>
    <w:rsid w:val="00201DFB"/>
    <w:rsid w:val="00204A63"/>
    <w:rsid w:val="00212FF1"/>
    <w:rsid w:val="00230193"/>
    <w:rsid w:val="0025068A"/>
    <w:rsid w:val="00263B4F"/>
    <w:rsid w:val="002818D3"/>
    <w:rsid w:val="002D11A8"/>
    <w:rsid w:val="002D3180"/>
    <w:rsid w:val="00445271"/>
    <w:rsid w:val="004A0504"/>
    <w:rsid w:val="004E38D9"/>
    <w:rsid w:val="00566DB0"/>
    <w:rsid w:val="00740D6D"/>
    <w:rsid w:val="007931BB"/>
    <w:rsid w:val="00794149"/>
    <w:rsid w:val="007B67A7"/>
    <w:rsid w:val="007C6092"/>
    <w:rsid w:val="00870F2B"/>
    <w:rsid w:val="009C0E79"/>
    <w:rsid w:val="00A053C6"/>
    <w:rsid w:val="00A90633"/>
    <w:rsid w:val="00B13BF0"/>
    <w:rsid w:val="00B36304"/>
    <w:rsid w:val="00C1285C"/>
    <w:rsid w:val="00C27B7D"/>
    <w:rsid w:val="00C86767"/>
    <w:rsid w:val="00D04B3B"/>
    <w:rsid w:val="00D1174F"/>
    <w:rsid w:val="00D23603"/>
    <w:rsid w:val="00DC6C70"/>
    <w:rsid w:val="00DE0598"/>
    <w:rsid w:val="00E00316"/>
    <w:rsid w:val="00E22893"/>
    <w:rsid w:val="00E360DE"/>
    <w:rsid w:val="00E75D28"/>
    <w:rsid w:val="00E84F25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CB0BB6-3063-481A-B497-23DF164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C0E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0E7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310</Words>
  <Characters>1687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Sk315</vt:lpstr>
    </vt:vector>
  </TitlesOfParts>
  <Company>Riksdagen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Sk315</dc:title>
  <dc:subject>Sk315</dc:subject>
  <dc:creator>Riksdagen</dc:creator>
  <cp:keywords>Riksdagen</cp:keywords>
  <dc:description/>
  <cp:lastModifiedBy>Lars Brink</cp:lastModifiedBy>
  <cp:revision>2</cp:revision>
  <cp:lastPrinted>2005-11-03T16:21:00Z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Representationsavdraget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Representationsavdraget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20052006000001070100000006320069</vt:lpwstr>
  </property>
  <property fmtid="{D5CDD505-2E9C-101B-9397-08002B2CF9AE}" pid="47" name="datum">
    <vt:lpwstr>050927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20052006000001070100000006320069</vt:lpwstr>
  </property>
  <property fmtid="{D5CDD505-2E9C-101B-9397-08002B2CF9AE}" pid="50" name="nummer">
    <vt:lpwstr>315</vt:lpwstr>
  </property>
  <property fmtid="{D5CDD505-2E9C-101B-9397-08002B2CF9AE}" pid="51" name="utskottsbeteckning">
    <vt:lpwstr>Sk</vt:lpwstr>
  </property>
</Properties>
</file>