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244E0" w:rsidP="000B649C">
            <w:pPr>
              <w:framePr w:w="5035" w:h="1644" w:wrap="notBeside" w:vAnchor="page" w:hAnchor="page" w:x="6573" w:y="721"/>
              <w:rPr>
                <w:sz w:val="20"/>
              </w:rPr>
            </w:pPr>
            <w:r>
              <w:rPr>
                <w:sz w:val="20"/>
              </w:rPr>
              <w:t xml:space="preserve">Dnr N2016/03637/MRT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244E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9244E0">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8B4AC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244E0">
      <w:pPr>
        <w:framePr w:w="4400" w:h="2523" w:wrap="notBeside" w:vAnchor="page" w:hAnchor="page" w:x="6453" w:y="2445"/>
        <w:ind w:left="142"/>
      </w:pPr>
      <w:r>
        <w:t>Till riksdagen</w:t>
      </w:r>
    </w:p>
    <w:p w:rsidR="006E4E11" w:rsidRDefault="009244E0" w:rsidP="009244E0">
      <w:pPr>
        <w:pStyle w:val="RKrubrik"/>
        <w:pBdr>
          <w:bottom w:val="single" w:sz="4" w:space="1" w:color="auto"/>
        </w:pBdr>
        <w:spacing w:before="0" w:after="0"/>
      </w:pPr>
      <w:r>
        <w:t>Svar på fråga 2015/16:1250 av Jan-Olof Larsson (S) Båtregister</w:t>
      </w:r>
    </w:p>
    <w:p w:rsidR="006E4E11" w:rsidRDefault="006E4E11">
      <w:pPr>
        <w:pStyle w:val="RKnormal"/>
      </w:pPr>
    </w:p>
    <w:p w:rsidR="009244E0" w:rsidRDefault="009244E0">
      <w:pPr>
        <w:pStyle w:val="RKnormal"/>
      </w:pPr>
      <w:r>
        <w:t>Jan-Olof Larsson har frågat mig hur jag ser på möjligheten att inrätta ett båtregister eller andra regelverk</w:t>
      </w:r>
      <w:r w:rsidR="001A1940">
        <w:t xml:space="preserve"> </w:t>
      </w:r>
      <w:r>
        <w:t xml:space="preserve">för att underlätta för kommunerna att kunna spåra ägare </w:t>
      </w:r>
      <w:r w:rsidR="003E3F30">
        <w:t>och forsla bort</w:t>
      </w:r>
      <w:r>
        <w:t xml:space="preserve"> övergivna båtar.</w:t>
      </w:r>
    </w:p>
    <w:p w:rsidR="001A1940" w:rsidRDefault="001A1940">
      <w:pPr>
        <w:pStyle w:val="RKnormal"/>
      </w:pPr>
      <w:bookmarkStart w:id="0" w:name="_GoBack"/>
      <w:bookmarkEnd w:id="0"/>
    </w:p>
    <w:p w:rsidR="00232CE5" w:rsidRDefault="00474520" w:rsidP="00474520">
      <w:pPr>
        <w:pStyle w:val="RKnormal"/>
      </w:pPr>
      <w:r>
        <w:t xml:space="preserve">Riksdagen har vid ett flertal tillfällen </w:t>
      </w:r>
      <w:r w:rsidR="00375CD4">
        <w:t>tillkännagivit</w:t>
      </w:r>
      <w:r>
        <w:t xml:space="preserve"> att regeringen bör överväga ett återinförande av ett statligt fritidsbåtsregister. Regeringen uppdrog den 30 januari 2003 åt Sjöfartsverket att utreda de tekniska, administrativa och ekonomiska förutsättningarna för ett fritidsbåtsregister. Uppdraget redovisades i en promemoria som överlämnades till Näringsdepartementet den 21 oktober 2003. En departementspromemoria, om behörighetsbevis för fritidsbåtar och fritidsskepp </w:t>
      </w:r>
      <w:r w:rsidR="00375CD4">
        <w:t xml:space="preserve">(Ds 2008:32) </w:t>
      </w:r>
      <w:r>
        <w:t>utarbetades och remitterades. I budgetpropositionen för 2012 (prop. 2011/12:1,utg.omr. 22, s. 49) behandlade</w:t>
      </w:r>
      <w:r w:rsidR="00220C27">
        <w:t xml:space="preserve"> den dåvarande</w:t>
      </w:r>
      <w:r>
        <w:t xml:space="preserve"> regeringen frågan om återinförande av det statliga fritidsbåtsregistret och framförde sin bedömning att så inte bör ske. </w:t>
      </w:r>
    </w:p>
    <w:p w:rsidR="001A1940" w:rsidRDefault="001A1940" w:rsidP="001A1940">
      <w:pPr>
        <w:pStyle w:val="RKnormal"/>
      </w:pPr>
    </w:p>
    <w:p w:rsidR="003D24D5" w:rsidRDefault="001A1940" w:rsidP="001A1940">
      <w:pPr>
        <w:rPr>
          <w:lang w:eastAsia="sv-SE"/>
        </w:rPr>
      </w:pPr>
      <w:r>
        <w:rPr>
          <w:lang w:eastAsia="sv-SE"/>
        </w:rPr>
        <w:t>I juli 2012 remitterade Miljödepartementet en promemoria om flyttning av båtar och skrotbåtar (dnr</w:t>
      </w:r>
      <w:r w:rsidRPr="00FE58ED">
        <w:rPr>
          <w:lang w:eastAsia="sv-SE"/>
        </w:rPr>
        <w:t xml:space="preserve"> M2012/1824/R</w:t>
      </w:r>
      <w:r>
        <w:rPr>
          <w:lang w:eastAsia="sv-SE"/>
        </w:rPr>
        <w:t xml:space="preserve">). </w:t>
      </w:r>
      <w:r w:rsidRPr="00607319">
        <w:t xml:space="preserve">I </w:t>
      </w:r>
      <w:r>
        <w:t>promemorian föreslås en ny lag om flyttning av båtar i vissa fall. Enligt lagen får regeringen meddela föreskrifter om rätt för en myndighet eller kommun att flytta en båt om det behövs för att skydda människors hälsa och miljön, undvika materiella skador eller upprätthålla ordningen till sjöss eller på land. Enligt den föreslagna lagen får regeringen även meddela föreskrifter om rätt för en myndighet eller kommun att flytta en båt från en fastighet om fastighetsägaren begär det och båten har varit uppställd på fastigheten under minst en månad från det att fastighetsägaren uppmanat båtens ägare att flytta båten eller minst två månader från det att fastighetsägaren påbörjat försök att nå båtens ägare</w:t>
      </w:r>
      <w:r>
        <w:rPr>
          <w:lang w:eastAsia="sv-SE"/>
        </w:rPr>
        <w:t xml:space="preserve">. </w:t>
      </w:r>
    </w:p>
    <w:p w:rsidR="003D24D5" w:rsidRDefault="003D24D5" w:rsidP="001A1940">
      <w:pPr>
        <w:rPr>
          <w:lang w:eastAsia="sv-SE"/>
        </w:rPr>
      </w:pPr>
    </w:p>
    <w:p w:rsidR="003D24D5" w:rsidRDefault="003D24D5" w:rsidP="001A1940">
      <w:pPr>
        <w:rPr>
          <w:lang w:eastAsia="sv-SE"/>
        </w:rPr>
      </w:pPr>
    </w:p>
    <w:p w:rsidR="003D24D5" w:rsidRDefault="003D24D5" w:rsidP="001A1940">
      <w:pPr>
        <w:rPr>
          <w:lang w:eastAsia="sv-SE"/>
        </w:rPr>
      </w:pPr>
    </w:p>
    <w:p w:rsidR="001A1940" w:rsidRDefault="001A1940" w:rsidP="001A1940">
      <w:r>
        <w:rPr>
          <w:lang w:eastAsia="sv-SE"/>
        </w:rPr>
        <w:t xml:space="preserve">Detta förslag bereds nu i Regeringskansliet. </w:t>
      </w:r>
    </w:p>
    <w:p w:rsidR="009244E0" w:rsidRDefault="009244E0">
      <w:pPr>
        <w:pStyle w:val="RKnormal"/>
      </w:pPr>
    </w:p>
    <w:p w:rsidR="009244E0" w:rsidRDefault="009244E0">
      <w:pPr>
        <w:pStyle w:val="RKnormal"/>
      </w:pPr>
      <w:r>
        <w:t>Stockholm den 2</w:t>
      </w:r>
      <w:r w:rsidR="00647AE3">
        <w:t>7</w:t>
      </w:r>
      <w:r>
        <w:t xml:space="preserve"> maj 2016</w:t>
      </w:r>
    </w:p>
    <w:p w:rsidR="003D24D5" w:rsidRDefault="003D24D5">
      <w:pPr>
        <w:pStyle w:val="RKnormal"/>
      </w:pPr>
    </w:p>
    <w:p w:rsidR="003D24D5" w:rsidRDefault="003D24D5">
      <w:pPr>
        <w:pStyle w:val="RKnormal"/>
      </w:pPr>
    </w:p>
    <w:p w:rsidR="009244E0" w:rsidRDefault="009244E0">
      <w:pPr>
        <w:pStyle w:val="RKnormal"/>
      </w:pPr>
      <w:r>
        <w:t>Anna Johansson</w:t>
      </w:r>
    </w:p>
    <w:sectPr w:rsidR="009244E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4E0" w:rsidRDefault="009244E0">
      <w:r>
        <w:separator/>
      </w:r>
    </w:p>
  </w:endnote>
  <w:endnote w:type="continuationSeparator" w:id="0">
    <w:p w:rsidR="009244E0" w:rsidRDefault="0092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4E0" w:rsidRDefault="009244E0">
      <w:r>
        <w:separator/>
      </w:r>
    </w:p>
  </w:footnote>
  <w:footnote w:type="continuationSeparator" w:id="0">
    <w:p w:rsidR="009244E0" w:rsidRDefault="00924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175A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175A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4E0" w:rsidRDefault="001A194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E0"/>
    <w:rsid w:val="000B649C"/>
    <w:rsid w:val="00150384"/>
    <w:rsid w:val="00160901"/>
    <w:rsid w:val="001805B7"/>
    <w:rsid w:val="001A1940"/>
    <w:rsid w:val="00220C27"/>
    <w:rsid w:val="00232CE5"/>
    <w:rsid w:val="002C7314"/>
    <w:rsid w:val="00305E1A"/>
    <w:rsid w:val="00367B1C"/>
    <w:rsid w:val="00375CD4"/>
    <w:rsid w:val="003D24D5"/>
    <w:rsid w:val="003E3F30"/>
    <w:rsid w:val="004175AD"/>
    <w:rsid w:val="00474520"/>
    <w:rsid w:val="004A328D"/>
    <w:rsid w:val="0058762B"/>
    <w:rsid w:val="005A3327"/>
    <w:rsid w:val="0060418D"/>
    <w:rsid w:val="00647AE3"/>
    <w:rsid w:val="006E4E11"/>
    <w:rsid w:val="007242A3"/>
    <w:rsid w:val="007A6855"/>
    <w:rsid w:val="008B4AC1"/>
    <w:rsid w:val="0092027A"/>
    <w:rsid w:val="009244E0"/>
    <w:rsid w:val="00955E31"/>
    <w:rsid w:val="00992E72"/>
    <w:rsid w:val="009B6792"/>
    <w:rsid w:val="00AF26D1"/>
    <w:rsid w:val="00BE130A"/>
    <w:rsid w:val="00BF2967"/>
    <w:rsid w:val="00D133D7"/>
    <w:rsid w:val="00DF558F"/>
    <w:rsid w:val="00E80146"/>
    <w:rsid w:val="00E904D0"/>
    <w:rsid w:val="00EA5864"/>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54645">
      <w:bodyDiv w:val="1"/>
      <w:marLeft w:val="0"/>
      <w:marRight w:val="0"/>
      <w:marTop w:val="0"/>
      <w:marBottom w:val="0"/>
      <w:divBdr>
        <w:top w:val="none" w:sz="0" w:space="0" w:color="auto"/>
        <w:left w:val="none" w:sz="0" w:space="0" w:color="auto"/>
        <w:bottom w:val="none" w:sz="0" w:space="0" w:color="auto"/>
        <w:right w:val="none" w:sz="0" w:space="0" w:color="auto"/>
      </w:divBdr>
    </w:div>
    <w:div w:id="5365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5ce97ec9-b7e6-4606-a4ad-709d3dccf5e1</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C763C-C451-4546-A3EE-5ACF92407584}"/>
</file>

<file path=customXml/itemProps2.xml><?xml version="1.0" encoding="utf-8"?>
<ds:datastoreItem xmlns:ds="http://schemas.openxmlformats.org/officeDocument/2006/customXml" ds:itemID="{91C40816-A701-41DF-B11D-193370C07954}"/>
</file>

<file path=customXml/itemProps3.xml><?xml version="1.0" encoding="utf-8"?>
<ds:datastoreItem xmlns:ds="http://schemas.openxmlformats.org/officeDocument/2006/customXml" ds:itemID="{F05E6E06-41F2-44BC-88E7-BB57EF96C4B9}"/>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1754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Björklund</dc:creator>
  <cp:lastModifiedBy>Peter Kalliopuro</cp:lastModifiedBy>
  <cp:revision>3</cp:revision>
  <cp:lastPrinted>2016-05-27T08:59:00Z</cp:lastPrinted>
  <dcterms:created xsi:type="dcterms:W3CDTF">2016-05-27T08:59:00Z</dcterms:created>
  <dcterms:modified xsi:type="dcterms:W3CDTF">2016-05-27T08:59:00Z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