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C3E" w:rsidRPr="00FE3459" w:rsidRDefault="000B5C3E">
      <w:pPr>
        <w:pStyle w:val="Hemstlrubrik"/>
        <w:shd w:val="clear" w:color="000000" w:fill="auto"/>
      </w:pPr>
      <w:r w:rsidRPr="00FE3459">
        <w:t>Förslag till riksdagsbeslut</w:t>
      </w:r>
    </w:p>
    <w:p w:rsidR="009A3CDE" w:rsidRPr="00FE3459" w:rsidRDefault="009A3CDE">
      <w:pPr>
        <w:pStyle w:val="Hemstlatt"/>
        <w:shd w:val="clear" w:color="000000" w:fill="auto"/>
        <w:ind w:left="0"/>
      </w:pPr>
      <w:r w:rsidRPr="00FE3459">
        <w:t>Riksdagen tillkännager för regeringen som sin mening vad i motionen anförs om domstolsväsendet i Västerbo</w:t>
      </w:r>
      <w:r w:rsidRPr="00FE3459">
        <w:t>t</w:t>
      </w:r>
      <w:r w:rsidRPr="00FE3459">
        <w:t>ten.</w:t>
      </w:r>
    </w:p>
    <w:p w:rsidR="000B5C3E" w:rsidRPr="00FE3459" w:rsidRDefault="000B5C3E">
      <w:pPr>
        <w:pStyle w:val="Rubrik1"/>
        <w:shd w:val="clear" w:color="000000" w:fill="auto"/>
      </w:pPr>
      <w:r w:rsidRPr="00FE3459">
        <w:t>Motivering</w:t>
      </w:r>
    </w:p>
    <w:p w:rsidR="000B5C3E" w:rsidRPr="00FE3459" w:rsidRDefault="000B5C3E">
      <w:pPr>
        <w:shd w:val="clear" w:color="000000" w:fill="auto"/>
      </w:pPr>
      <w:r w:rsidRPr="00FE3459">
        <w:t xml:space="preserve">Ett rättssamhälle kräver fungerande domstolar. Domstolarnas uppgifter är att handlägga mål och ärenden på ett rättssäkert och effektivt sätt och avkunna dom inom rimlig tid. </w:t>
      </w:r>
    </w:p>
    <w:p w:rsidR="000B5C3E" w:rsidRPr="00FE3459" w:rsidRDefault="000B5C3E">
      <w:pPr>
        <w:pStyle w:val="Normaltindrag"/>
        <w:shd w:val="clear" w:color="000000" w:fill="auto"/>
      </w:pPr>
      <w:r w:rsidRPr="00FE3459">
        <w:t>Den tidigare socialdemokratiska regeringen påbörjade ett förändringsarb</w:t>
      </w:r>
      <w:r w:rsidRPr="00FE3459">
        <w:t>e</w:t>
      </w:r>
      <w:r w:rsidRPr="00FE3459">
        <w:t>te för myndigheter inom rättsväsendet. Resultatet av detta blev att flera min</w:t>
      </w:r>
      <w:r w:rsidRPr="00FE3459">
        <w:t>d</w:t>
      </w:r>
      <w:r w:rsidRPr="00FE3459">
        <w:t>re tingsrätter försvinner helt e</w:t>
      </w:r>
      <w:r w:rsidR="00202F21" w:rsidRPr="00FE3459">
        <w:t>ller kvarstår endast som kansli</w:t>
      </w:r>
      <w:r w:rsidRPr="00FE3459">
        <w:t>orter utan att</w:t>
      </w:r>
      <w:r w:rsidR="00A54AC7" w:rsidRPr="00FE3459">
        <w:t xml:space="preserve"> man</w:t>
      </w:r>
      <w:r w:rsidRPr="00FE3459">
        <w:t xml:space="preserve"> i förväg </w:t>
      </w:r>
      <w:r w:rsidR="00A54AC7" w:rsidRPr="00FE3459">
        <w:t xml:space="preserve">låtit </w:t>
      </w:r>
      <w:r w:rsidRPr="00FE3459">
        <w:t>utreda konsekvenserna. Ingen utredning har inletts om hur do</w:t>
      </w:r>
      <w:r w:rsidRPr="00FE3459">
        <w:t>m</w:t>
      </w:r>
      <w:r w:rsidRPr="00FE3459">
        <w:t>stolsväsendet ska se ut i Västerbotten. Den tidigare socialdemokratiska rege</w:t>
      </w:r>
      <w:r w:rsidRPr="00FE3459">
        <w:t>r</w:t>
      </w:r>
      <w:r w:rsidRPr="00FE3459">
        <w:t>ingen</w:t>
      </w:r>
      <w:r w:rsidR="00202F21" w:rsidRPr="00FE3459">
        <w:t>s</w:t>
      </w:r>
      <w:r w:rsidRPr="00FE3459">
        <w:t xml:space="preserve"> arbete har enbart utsatt tingsrätterna för stora besparingsbeting och det finns exempel på tingsrätter som varit tvungna att spara 25 % under åren 1996–1998. Ett sådant exempel är Lycksele tingsrätt och Skellefteå tingsrätt.</w:t>
      </w:r>
    </w:p>
    <w:p w:rsidR="000B5C3E" w:rsidRPr="00FE3459" w:rsidRDefault="000B5C3E">
      <w:pPr>
        <w:pStyle w:val="Normaltindrag"/>
        <w:shd w:val="clear" w:color="000000" w:fill="auto"/>
      </w:pPr>
      <w:r w:rsidRPr="00FE3459">
        <w:t>Det finns många skäl till att inte lägga ned de mindre tingsrätterna. Ett l</w:t>
      </w:r>
      <w:r w:rsidRPr="00FE3459">
        <w:t>e</w:t>
      </w:r>
      <w:r w:rsidRPr="00FE3459">
        <w:t xml:space="preserve">vande tingshus påminner invånarna om rättssamhällets närvaro. Avstånden kommer att ha stor betydelse vid en nedläggning. Restiden i kombination med väntetider på allmänna kommunikationer riskerar </w:t>
      </w:r>
      <w:r w:rsidR="00202F21" w:rsidRPr="00FE3459">
        <w:t xml:space="preserve">att </w:t>
      </w:r>
      <w:r w:rsidRPr="00FE3459">
        <w:t>leda till att människors vilja att inställa sig i tingsrätten kommer att minska. Att vara borta från arb</w:t>
      </w:r>
      <w:r w:rsidRPr="00FE3459">
        <w:t>e</w:t>
      </w:r>
      <w:r w:rsidRPr="00FE3459">
        <w:t>tet hela dagar med förlorad arbetsinkomst innebär ökade kostnader, vilket talar mot den förra regeringens besparingsargument. Avstånden mellan ting</w:t>
      </w:r>
      <w:r w:rsidRPr="00FE3459">
        <w:t>s</w:t>
      </w:r>
      <w:r w:rsidRPr="00FE3459">
        <w:t>rätten och medborgarna är av avgörande betydelse när det gäller såväl Lyc</w:t>
      </w:r>
      <w:r w:rsidRPr="00FE3459">
        <w:t>k</w:t>
      </w:r>
      <w:r w:rsidRPr="00FE3459">
        <w:t xml:space="preserve">sele tingsrätt som Skellefteå tingsrätt. Lycksele tingsrätt är i dag Sveriges största domsaga. Vid en nedläggning skulle befolkningen i fjällbygden få upp till 40 mil till närmaste tingsställe. Det är orimligt. Tingsrätterna i Lycksele, </w:t>
      </w:r>
      <w:r w:rsidRPr="00FE3459">
        <w:lastRenderedPageBreak/>
        <w:t>Umeå och Skellefteå är väl fungerande domstolar. Jag menar att även männ</w:t>
      </w:r>
      <w:r w:rsidRPr="00FE3459">
        <w:t>i</w:t>
      </w:r>
      <w:r w:rsidRPr="00FE3459">
        <w:t xml:space="preserve">skor i glesbygden måste få känna att de bor i ett rättssamhälle.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E3459">
        <w:trPr>
          <w:cantSplit/>
        </w:trPr>
        <w:tc>
          <w:tcPr>
            <w:tcW w:w="3046" w:type="dxa"/>
          </w:tcPr>
          <w:p w:rsidR="009A3CDE" w:rsidRPr="00FE3459" w:rsidRDefault="009A3CDE">
            <w:pPr>
              <w:pStyle w:val="UnderskriftDatum"/>
              <w:shd w:val="clear" w:color="000000" w:fill="auto"/>
              <w:spacing w:before="240"/>
            </w:pPr>
            <w:r w:rsidRPr="00FE3459">
              <w:t>Stockholm den 31 oktober 2006</w:t>
            </w:r>
          </w:p>
        </w:tc>
        <w:tc>
          <w:tcPr>
            <w:tcW w:w="3047" w:type="dxa"/>
          </w:tcPr>
          <w:p w:rsidR="009A3CDE" w:rsidRPr="00FE3459" w:rsidRDefault="009A3CD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E3459">
        <w:trPr>
          <w:cantSplit/>
        </w:trPr>
        <w:tc>
          <w:tcPr>
            <w:tcW w:w="3046" w:type="dxa"/>
          </w:tcPr>
          <w:p w:rsidR="009A3CDE" w:rsidRPr="00FE3459" w:rsidRDefault="009A3CDE">
            <w:pPr>
              <w:pStyle w:val="Underskrifter"/>
              <w:shd w:val="clear" w:color="000000" w:fill="auto"/>
            </w:pPr>
            <w:r w:rsidRPr="00FE3459">
              <w:t>Gunilla Tjernberg (kd)</w:t>
            </w:r>
          </w:p>
        </w:tc>
        <w:tc>
          <w:tcPr>
            <w:tcW w:w="3046" w:type="dxa"/>
          </w:tcPr>
          <w:p w:rsidR="009A3CDE" w:rsidRPr="00FE3459" w:rsidRDefault="009A3CDE">
            <w:pPr>
              <w:pStyle w:val="Underskrifter"/>
              <w:shd w:val="clear" w:color="000000" w:fill="auto"/>
            </w:pPr>
          </w:p>
        </w:tc>
      </w:tr>
    </w:tbl>
    <w:p w:rsidR="000B5C3E" w:rsidRPr="00FE3459" w:rsidRDefault="000B5C3E">
      <w:pPr>
        <w:pStyle w:val="Normaltindrag"/>
        <w:shd w:val="clear" w:color="000000" w:fill="auto"/>
      </w:pPr>
    </w:p>
    <w:sectPr w:rsidR="000B5C3E" w:rsidRPr="00FE3459" w:rsidSect="00202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CDE" w:rsidRPr="00FE3459" w:rsidRDefault="009A3CDE">
      <w:r w:rsidRPr="00FE3459">
        <w:separator/>
      </w:r>
    </w:p>
  </w:endnote>
  <w:endnote w:type="continuationSeparator" w:id="0">
    <w:p w:rsidR="009A3CDE" w:rsidRPr="00FE3459" w:rsidRDefault="009A3CDE">
      <w:r w:rsidRPr="00FE34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F21" w:rsidRPr="00FE3459" w:rsidRDefault="00FE3459" w:rsidP="00202F21">
    <w:pPr>
      <w:pStyle w:val="Sidfot"/>
    </w:pPr>
    <w:r w:rsidRPr="00FE34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99345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F21" w:rsidRDefault="009A3C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02F2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2F21" w:rsidRDefault="009A3CDE">
                    <w:pPr>
                      <w:pStyle w:val="NormalS5sidnrV"/>
                    </w:pPr>
                    <w:r>
                      <w:fldChar w:fldCharType="begin"/>
                    </w:r>
                    <w:r w:rsidR="00202F2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B68" w:rsidRPr="00FE3459" w:rsidRDefault="00FE3459" w:rsidP="00202F21">
    <w:pPr>
      <w:pStyle w:val="Sidfot"/>
    </w:pPr>
    <w:r w:rsidRPr="00FE34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53723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F21" w:rsidRDefault="009A3C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02F2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02F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2F21" w:rsidRDefault="009A3C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02F21">
                      <w:instrText xml:space="preserve"> PAGE *\charformat</w:instrText>
                    </w:r>
                    <w:r>
                      <w:fldChar w:fldCharType="separate"/>
                    </w:r>
                    <w:r w:rsidR="00202F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B68" w:rsidRPr="00FE3459" w:rsidRDefault="00FE3459" w:rsidP="00202F21">
    <w:pPr>
      <w:pStyle w:val="Sidfot"/>
    </w:pPr>
    <w:r w:rsidRPr="00FE34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52193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F21" w:rsidRDefault="009A3C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02F2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2F21" w:rsidRDefault="009A3C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02F2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CDE" w:rsidRPr="00FE3459" w:rsidRDefault="009A3CDE">
      <w:r w:rsidRPr="00FE3459">
        <w:separator/>
      </w:r>
    </w:p>
  </w:footnote>
  <w:footnote w:type="continuationSeparator" w:id="0">
    <w:p w:rsidR="009A3CDE" w:rsidRPr="00FE3459" w:rsidRDefault="009A3CDE">
      <w:r w:rsidRPr="00FE34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F21" w:rsidRPr="00FE3459" w:rsidRDefault="00FE3459" w:rsidP="00202F21">
    <w:pPr>
      <w:pStyle w:val="Sidhuvud"/>
    </w:pPr>
    <w:r w:rsidRPr="00FE34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94721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F21" w:rsidRDefault="009A3C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02F2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509A7">
                            <w:t>2006/07</w:t>
                          </w:r>
                          <w:r>
                            <w:fldChar w:fldCharType="end"/>
                          </w:r>
                          <w:r w:rsidR="00202F21">
                            <w:t>:</w:t>
                          </w:r>
                          <w:r>
                            <w:fldChar w:fldCharType="begin"/>
                          </w:r>
                          <w:r w:rsidR="00202F2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509A7">
                            <w:t>Ju396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2F21" w:rsidRDefault="009A3CDE">
                    <w:pPr>
                      <w:pStyle w:val="KantRubrikS5V"/>
                    </w:pPr>
                    <w:r>
                      <w:fldChar w:fldCharType="begin"/>
                    </w:r>
                    <w:r w:rsidR="00202F2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509A7">
                      <w:t>2006/07</w:t>
                    </w:r>
                    <w:r>
                      <w:fldChar w:fldCharType="end"/>
                    </w:r>
                    <w:r w:rsidR="00202F21">
                      <w:t>:</w:t>
                    </w:r>
                    <w:r>
                      <w:fldChar w:fldCharType="begin"/>
                    </w:r>
                    <w:r w:rsidR="00202F2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509A7">
                      <w:t>Ju396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B68" w:rsidRPr="00FE3459" w:rsidRDefault="00FE3459" w:rsidP="00202F21">
    <w:pPr>
      <w:pStyle w:val="Sidhuvud"/>
    </w:pPr>
    <w:r w:rsidRPr="00FE34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06822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F21" w:rsidRDefault="009A3C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02F2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509A7">
                            <w:t>2006/07</w:t>
                          </w:r>
                          <w:r>
                            <w:fldChar w:fldCharType="end"/>
                          </w:r>
                          <w:r w:rsidR="00202F21">
                            <w:t>:</w:t>
                          </w:r>
                          <w:r>
                            <w:fldChar w:fldCharType="begin"/>
                          </w:r>
                          <w:r w:rsidR="00202F2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509A7">
                            <w:t>Ju396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2F21" w:rsidRDefault="009A3C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02F2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509A7">
                      <w:t>2006/07</w:t>
                    </w:r>
                    <w:r>
                      <w:fldChar w:fldCharType="end"/>
                    </w:r>
                    <w:r w:rsidR="00202F21">
                      <w:t>:</w:t>
                    </w:r>
                    <w:r>
                      <w:fldChar w:fldCharType="begin"/>
                    </w:r>
                    <w:r w:rsidR="00202F2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509A7">
                      <w:t>Ju396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CDE" w:rsidRPr="00FE3459" w:rsidRDefault="009A3CDE">
    <w:pPr>
      <w:pStyle w:val="FSHNormal"/>
      <w:tabs>
        <w:tab w:val="right" w:pos="5840"/>
      </w:tabs>
    </w:pPr>
    <w:r w:rsidRPr="00FE3459">
      <w:br/>
    </w:r>
    <w:r w:rsidRPr="00FE3459">
      <w:fldChar w:fldCharType="begin" w:fldLock="1"/>
    </w:r>
    <w:r w:rsidRPr="00FE3459">
      <w:instrText xml:space="preserve"> DOCPROPERTY</w:instrText>
    </w:r>
    <w:r w:rsidRPr="00FE3459">
      <w:rPr>
        <w:sz w:val="18"/>
      </w:rPr>
      <w:instrText xml:space="preserve"> "YearUser" *\charformat </w:instrText>
    </w:r>
    <w:r w:rsidRPr="00FE3459">
      <w:fldChar w:fldCharType="separate"/>
    </w:r>
    <w:r w:rsidRPr="00FE3459">
      <w:t>2006/07</w:t>
    </w:r>
    <w:r w:rsidRPr="00FE3459">
      <w:fldChar w:fldCharType="end"/>
    </w:r>
    <w:r w:rsidRPr="00FE3459">
      <w:t xml:space="preserve"> </w:t>
    </w:r>
    <w:r w:rsidRPr="00FE3459">
      <w:tab/>
      <w:t xml:space="preserve">mnr: </w:t>
    </w:r>
    <w:r w:rsidRPr="00FE3459">
      <w:fldChar w:fldCharType="begin" w:fldLock="1"/>
    </w:r>
    <w:r w:rsidRPr="00FE3459">
      <w:instrText xml:space="preserve"> DOCPROPERTY</w:instrText>
    </w:r>
    <w:r w:rsidRPr="00FE3459">
      <w:rPr>
        <w:sz w:val="18"/>
      </w:rPr>
      <w:instrText xml:space="preserve"> "Motionsnummer" *\charformat </w:instrText>
    </w:r>
    <w:r w:rsidRPr="00FE3459">
      <w:fldChar w:fldCharType="separate"/>
    </w:r>
    <w:r w:rsidRPr="00FE3459">
      <w:t>Ju396</w:t>
    </w:r>
    <w:r w:rsidRPr="00FE3459">
      <w:fldChar w:fldCharType="end"/>
    </w:r>
    <w:r w:rsidRPr="00FE3459">
      <w:br/>
    </w:r>
    <w:r w:rsidRPr="00FE3459">
      <w:fldChar w:fldCharType="begin" w:fldLock="1"/>
    </w:r>
    <w:r w:rsidRPr="00FE3459">
      <w:instrText xml:space="preserve"> DOCPROPERTY</w:instrText>
    </w:r>
    <w:r w:rsidRPr="00FE3459">
      <w:rPr>
        <w:sz w:val="18"/>
      </w:rPr>
      <w:instrText xml:space="preserve"> "Samling" *\charformat </w:instrText>
    </w:r>
    <w:r w:rsidRPr="00FE3459">
      <w:fldChar w:fldCharType="end"/>
    </w:r>
    <w:r w:rsidRPr="00FE3459">
      <w:tab/>
      <w:t xml:space="preserve">pnr: </w:t>
    </w:r>
    <w:r w:rsidRPr="00FE3459">
      <w:fldChar w:fldCharType="begin" w:fldLock="1"/>
    </w:r>
    <w:r w:rsidRPr="00FE3459">
      <w:instrText xml:space="preserve"> DOCPROPERTY</w:instrText>
    </w:r>
    <w:r w:rsidRPr="00FE3459">
      <w:rPr>
        <w:sz w:val="18"/>
      </w:rPr>
      <w:instrText xml:space="preserve"> "Partinummer" *\charformat </w:instrText>
    </w:r>
    <w:r w:rsidRPr="00FE3459">
      <w:fldChar w:fldCharType="separate"/>
    </w:r>
    <w:r w:rsidRPr="00FE3459">
      <w:t>kd695</w:t>
    </w:r>
    <w:r w:rsidRPr="00FE3459">
      <w:fldChar w:fldCharType="end"/>
    </w:r>
  </w:p>
  <w:p w:rsidR="009A3CDE" w:rsidRPr="00FE3459" w:rsidRDefault="009A3CDE">
    <w:pPr>
      <w:pStyle w:val="FSHRub1"/>
    </w:pPr>
    <w:r w:rsidRPr="00FE3459">
      <w:t>Motion till riksdagen</w:t>
    </w:r>
    <w:r w:rsidRPr="00FE3459">
      <w:br/>
    </w:r>
    <w:r w:rsidRPr="00FE3459">
      <w:fldChar w:fldCharType="begin" w:fldLock="1"/>
    </w:r>
    <w:r w:rsidRPr="00FE3459">
      <w:instrText xml:space="preserve"> DOCPROPERTY "YearUser" *\charformat </w:instrText>
    </w:r>
    <w:r w:rsidRPr="00FE3459">
      <w:fldChar w:fldCharType="separate"/>
    </w:r>
    <w:r w:rsidRPr="00FE3459">
      <w:t>2006/07</w:t>
    </w:r>
    <w:r w:rsidRPr="00FE3459">
      <w:fldChar w:fldCharType="end"/>
    </w:r>
    <w:r w:rsidRPr="00FE3459">
      <w:t>:</w:t>
    </w:r>
    <w:r w:rsidRPr="00FE3459">
      <w:fldChar w:fldCharType="begin" w:fldLock="1"/>
    </w:r>
    <w:r w:rsidRPr="00FE3459">
      <w:instrText xml:space="preserve"> DOCPROPERTY "Motionsnummer" *\charformat </w:instrText>
    </w:r>
    <w:r w:rsidRPr="00FE3459">
      <w:fldChar w:fldCharType="separate"/>
    </w:r>
    <w:r w:rsidRPr="00FE3459">
      <w:t>Ju396</w:t>
    </w:r>
    <w:r w:rsidRPr="00FE3459">
      <w:fldChar w:fldCharType="end"/>
    </w:r>
  </w:p>
  <w:p w:rsidR="009A3CDE" w:rsidRPr="00FE3459" w:rsidRDefault="009A3CDE">
    <w:pPr>
      <w:pStyle w:val="FSHNormalS5"/>
    </w:pPr>
    <w:r w:rsidRPr="00FE3459">
      <w:fldChar w:fldCharType="begin" w:fldLock="1"/>
    </w:r>
    <w:r w:rsidRPr="00FE3459">
      <w:instrText xml:space="preserve"> DOCPROPERTY "MotionarText" *\charformat </w:instrText>
    </w:r>
    <w:r w:rsidRPr="00FE3459">
      <w:fldChar w:fldCharType="separate"/>
    </w:r>
    <w:r w:rsidRPr="00FE3459">
      <w:t>av Gunilla Tjernberg (kd)</w:t>
    </w:r>
    <w:r w:rsidRPr="00FE3459">
      <w:fldChar w:fldCharType="end"/>
    </w:r>
    <w:r w:rsidRPr="00FE3459">
      <w:br/>
    </w:r>
    <w:r w:rsidRPr="00FE3459">
      <w:fldChar w:fldCharType="begin" w:fldLock="1"/>
    </w:r>
    <w:r w:rsidRPr="00FE3459">
      <w:instrText xml:space="preserve"> DOCPROPERTY "SvarFrasKort" *\charformat </w:instrText>
    </w:r>
    <w:r w:rsidRPr="00FE3459">
      <w:fldChar w:fldCharType="end"/>
    </w:r>
  </w:p>
  <w:p w:rsidR="009A3CDE" w:rsidRPr="00FE3459" w:rsidRDefault="009A3CDE">
    <w:pPr>
      <w:pStyle w:val="FSHTitel"/>
    </w:pPr>
    <w:r w:rsidRPr="00FE3459">
      <w:fldChar w:fldCharType="begin" w:fldLock="1"/>
    </w:r>
    <w:r w:rsidRPr="00FE3459">
      <w:instrText xml:space="preserve"> DOCPROPERTY</w:instrText>
    </w:r>
    <w:r w:rsidRPr="00FE3459">
      <w:rPr>
        <w:sz w:val="18"/>
      </w:rPr>
      <w:instrText xml:space="preserve"> "RubrikSvar" *\charformat </w:instrText>
    </w:r>
    <w:r w:rsidRPr="00FE3459">
      <w:fldChar w:fldCharType="separate"/>
    </w:r>
    <w:r w:rsidRPr="00FE3459">
      <w:t>Domstolsväsendet i Västerbotten</w:t>
    </w:r>
    <w:r w:rsidRPr="00FE3459">
      <w:fldChar w:fldCharType="end"/>
    </w:r>
  </w:p>
  <w:p w:rsidR="009A3CDE" w:rsidRPr="00FE3459" w:rsidRDefault="009A3CDE">
    <w:pPr>
      <w:pStyle w:val="Normal00"/>
    </w:pPr>
  </w:p>
  <w:p w:rsidR="00202F21" w:rsidRPr="00FE3459" w:rsidRDefault="00202F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5212186">
    <w:abstractNumId w:val="13"/>
  </w:num>
  <w:num w:numId="2" w16cid:durableId="2078742262">
    <w:abstractNumId w:val="10"/>
  </w:num>
  <w:num w:numId="3" w16cid:durableId="353963690">
    <w:abstractNumId w:val="11"/>
  </w:num>
  <w:num w:numId="4" w16cid:durableId="889926641">
    <w:abstractNumId w:val="12"/>
  </w:num>
  <w:num w:numId="5" w16cid:durableId="1395397219">
    <w:abstractNumId w:val="8"/>
  </w:num>
  <w:num w:numId="6" w16cid:durableId="457604519">
    <w:abstractNumId w:val="3"/>
  </w:num>
  <w:num w:numId="7" w16cid:durableId="885071575">
    <w:abstractNumId w:val="2"/>
  </w:num>
  <w:num w:numId="8" w16cid:durableId="1185823595">
    <w:abstractNumId w:val="1"/>
  </w:num>
  <w:num w:numId="9" w16cid:durableId="1244298152">
    <w:abstractNumId w:val="0"/>
  </w:num>
  <w:num w:numId="10" w16cid:durableId="913395845">
    <w:abstractNumId w:val="9"/>
  </w:num>
  <w:num w:numId="11" w16cid:durableId="1246652508">
    <w:abstractNumId w:val="7"/>
  </w:num>
  <w:num w:numId="12" w16cid:durableId="1592539965">
    <w:abstractNumId w:val="6"/>
  </w:num>
  <w:num w:numId="13" w16cid:durableId="1082992618">
    <w:abstractNumId w:val="5"/>
  </w:num>
  <w:num w:numId="14" w16cid:durableId="102312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1"/>
    <w:docVar w:name="PersonGUIDs" w:val="{9C0A2CA9-2272-4684-8D43-214FD338AE7C}"/>
  </w:docVars>
  <w:rsids>
    <w:rsidRoot w:val="00FE345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B5C3E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2F21"/>
    <w:rsid w:val="00204A63"/>
    <w:rsid w:val="00212FF1"/>
    <w:rsid w:val="00230193"/>
    <w:rsid w:val="00244D0B"/>
    <w:rsid w:val="0025068A"/>
    <w:rsid w:val="00272A9D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F4A6E"/>
    <w:rsid w:val="005000F2"/>
    <w:rsid w:val="00531020"/>
    <w:rsid w:val="00545150"/>
    <w:rsid w:val="00545421"/>
    <w:rsid w:val="0055072A"/>
    <w:rsid w:val="005509A7"/>
    <w:rsid w:val="005525A5"/>
    <w:rsid w:val="005544CE"/>
    <w:rsid w:val="005B145B"/>
    <w:rsid w:val="005D3F50"/>
    <w:rsid w:val="00601C6D"/>
    <w:rsid w:val="00602997"/>
    <w:rsid w:val="00603CD4"/>
    <w:rsid w:val="006346C1"/>
    <w:rsid w:val="00653DD0"/>
    <w:rsid w:val="006B6262"/>
    <w:rsid w:val="006C7858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2702"/>
    <w:rsid w:val="00846903"/>
    <w:rsid w:val="008E4C8A"/>
    <w:rsid w:val="008F0A96"/>
    <w:rsid w:val="009062A0"/>
    <w:rsid w:val="009451E7"/>
    <w:rsid w:val="00954111"/>
    <w:rsid w:val="00956E7F"/>
    <w:rsid w:val="00970D4F"/>
    <w:rsid w:val="00971D70"/>
    <w:rsid w:val="009A3CDE"/>
    <w:rsid w:val="009A4377"/>
    <w:rsid w:val="009A6043"/>
    <w:rsid w:val="009D0673"/>
    <w:rsid w:val="00A053C6"/>
    <w:rsid w:val="00A055B3"/>
    <w:rsid w:val="00A15D71"/>
    <w:rsid w:val="00A21BC5"/>
    <w:rsid w:val="00A54AC7"/>
    <w:rsid w:val="00A736FF"/>
    <w:rsid w:val="00AA1434"/>
    <w:rsid w:val="00AB5000"/>
    <w:rsid w:val="00AC4310"/>
    <w:rsid w:val="00AC63D9"/>
    <w:rsid w:val="00AD35E3"/>
    <w:rsid w:val="00AE2EF8"/>
    <w:rsid w:val="00AF5881"/>
    <w:rsid w:val="00B13BF0"/>
    <w:rsid w:val="00B33C81"/>
    <w:rsid w:val="00B34666"/>
    <w:rsid w:val="00B3560E"/>
    <w:rsid w:val="00B67E5B"/>
    <w:rsid w:val="00B70056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1AF7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71CC5"/>
    <w:rsid w:val="00DC0DF0"/>
    <w:rsid w:val="00DC6C70"/>
    <w:rsid w:val="00DF5ACD"/>
    <w:rsid w:val="00E22893"/>
    <w:rsid w:val="00E22D9E"/>
    <w:rsid w:val="00E31B37"/>
    <w:rsid w:val="00E349C2"/>
    <w:rsid w:val="00E360DE"/>
    <w:rsid w:val="00E5074A"/>
    <w:rsid w:val="00E521CB"/>
    <w:rsid w:val="00E67B68"/>
    <w:rsid w:val="00E728F6"/>
    <w:rsid w:val="00E75D28"/>
    <w:rsid w:val="00E84F25"/>
    <w:rsid w:val="00EC007B"/>
    <w:rsid w:val="00F21B30"/>
    <w:rsid w:val="00F273EA"/>
    <w:rsid w:val="00F42CB9"/>
    <w:rsid w:val="00F73E9E"/>
    <w:rsid w:val="00F74B91"/>
    <w:rsid w:val="00F87D14"/>
    <w:rsid w:val="00FA3374"/>
    <w:rsid w:val="00FB2435"/>
    <w:rsid w:val="00FB6490"/>
    <w:rsid w:val="00FC53D4"/>
    <w:rsid w:val="00FC7246"/>
    <w:rsid w:val="00FC7E79"/>
    <w:rsid w:val="00FD2531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163EDC-01EE-4F38-B7FB-4BAD7C31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0B5C3E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0B5C3E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0B5C3E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1700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kd695</vt:lpstr>
    </vt:vector>
  </TitlesOfParts>
  <Company>Riksdagen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kd695</dc:title>
  <dc:subject>kd695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2007-01-23T06:24:00Z</cp:lastPrinted>
  <dcterms:created xsi:type="dcterms:W3CDTF">2025-12-17T00:11:00Z</dcterms:created>
  <dcterms:modified xsi:type="dcterms:W3CDTF">2025-12-17T00:11:00Z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mot2000_460_2006-10-31</vt:lpwstr>
  </property>
  <property fmtid="{D5CDD505-2E9C-101B-9397-08002B2CF9AE}" pid="3" name="version">
    <vt:lpwstr>mot2000_460_2006-10-31</vt:lpwstr>
  </property>
  <property fmtid="{D5CDD505-2E9C-101B-9397-08002B2CF9AE}" pid="4" name="dokumenttyp">
    <vt:lpwstr>motion</vt:lpwstr>
  </property>
  <property fmtid="{D5CDD505-2E9C-101B-9397-08002B2CF9AE}" pid="5" name="Sekr">
    <vt:lpwstr>ASi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Domstolsväsendet i Västerbotten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Domstolsväsendet i Västerbotten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kd695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Tjernberg (kd)</vt:lpwstr>
  </property>
  <property fmtid="{D5CDD505-2E9C-101B-9397-08002B2CF9AE}" pid="26" name="MotionarLista">
    <vt:lpwstr>Tjernberg, Gunilla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Tjernberg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ai1123aa</vt:lpwstr>
  </property>
  <property fmtid="{D5CDD505-2E9C-101B-9397-08002B2CF9AE}" pid="46" name="MotionID">
    <vt:lpwstr>20062007000001070100000006950069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20062007000001070100000006950069</vt:lpwstr>
  </property>
  <property fmtid="{D5CDD505-2E9C-101B-9397-08002B2CF9AE}" pid="50" name="nummer">
    <vt:lpwstr>396</vt:lpwstr>
  </property>
  <property fmtid="{D5CDD505-2E9C-101B-9397-08002B2CF9AE}" pid="51" name="utskottsbeteckning">
    <vt:lpwstr>Ju</vt:lpwstr>
  </property>
  <property fmtid="{D5CDD505-2E9C-101B-9397-08002B2CF9AE}" pid="52" name="GlobalUID">
    <vt:lpwstr>{5BF3B646-05CA-471E-9512-F1CBA9C36413}</vt:lpwstr>
  </property>
  <property fmtid="{D5CDD505-2E9C-101B-9397-08002B2CF9AE}" pid="53" name="Överföringar">
    <vt:i4>0</vt:i4>
  </property>
  <property fmtid="{D5CDD505-2E9C-101B-9397-08002B2CF9AE}" pid="54" name="Checksum">
    <vt:lpwstr>*1002372524251*</vt:lpwstr>
  </property>
  <property fmtid="{D5CDD505-2E9C-101B-9397-08002B2CF9AE}" pid="55" name="skuggnummer">
    <vt:lpwstr>2352</vt:lpwstr>
  </property>
  <property fmtid="{D5CDD505-2E9C-101B-9397-08002B2CF9AE}" pid="56" name="urixVersion">
    <vt:lpwstr>3.1.4.4</vt:lpwstr>
  </property>
  <property fmtid="{D5CDD505-2E9C-101B-9397-08002B2CF9AE}" pid="57" name="urixOrigin">
    <vt:lpwstr>070215 16:27:03.505</vt:lpwstr>
  </property>
  <property fmtid="{D5CDD505-2E9C-101B-9397-08002B2CF9AE}" pid="58" name="urixGuid">
    <vt:lpwstr>{34BD18F1-6519-4FEF-89A8-A0F393123EB4}</vt:lpwstr>
  </property>
</Properties>
</file>