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81313488F2D4787B5177C1D84219E84"/>
        </w:placeholder>
        <w:text/>
      </w:sdtPr>
      <w:sdtEndPr/>
      <w:sdtContent>
        <w:p w:rsidRPr="009B062B" w:rsidR="00AF30DD" w:rsidP="008471C0" w:rsidRDefault="00AF30DD" w14:paraId="2AF26A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4bee7a-dd98-4100-8e43-e1d2ba785099"/>
        <w:id w:val="-788582346"/>
        <w:lock w:val="sdtLocked"/>
      </w:sdtPr>
      <w:sdtEndPr/>
      <w:sdtContent>
        <w:p w:rsidR="001840F0" w:rsidRDefault="00F551A5" w14:paraId="045E8DCD" w14:textId="77777777">
          <w:pPr>
            <w:pStyle w:val="Frslagstext"/>
          </w:pPr>
          <w:r>
            <w:t>Riksdagen ställer sig bakom det som anförs i motionen om att tillåta gårdsförsäljning och tillkännager detta för regeringen.</w:t>
          </w:r>
        </w:p>
      </w:sdtContent>
    </w:sdt>
    <w:sdt>
      <w:sdtPr>
        <w:alias w:val="Yrkande 2"/>
        <w:tag w:val="e78d4708-0292-451a-98df-7d78ca67e7ba"/>
        <w:id w:val="1021745511"/>
        <w:lock w:val="sdtLocked"/>
      </w:sdtPr>
      <w:sdtEndPr/>
      <w:sdtContent>
        <w:p w:rsidR="001840F0" w:rsidRDefault="00F551A5" w14:paraId="6FAEC2C8" w14:textId="77777777">
          <w:pPr>
            <w:pStyle w:val="Frslagstext"/>
          </w:pPr>
          <w:r>
            <w:t>Riksdagen ställer sig bakom det som anförs i motionen om att tillåta gårdsförsäljning på försök i Västmanland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415C4EC3A564639B085179E15A6C19C"/>
        </w:placeholder>
        <w:text/>
      </w:sdtPr>
      <w:sdtEndPr/>
      <w:sdtContent>
        <w:p w:rsidRPr="009B062B" w:rsidR="006D79C9" w:rsidP="00333E95" w:rsidRDefault="006D79C9" w14:paraId="2BBBDD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6521" w:rsidP="00524309" w:rsidRDefault="00FA6521" w14:paraId="1CDC7566" w14:textId="3B7BEDCE">
      <w:pPr>
        <w:pStyle w:val="Normalutanindragellerluft"/>
      </w:pPr>
      <w:r>
        <w:t>Västmanland sjuder av innovationer och kreativitet. De senaste åren har fler och fler lokala bryggerier startats</w:t>
      </w:r>
      <w:r w:rsidR="00FE5712">
        <w:t xml:space="preserve">. I många fall är dessa verksamheter helt beroende av </w:t>
      </w:r>
      <w:r w:rsidR="0073299A">
        <w:t>S</w:t>
      </w:r>
      <w:r w:rsidR="00FE5712">
        <w:t>ystem</w:t>
      </w:r>
      <w:r w:rsidR="00524309">
        <w:softHyphen/>
      </w:r>
      <w:r w:rsidR="00FE5712">
        <w:t>bolaget och restauranger för att nå ut med produkterna till sina kunder. Genom att tillåta gårdsförsäljning skulle utvecklingsmöjligheterna för lokala dryckesproducenter för</w:t>
      </w:r>
      <w:r w:rsidR="00524309">
        <w:softHyphen/>
      </w:r>
      <w:r w:rsidR="00FE5712">
        <w:t>bättras väsentligt.</w:t>
      </w:r>
      <w:r>
        <w:t xml:space="preserve"> Möjligheten till gårdsförsäljning skulle inte enbart gynna turis</w:t>
      </w:r>
      <w:r w:rsidR="00992615">
        <w:t>t</w:t>
      </w:r>
      <w:r w:rsidR="00524309">
        <w:softHyphen/>
      </w:r>
      <w:r>
        <w:t>näringen i stort utan även de lokala aktörernas förutsättningar att utveckla sin verk</w:t>
      </w:r>
      <w:r w:rsidR="00524309">
        <w:softHyphen/>
      </w:r>
      <w:r>
        <w:t>samhet. Detta leder till fler arbetstillfällen och positiv tillväxt både i stadsmiljöer och på landsbygden.</w:t>
      </w:r>
    </w:p>
    <w:p w:rsidR="00BB6339" w:rsidP="001D039A" w:rsidRDefault="00FA6521" w14:paraId="08976F2C" w14:textId="7AD2C035">
      <w:r>
        <w:t>Debatten om att tillåta gårdsförsäljning av alkoholhaltiga drycker har pågått länge och tyvärr har tidigare regering dragit frågan i långbänk genom diverse olika ut</w:t>
      </w:r>
      <w:r w:rsidR="00524309">
        <w:softHyphen/>
      </w:r>
      <w:r>
        <w:t>redningar. Möjligheter</w:t>
      </w:r>
      <w:r w:rsidR="00751E2D">
        <w:t>na</w:t>
      </w:r>
      <w:r>
        <w:t xml:space="preserve"> är många och fördelarna överväger eventuella nackdelar. Systembolagets monopol ska inte heller hindra utvecklingen och möjligheten till </w:t>
      </w:r>
      <w:r w:rsidR="00991004">
        <w:t xml:space="preserve">att </w:t>
      </w:r>
      <w:r>
        <w:t xml:space="preserve">exempelvis i samband med provsmakningen även få köpa med dryck hem. </w:t>
      </w:r>
      <w:r w:rsidR="00992615">
        <w:t>Det är därför angeläget att</w:t>
      </w:r>
      <w:r>
        <w:t xml:space="preserve"> lagförändringar som möjliggör gårdsförsäljning </w:t>
      </w:r>
      <w:r w:rsidR="00992615">
        <w:t xml:space="preserve">kan komma på plats </w:t>
      </w:r>
      <w:r>
        <w:t>och i väntan på dessa tillåta försöksverksamhet med gårdsförsäljning, förslagsvis i</w:t>
      </w:r>
      <w:r w:rsidR="000E6CC2">
        <w:t xml:space="preserve"> </w:t>
      </w:r>
      <w:r>
        <w:t>Västman</w:t>
      </w:r>
      <w:r w:rsidR="00524309">
        <w:softHyphen/>
      </w:r>
      <w:r>
        <w:t>land</w:t>
      </w:r>
      <w:r w:rsidR="00992615">
        <w:t>.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87A5F94E6C344E64846AC21D17053439"/>
        </w:placeholder>
      </w:sdtPr>
      <w:sdtEndPr/>
      <w:sdtContent>
        <w:p w:rsidR="008471C0" w:rsidP="00405A35" w:rsidRDefault="008471C0" w14:paraId="6649A6D4" w14:textId="77777777"/>
        <w:p w:rsidRPr="008E0FE2" w:rsidR="004801AC" w:rsidP="00405A35" w:rsidRDefault="00E015B2" w14:paraId="289243C5" w14:textId="7AA795F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40F0" w14:paraId="44877B66" w14:textId="77777777">
        <w:trPr>
          <w:cantSplit/>
        </w:trPr>
        <w:tc>
          <w:tcPr>
            <w:tcW w:w="50" w:type="pct"/>
            <w:vAlign w:val="bottom"/>
          </w:tcPr>
          <w:p w:rsidR="001840F0" w:rsidRDefault="00F551A5" w14:paraId="35AEEE9F" w14:textId="77777777">
            <w:pPr>
              <w:pStyle w:val="Underskrifter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1840F0" w:rsidRDefault="00F551A5" w14:paraId="130511C5" w14:textId="77777777">
            <w:pPr>
              <w:pStyle w:val="Underskrifter"/>
            </w:pPr>
            <w:r>
              <w:t>Mikael Damsgaard (M)</w:t>
            </w:r>
          </w:p>
        </w:tc>
      </w:tr>
    </w:tbl>
    <w:p w:rsidR="009169C8" w:rsidRDefault="009169C8" w14:paraId="32214CD9" w14:textId="77777777"/>
    <w:sectPr w:rsidR="009169C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EE8A" w14:textId="77777777" w:rsidR="00FA6521" w:rsidRDefault="00FA6521" w:rsidP="000C1CAD">
      <w:pPr>
        <w:spacing w:line="240" w:lineRule="auto"/>
      </w:pPr>
      <w:r>
        <w:separator/>
      </w:r>
    </w:p>
  </w:endnote>
  <w:endnote w:type="continuationSeparator" w:id="0">
    <w:p w14:paraId="6A9FC1BE" w14:textId="77777777" w:rsidR="00FA6521" w:rsidRDefault="00FA65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28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E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067A" w14:textId="1350D5B6" w:rsidR="00262EA3" w:rsidRPr="00405A35" w:rsidRDefault="00262EA3" w:rsidP="00405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B615" w14:textId="77777777" w:rsidR="00FA6521" w:rsidRDefault="00FA6521" w:rsidP="000C1CAD">
      <w:pPr>
        <w:spacing w:line="240" w:lineRule="auto"/>
      </w:pPr>
      <w:r>
        <w:separator/>
      </w:r>
    </w:p>
  </w:footnote>
  <w:footnote w:type="continuationSeparator" w:id="0">
    <w:p w14:paraId="7B8A3F63" w14:textId="77777777" w:rsidR="00FA6521" w:rsidRDefault="00FA65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A6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823E6B" wp14:editId="55A165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F4EA3" w14:textId="678FD421" w:rsidR="00262EA3" w:rsidRDefault="00E015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65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33528">
                                <w:t>1220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823E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9F4EA3" w14:textId="678FD421" w:rsidR="00262EA3" w:rsidRDefault="00E015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65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33528">
                          <w:t>1220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C08A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A24D" w14:textId="77777777" w:rsidR="00262EA3" w:rsidRDefault="00262EA3" w:rsidP="008563AC">
    <w:pPr>
      <w:jc w:val="right"/>
    </w:pPr>
  </w:p>
  <w:p w14:paraId="7DF950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E76" w14:textId="77777777" w:rsidR="00262EA3" w:rsidRDefault="00E015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C22539" wp14:editId="521AC2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BCD6B0" w14:textId="45CB806A" w:rsidR="00262EA3" w:rsidRDefault="00E015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05A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652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33528">
          <w:t>1220</w:t>
        </w:r>
      </w:sdtContent>
    </w:sdt>
  </w:p>
  <w:p w14:paraId="3C850544" w14:textId="77777777" w:rsidR="00262EA3" w:rsidRPr="008227B3" w:rsidRDefault="00E015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27C7AF" w14:textId="4FBCE189" w:rsidR="00262EA3" w:rsidRPr="008227B3" w:rsidRDefault="00E015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5A3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5A35">
          <w:t>:669</w:t>
        </w:r>
      </w:sdtContent>
    </w:sdt>
  </w:p>
  <w:p w14:paraId="4F247770" w14:textId="0472BC7F" w:rsidR="00262EA3" w:rsidRDefault="00E015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05A35">
          <w:t>av Caroline Högström och Mikael Damsgaard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C70162C8F2647CD8189DBD9B20D27BF"/>
      </w:placeholder>
      <w:text/>
    </w:sdtPr>
    <w:sdtEndPr/>
    <w:sdtContent>
      <w:p w14:paraId="4506EEFC" w14:textId="7E5E876A" w:rsidR="00262EA3" w:rsidRDefault="00FA6521" w:rsidP="00283E0F">
        <w:pPr>
          <w:pStyle w:val="FSHRub2"/>
        </w:pPr>
        <w:r>
          <w:t>Möjliggöra gårdsförsäljning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0B17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FA65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CC2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0F0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640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39A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52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5A35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FE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309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CA8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99A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2D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D29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1C0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9C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004"/>
    <w:rsid w:val="00991FA1"/>
    <w:rsid w:val="00992414"/>
    <w:rsid w:val="00992615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4DF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877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0D71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28A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5B2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0848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1A5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521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712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EB8F90"/>
  <w15:chartTrackingRefBased/>
  <w15:docId w15:val="{D95892B1-24DA-419E-BA36-6C40FA8C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313488F2D4787B5177C1D84219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51ACA-1409-4F53-93A2-A40930F803ED}"/>
      </w:docPartPr>
      <w:docPartBody>
        <w:p w:rsidR="00E33837" w:rsidRDefault="00A604A2">
          <w:pPr>
            <w:pStyle w:val="081313488F2D4787B5177C1D84219E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15C4EC3A564639B085179E15A6C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822FA-574A-45E8-B30E-D203FE9CA769}"/>
      </w:docPartPr>
      <w:docPartBody>
        <w:p w:rsidR="00E33837" w:rsidRDefault="00A604A2">
          <w:pPr>
            <w:pStyle w:val="C415C4EC3A564639B085179E15A6C1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1F0AC-E180-4446-89E7-B02B048F2564}"/>
      </w:docPartPr>
      <w:docPartBody>
        <w:p w:rsidR="00E33837" w:rsidRDefault="00A604A2">
          <w:r w:rsidRPr="003703F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70162C8F2647CD8189DBD9B20D2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EEC28-41DA-447F-9B0F-9D608C3ECCE5}"/>
      </w:docPartPr>
      <w:docPartBody>
        <w:p w:rsidR="00E33837" w:rsidRDefault="00A604A2">
          <w:r w:rsidRPr="003703F7">
            <w:rPr>
              <w:rStyle w:val="Platshllartext"/>
            </w:rPr>
            <w:t>[ange din text här]</w:t>
          </w:r>
        </w:p>
      </w:docPartBody>
    </w:docPart>
    <w:docPart>
      <w:docPartPr>
        <w:name w:val="87A5F94E6C344E64846AC21D17053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DEF8B-1220-4CBB-B7D8-77345FD45EDA}"/>
      </w:docPartPr>
      <w:docPartBody>
        <w:p w:rsidR="00E71745" w:rsidRDefault="00E717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A2"/>
    <w:rsid w:val="0064079B"/>
    <w:rsid w:val="00A604A2"/>
    <w:rsid w:val="00E33837"/>
    <w:rsid w:val="00E7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04A2"/>
    <w:rPr>
      <w:color w:val="F4B083" w:themeColor="accent2" w:themeTint="99"/>
    </w:rPr>
  </w:style>
  <w:style w:type="paragraph" w:customStyle="1" w:styleId="081313488F2D4787B5177C1D84219E84">
    <w:name w:val="081313488F2D4787B5177C1D84219E84"/>
  </w:style>
  <w:style w:type="paragraph" w:customStyle="1" w:styleId="C415C4EC3A564639B085179E15A6C19C">
    <w:name w:val="C415C4EC3A564639B085179E15A6C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3322C-CF0B-4D6E-8E54-4859A0020B5C}"/>
</file>

<file path=customXml/itemProps2.xml><?xml version="1.0" encoding="utf-8"?>
<ds:datastoreItem xmlns:ds="http://schemas.openxmlformats.org/officeDocument/2006/customXml" ds:itemID="{198108EF-143C-4AE0-B5CA-6DF093AA068E}"/>
</file>

<file path=customXml/itemProps3.xml><?xml version="1.0" encoding="utf-8"?>
<ds:datastoreItem xmlns:ds="http://schemas.openxmlformats.org/officeDocument/2006/customXml" ds:itemID="{A6536F99-9E33-46AD-A496-2A81D9761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1373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Möjliggöra gårdsförsäljning</vt:lpstr>
      <vt:lpstr>
      </vt:lpstr>
    </vt:vector>
  </TitlesOfParts>
  <Company>Sveriges riksdag</Company>
  <LinksUpToDate>false</LinksUpToDate>
  <CharactersWithSpaces>1579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