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85B" w:rsidRPr="00AB485B" w:rsidRDefault="00AB485B">
      <w:pPr>
        <w:pStyle w:val="Frslagsrubrik"/>
      </w:pPr>
      <w:r w:rsidRPr="00AB485B">
        <w:t>Förslag till riksdagsbeslut</w:t>
      </w:r>
    </w:p>
    <w:p w:rsidR="00AB485B" w:rsidRPr="00AB485B" w:rsidRDefault="00AB485B">
      <w:pPr>
        <w:pStyle w:val="Hemstlatt"/>
        <w:ind w:left="0"/>
      </w:pPr>
      <w:r w:rsidRPr="00AB485B">
        <w:t>Riksdagen tillkännager för regeringen som sin mening vad som anförs i motionen om att tillsätta en parlamentariskt sammansatt luftförsvars- och flygindustrikommitté i enlighet med motionens intenti</w:t>
      </w:r>
      <w:r w:rsidRPr="00AB485B">
        <w:t>o</w:t>
      </w:r>
      <w:r w:rsidRPr="00AB485B">
        <w:t>ner.</w:t>
      </w:r>
    </w:p>
    <w:p w:rsidR="00AB485B" w:rsidRPr="00AB485B" w:rsidRDefault="00AB485B">
      <w:pPr>
        <w:pStyle w:val="Rubrik1"/>
      </w:pPr>
      <w:r w:rsidRPr="00AB485B">
        <w:t xml:space="preserve">Motivering </w:t>
      </w:r>
    </w:p>
    <w:p w:rsidR="00AB485B" w:rsidRPr="00AB485B" w:rsidRDefault="00AB485B">
      <w:r w:rsidRPr="00AB485B">
        <w:t>Regeringen har den senaste tiden ändrat inställning i synen på JAS. Regerin</w:t>
      </w:r>
      <w:r w:rsidRPr="00AB485B">
        <w:t>g</w:t>
      </w:r>
      <w:r w:rsidRPr="00AB485B">
        <w:t xml:space="preserve">ens senaste inlägg att den s.k. C/D-nivån av JAS endast skulle hålla i tio år är befängt. </w:t>
      </w:r>
    </w:p>
    <w:p w:rsidR="00AB485B" w:rsidRPr="00AB485B" w:rsidRDefault="00AB485B">
      <w:pPr>
        <w:pStyle w:val="Normaltindrag"/>
      </w:pPr>
      <w:r w:rsidRPr="00AB485B">
        <w:t>Vad regeringen och försvarsindustrin försöker sälja in är att få till ett di</w:t>
      </w:r>
      <w:r w:rsidRPr="00AB485B">
        <w:t>s</w:t>
      </w:r>
      <w:r w:rsidRPr="00AB485B">
        <w:t xml:space="preserve">kret okej till en E/F-version av JAS, den s.k. ”superjasen”. Vi kommer inte att ha råd att köpa en uppgraderad version av C/D – oavsett vilken beteckning vi ger den. Antalet JAS-plan kommer för övrigt att bli få och hela tanken om en ”ensad JAS-flotta” (vilket man argumenterade för vid C/D-beslutet) gå om intet. Satsningen står i bjärt kontrast till mer angelägna ändamål, som t.ex. helikoptrar. </w:t>
      </w:r>
    </w:p>
    <w:p w:rsidR="00AB485B" w:rsidRPr="00AB485B" w:rsidRDefault="00AB485B">
      <w:pPr>
        <w:pStyle w:val="Normaltindrag"/>
      </w:pPr>
      <w:r w:rsidRPr="00AB485B">
        <w:t>Pengar till ny JAS-version strider mot vad de borgerliga partierna har sagt tidigare och av oss som håller på ma</w:t>
      </w:r>
      <w:r w:rsidRPr="00AB485B">
        <w:t>terielförsörjningsprinciperna. Om det över huvud taget skall satsas utvecklingspengar på JAS så borde det ske til</w:t>
      </w:r>
      <w:r w:rsidRPr="00AB485B">
        <w:t>l</w:t>
      </w:r>
      <w:r w:rsidRPr="00AB485B">
        <w:t xml:space="preserve">sammans med övriga JAS-ägare och först när ett behov föreligger. Det här kommer bara att öka på utgifterna för exportstödet. Notan för exportstödet skickas som vanligt till skattebetalarna. </w:t>
      </w:r>
    </w:p>
    <w:p w:rsidR="00AB485B" w:rsidRPr="00AB485B" w:rsidRDefault="00AB485B">
      <w:pPr>
        <w:pStyle w:val="Normaltindrag"/>
      </w:pPr>
      <w:r w:rsidRPr="00AB485B">
        <w:t>Miljöpartiet anser att det bör tillsättas en parlamentariskt sammansatt luf</w:t>
      </w:r>
      <w:r w:rsidRPr="00AB485B">
        <w:t>t</w:t>
      </w:r>
      <w:r w:rsidRPr="00AB485B">
        <w:t>försvars- och flygindustrikommitté som kan ta ett helhetsgrepp kring frågan. Det ska inte satsas en enda krona mer på JAS-projekt förrän det finns bevis om behovet. En kommitté är ett bra sätt att få kontroll över flygvapnets fra</w:t>
      </w:r>
      <w:r w:rsidRPr="00AB485B">
        <w:t>m</w:t>
      </w:r>
      <w:r w:rsidRPr="00AB485B">
        <w:t>tid – vapen, flygtid, baser, ledningssystem och nya flygplan och i så fall när.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485B">
        <w:trPr>
          <w:cantSplit/>
        </w:trPr>
        <w:tc>
          <w:tcPr>
            <w:tcW w:w="3046" w:type="dxa"/>
          </w:tcPr>
          <w:p w:rsidR="00AB485B" w:rsidRPr="00AB485B" w:rsidRDefault="00AB485B">
            <w:pPr>
              <w:pStyle w:val="UnderskriftDatum"/>
              <w:spacing w:before="240"/>
            </w:pPr>
            <w:r w:rsidRPr="00AB485B">
              <w:lastRenderedPageBreak/>
              <w:t>Stockholm den 21 oktober 2010</w:t>
            </w:r>
          </w:p>
        </w:tc>
        <w:tc>
          <w:tcPr>
            <w:tcW w:w="3047" w:type="dxa"/>
          </w:tcPr>
          <w:p w:rsidR="00AB485B" w:rsidRPr="00AB485B" w:rsidRDefault="00AB485B">
            <w:pPr>
              <w:pStyle w:val="Underskrifter"/>
              <w:spacing w:before="240"/>
            </w:pPr>
          </w:p>
        </w:tc>
      </w:tr>
      <w:tr w:rsidR="00000000" w:rsidRPr="00AB485B">
        <w:trPr>
          <w:cantSplit/>
        </w:trPr>
        <w:tc>
          <w:tcPr>
            <w:tcW w:w="3046" w:type="dxa"/>
          </w:tcPr>
          <w:p w:rsidR="00AB485B" w:rsidRPr="00AB485B" w:rsidRDefault="00AB485B">
            <w:pPr>
              <w:pStyle w:val="Underskrifter"/>
            </w:pPr>
            <w:r w:rsidRPr="00AB485B">
              <w:t>Peter Rådberg (MP)</w:t>
            </w:r>
          </w:p>
        </w:tc>
        <w:tc>
          <w:tcPr>
            <w:tcW w:w="3046" w:type="dxa"/>
          </w:tcPr>
          <w:p w:rsidR="00AB485B" w:rsidRPr="00AB485B" w:rsidRDefault="00AB485B">
            <w:pPr>
              <w:pStyle w:val="Underskrifter"/>
            </w:pPr>
            <w:r w:rsidRPr="00AB485B">
              <w:t>Bodil Ceballos (MP)</w:t>
            </w:r>
          </w:p>
        </w:tc>
      </w:tr>
    </w:tbl>
    <w:p w:rsidR="00AB485B" w:rsidRPr="00AB485B" w:rsidRDefault="00AB485B">
      <w:pPr>
        <w:pStyle w:val="Normaltindrag"/>
      </w:pPr>
    </w:p>
    <w:sectPr w:rsidR="00000000" w:rsidRPr="00AB4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485B" w:rsidRPr="00AB485B" w:rsidRDefault="00AB485B">
      <w:r w:rsidRPr="00AB485B">
        <w:separator/>
      </w:r>
    </w:p>
  </w:endnote>
  <w:endnote w:type="continuationSeparator" w:id="0">
    <w:p w:rsidR="00AB485B" w:rsidRPr="00AB485B" w:rsidRDefault="00AB485B">
      <w:r w:rsidRPr="00AB48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85B" w:rsidRPr="00AB485B" w:rsidRDefault="00AB485B">
    <w:pPr>
      <w:pStyle w:val="Sidfot"/>
    </w:pPr>
    <w:r w:rsidRPr="00AB485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89344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85B" w:rsidRDefault="00AB48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485B" w:rsidRDefault="00AB48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85B" w:rsidRPr="00AB485B" w:rsidRDefault="00AB485B">
    <w:pPr>
      <w:pStyle w:val="Sidfot"/>
    </w:pPr>
    <w:r w:rsidRPr="00AB485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59267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85B" w:rsidRDefault="00AB48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485B" w:rsidRDefault="00AB48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85B" w:rsidRPr="00AB485B" w:rsidRDefault="00AB485B">
    <w:pPr>
      <w:pStyle w:val="Sidfot"/>
    </w:pPr>
    <w:r w:rsidRPr="00AB485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9355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85B" w:rsidRDefault="00AB48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485B" w:rsidRDefault="00AB48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485B" w:rsidRPr="00AB485B" w:rsidRDefault="00AB485B">
      <w:r w:rsidRPr="00AB485B">
        <w:separator/>
      </w:r>
    </w:p>
  </w:footnote>
  <w:footnote w:type="continuationSeparator" w:id="0">
    <w:p w:rsidR="00AB485B" w:rsidRPr="00AB485B" w:rsidRDefault="00AB485B">
      <w:r w:rsidRPr="00AB48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85B" w:rsidRPr="00AB485B" w:rsidRDefault="00AB485B">
    <w:pPr>
      <w:pStyle w:val="Sidhuvud"/>
    </w:pPr>
    <w:r w:rsidRPr="00AB485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12061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85B" w:rsidRDefault="00AB48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485B" w:rsidRDefault="00AB48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85B" w:rsidRPr="00AB485B" w:rsidRDefault="00AB485B">
    <w:pPr>
      <w:pStyle w:val="Sidhuvud"/>
    </w:pPr>
    <w:r w:rsidRPr="00AB485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88552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85B" w:rsidRDefault="00AB48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485B" w:rsidRDefault="00AB48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485B" w:rsidRPr="00AB485B" w:rsidRDefault="00AB485B">
    <w:pPr>
      <w:pStyle w:val="FSHNormal"/>
      <w:tabs>
        <w:tab w:val="right" w:pos="5840"/>
      </w:tabs>
    </w:pPr>
    <w:r w:rsidRPr="00AB485B">
      <w:br/>
    </w:r>
    <w:r w:rsidRPr="00AB485B">
      <w:fldChar w:fldCharType="begin" w:fldLock="1"/>
    </w:r>
    <w:r w:rsidRPr="00AB485B">
      <w:instrText xml:space="preserve"> DOCPROPERTY</w:instrText>
    </w:r>
    <w:r w:rsidRPr="00AB485B">
      <w:rPr>
        <w:sz w:val="18"/>
      </w:rPr>
      <w:instrText xml:space="preserve"> "YearUser" *\charformat </w:instrText>
    </w:r>
    <w:r w:rsidRPr="00AB485B">
      <w:fldChar w:fldCharType="separate"/>
    </w:r>
    <w:r w:rsidRPr="00AB485B">
      <w:t>2010/11</w:t>
    </w:r>
    <w:r w:rsidRPr="00AB485B">
      <w:fldChar w:fldCharType="end"/>
    </w:r>
    <w:r w:rsidRPr="00AB485B">
      <w:t xml:space="preserve"> </w:t>
    </w:r>
    <w:r w:rsidRPr="00AB485B">
      <w:tab/>
      <w:t xml:space="preserve">mnr: </w:t>
    </w:r>
    <w:r w:rsidRPr="00AB485B">
      <w:fldChar w:fldCharType="begin" w:fldLock="1"/>
    </w:r>
    <w:r w:rsidRPr="00AB485B">
      <w:instrText xml:space="preserve"> DOCPROPERTY</w:instrText>
    </w:r>
    <w:r w:rsidRPr="00AB485B">
      <w:rPr>
        <w:sz w:val="18"/>
      </w:rPr>
      <w:instrText xml:space="preserve"> "Motionsnummer" *\charformat </w:instrText>
    </w:r>
    <w:r w:rsidRPr="00AB485B">
      <w:fldChar w:fldCharType="separate"/>
    </w:r>
    <w:r w:rsidRPr="00AB485B">
      <w:t>Fö210</w:t>
    </w:r>
    <w:r w:rsidRPr="00AB485B">
      <w:fldChar w:fldCharType="end"/>
    </w:r>
    <w:r w:rsidRPr="00AB485B">
      <w:br/>
    </w:r>
    <w:r w:rsidRPr="00AB485B">
      <w:fldChar w:fldCharType="begin" w:fldLock="1"/>
    </w:r>
    <w:r w:rsidRPr="00AB485B">
      <w:instrText xml:space="preserve"> DOCPROPERTY</w:instrText>
    </w:r>
    <w:r w:rsidRPr="00AB485B">
      <w:rPr>
        <w:sz w:val="18"/>
      </w:rPr>
      <w:instrText xml:space="preserve"> "Samling" *\charformat </w:instrText>
    </w:r>
    <w:r w:rsidRPr="00AB485B">
      <w:fldChar w:fldCharType="end"/>
    </w:r>
    <w:r w:rsidRPr="00AB485B">
      <w:tab/>
      <w:t xml:space="preserve">pnr: </w:t>
    </w:r>
    <w:r w:rsidRPr="00AB485B">
      <w:fldChar w:fldCharType="begin" w:fldLock="1"/>
    </w:r>
    <w:r w:rsidRPr="00AB485B">
      <w:instrText xml:space="preserve"> DOCPROPERTY</w:instrText>
    </w:r>
    <w:r w:rsidRPr="00AB485B">
      <w:rPr>
        <w:sz w:val="18"/>
      </w:rPr>
      <w:instrText xml:space="preserve"> "Partinummer" *\charformat </w:instrText>
    </w:r>
    <w:r w:rsidRPr="00AB485B">
      <w:fldChar w:fldCharType="separate"/>
    </w:r>
    <w:r w:rsidRPr="00AB485B">
      <w:t>MP3203</w:t>
    </w:r>
    <w:r w:rsidRPr="00AB485B">
      <w:fldChar w:fldCharType="end"/>
    </w:r>
  </w:p>
  <w:p w:rsidR="00AB485B" w:rsidRPr="00AB485B" w:rsidRDefault="00AB485B">
    <w:pPr>
      <w:pStyle w:val="FSHRub1"/>
    </w:pPr>
    <w:r w:rsidRPr="00AB485B">
      <w:t>Motion till riksdagen</w:t>
    </w:r>
    <w:r w:rsidRPr="00AB485B">
      <w:br/>
    </w:r>
    <w:r w:rsidRPr="00AB485B">
      <w:fldChar w:fldCharType="begin" w:fldLock="1"/>
    </w:r>
    <w:r w:rsidRPr="00AB485B">
      <w:instrText xml:space="preserve"> DOCPROPERTY "YearUser" *\charformat </w:instrText>
    </w:r>
    <w:r w:rsidRPr="00AB485B">
      <w:fldChar w:fldCharType="separate"/>
    </w:r>
    <w:r w:rsidRPr="00AB485B">
      <w:t>2010/11</w:t>
    </w:r>
    <w:r w:rsidRPr="00AB485B">
      <w:fldChar w:fldCharType="end"/>
    </w:r>
    <w:r w:rsidRPr="00AB485B">
      <w:t>:</w:t>
    </w:r>
    <w:r w:rsidRPr="00AB485B">
      <w:fldChar w:fldCharType="begin" w:fldLock="1"/>
    </w:r>
    <w:r w:rsidRPr="00AB485B">
      <w:instrText xml:space="preserve"> DOCPROPERTY "Motionsnummer" *\charformat </w:instrText>
    </w:r>
    <w:r w:rsidRPr="00AB485B">
      <w:fldChar w:fldCharType="separate"/>
    </w:r>
    <w:r w:rsidRPr="00AB485B">
      <w:t>Fö210</w:t>
    </w:r>
    <w:r w:rsidRPr="00AB485B">
      <w:fldChar w:fldCharType="end"/>
    </w:r>
  </w:p>
  <w:p w:rsidR="00AB485B" w:rsidRPr="00AB485B" w:rsidRDefault="00AB485B">
    <w:pPr>
      <w:pStyle w:val="FSHNormalS5"/>
    </w:pPr>
    <w:r w:rsidRPr="00AB485B">
      <w:fldChar w:fldCharType="begin" w:fldLock="1"/>
    </w:r>
    <w:r w:rsidRPr="00AB485B">
      <w:instrText xml:space="preserve"> DOCPROPERTY "MotionarText" *\charformat </w:instrText>
    </w:r>
    <w:r w:rsidRPr="00AB485B">
      <w:fldChar w:fldCharType="separate"/>
    </w:r>
    <w:r w:rsidRPr="00AB485B">
      <w:t>av Peter Rådberg och Bodil Ceballos (MP)</w:t>
    </w:r>
    <w:r w:rsidRPr="00AB485B">
      <w:fldChar w:fldCharType="end"/>
    </w:r>
    <w:r w:rsidRPr="00AB485B">
      <w:br/>
    </w:r>
    <w:r w:rsidRPr="00AB485B">
      <w:fldChar w:fldCharType="begin" w:fldLock="1"/>
    </w:r>
    <w:r w:rsidRPr="00AB485B">
      <w:instrText xml:space="preserve"> DOCPROPERTY "SvarFrasKort" *\charformat </w:instrText>
    </w:r>
    <w:r w:rsidRPr="00AB485B">
      <w:fldChar w:fldCharType="end"/>
    </w:r>
  </w:p>
  <w:p w:rsidR="00AB485B" w:rsidRPr="00AB485B" w:rsidRDefault="00AB485B">
    <w:pPr>
      <w:pStyle w:val="FSHTitel"/>
    </w:pPr>
    <w:r w:rsidRPr="00AB485B">
      <w:fldChar w:fldCharType="begin" w:fldLock="1"/>
    </w:r>
    <w:r w:rsidRPr="00AB485B">
      <w:instrText xml:space="preserve"> DOCPROPERTY</w:instrText>
    </w:r>
    <w:r w:rsidRPr="00AB485B">
      <w:rPr>
        <w:sz w:val="18"/>
      </w:rPr>
      <w:instrText xml:space="preserve"> "RubrikSvar" *\charformat </w:instrText>
    </w:r>
    <w:r w:rsidRPr="00AB485B">
      <w:fldChar w:fldCharType="separate"/>
    </w:r>
    <w:r w:rsidRPr="00AB485B">
      <w:t>Tillsättande av en luftförsvars- och flygindustrikommitté</w:t>
    </w:r>
    <w:r w:rsidRPr="00AB485B">
      <w:fldChar w:fldCharType="end"/>
    </w:r>
  </w:p>
  <w:p w:rsidR="00AB485B" w:rsidRPr="00AB485B" w:rsidRDefault="00AB485B">
    <w:pPr>
      <w:pStyle w:val="Normal00"/>
    </w:pPr>
  </w:p>
  <w:p w:rsidR="00AB485B" w:rsidRPr="00AB485B" w:rsidRDefault="00AB48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33903544">
    <w:abstractNumId w:val="3"/>
  </w:num>
  <w:num w:numId="2" w16cid:durableId="2062169562">
    <w:abstractNumId w:val="2"/>
  </w:num>
  <w:num w:numId="3" w16cid:durableId="997655951">
    <w:abstractNumId w:val="1"/>
  </w:num>
  <w:num w:numId="4" w16cid:durableId="2015262998">
    <w:abstractNumId w:val="0"/>
  </w:num>
  <w:num w:numId="5" w16cid:durableId="515464265">
    <w:abstractNumId w:val="7"/>
  </w:num>
  <w:num w:numId="6" w16cid:durableId="400492537">
    <w:abstractNumId w:val="6"/>
  </w:num>
  <w:num w:numId="7" w16cid:durableId="2137481273">
    <w:abstractNumId w:val="5"/>
  </w:num>
  <w:num w:numId="8" w16cid:durableId="1134568616">
    <w:abstractNumId w:val="4"/>
  </w:num>
  <w:num w:numId="9" w16cid:durableId="2032534915">
    <w:abstractNumId w:val="8"/>
  </w:num>
  <w:num w:numId="10" w16cid:durableId="349720017">
    <w:abstractNumId w:val="9"/>
  </w:num>
  <w:num w:numId="11" w16cid:durableId="2125422249">
    <w:abstractNumId w:val="10"/>
  </w:num>
  <w:num w:numId="12" w16cid:durableId="910239941">
    <w:abstractNumId w:val="13"/>
  </w:num>
  <w:num w:numId="13" w16cid:durableId="1240678370">
    <w:abstractNumId w:val="15"/>
  </w:num>
  <w:num w:numId="14" w16cid:durableId="64843578">
    <w:abstractNumId w:val="16"/>
  </w:num>
  <w:num w:numId="15" w16cid:durableId="1329483352">
    <w:abstractNumId w:val="11"/>
  </w:num>
  <w:num w:numId="16" w16cid:durableId="1138038235">
    <w:abstractNumId w:val="18"/>
  </w:num>
  <w:num w:numId="17" w16cid:durableId="472212480">
    <w:abstractNumId w:val="17"/>
  </w:num>
  <w:num w:numId="18" w16cid:durableId="694841103">
    <w:abstractNumId w:val="14"/>
  </w:num>
  <w:num w:numId="19" w16cid:durableId="1940599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36F36A54-6768-4A6E-926B-6FD4A809EF2F},{8B79F084-2FE8-43FE-81EC-B454DB4AAA24}"/>
  </w:docVars>
  <w:rsids>
    <w:rsidRoot w:val="00734BEF"/>
    <w:rsid w:val="00734BEF"/>
    <w:rsid w:val="00A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EF65CCB-C39C-45D6-92DB-DCD95E40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1494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MP3203</vt:lpstr>
    </vt:vector>
  </TitlesOfParts>
  <Company>Riksdagen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MP3203</dc:title>
  <dc:subject>MP3203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2011-02-18T09:29:00Z</cp:lastPrinted>
  <dcterms:created xsi:type="dcterms:W3CDTF">2025-12-18T00:44:00Z</dcterms:created>
  <dcterms:modified xsi:type="dcterms:W3CDTF">2025-12-18T00:44:00Z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Tillsättande av en luftförsvars- och flygindustrikommitté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Tillsättande av en luftförsvars- och flygindustrikommitté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MP3203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Rådberg och Bodil Ceballos (MP)</vt:lpwstr>
  </property>
  <property fmtid="{D5CDD505-2E9C-101B-9397-08002B2CF9AE}" pid="26" name="MotionarLista">
    <vt:lpwstr>Rådberg, Peter (MP)\Ceballos, Bodil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Rådberg (MP), Bodil Ceballos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20102011000000770080000032030069</vt:lpwstr>
  </property>
  <property fmtid="{D5CDD505-2E9C-101B-9397-08002B2CF9AE}" pid="47" name="datum">
    <vt:lpwstr>101021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20102011000000770080000032030069</vt:lpwstr>
  </property>
  <property fmtid="{D5CDD505-2E9C-101B-9397-08002B2CF9AE}" pid="50" name="nummer">
    <vt:lpwstr>210</vt:lpwstr>
  </property>
  <property fmtid="{D5CDD505-2E9C-101B-9397-08002B2CF9AE}" pid="51" name="utskottsbeteckning">
    <vt:lpwstr>Fö</vt:lpwstr>
  </property>
  <property fmtid="{D5CDD505-2E9C-101B-9397-08002B2CF9AE}" pid="52" name="GlobalUID">
    <vt:lpwstr>{EEB9541F-0A46-46E0-AC31-845A0583B6CD}</vt:lpwstr>
  </property>
  <property fmtid="{D5CDD505-2E9C-101B-9397-08002B2CF9AE}" pid="53" name="Överföringar">
    <vt:i4>0</vt:i4>
  </property>
  <property fmtid="{D5CDD505-2E9C-101B-9397-08002B2CF9AE}" pid="54" name="Checksum">
    <vt:lpwstr>*0020516891183*</vt:lpwstr>
  </property>
  <property fmtid="{D5CDD505-2E9C-101B-9397-08002B2CF9AE}" pid="55" name="skuggnummer">
    <vt:lpwstr>517</vt:lpwstr>
  </property>
  <property fmtid="{D5CDD505-2E9C-101B-9397-08002B2CF9AE}" pid="56" name="urixVersion">
    <vt:lpwstr>4.3.2.0</vt:lpwstr>
  </property>
  <property fmtid="{D5CDD505-2E9C-101B-9397-08002B2CF9AE}" pid="57" name="urixOrigin">
    <vt:lpwstr>110218 10:29:29.954</vt:lpwstr>
  </property>
  <property fmtid="{D5CDD505-2E9C-101B-9397-08002B2CF9AE}" pid="58" name="urixGuid">
    <vt:lpwstr>{D4FDD03E-5764-481E-97CC-D57B799A3093}</vt:lpwstr>
  </property>
</Properties>
</file>